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70A4" w14:textId="58952F1A" w:rsidR="006D58B2" w:rsidRPr="006D58B2" w:rsidRDefault="006D58B2" w:rsidP="006D58B2">
      <w:pPr>
        <w:jc w:val="center"/>
        <w:rPr>
          <w:sz w:val="28"/>
          <w:szCs w:val="28"/>
          <w:lang w:val="uk-UA"/>
        </w:rPr>
      </w:pPr>
      <w:r w:rsidRPr="006D58B2">
        <w:rPr>
          <w:sz w:val="28"/>
          <w:szCs w:val="28"/>
          <w:lang w:val="uk-UA"/>
        </w:rPr>
        <w:t>Витяг</w:t>
      </w:r>
    </w:p>
    <w:p w14:paraId="6E3CCD7D" w14:textId="4A0F274C" w:rsidR="006D58B2" w:rsidRDefault="006D58B2" w:rsidP="006D58B2">
      <w:pPr>
        <w:jc w:val="center"/>
        <w:rPr>
          <w:lang w:val="uk-UA"/>
        </w:rPr>
      </w:pPr>
      <w:r>
        <w:rPr>
          <w:lang w:val="uk-UA"/>
        </w:rPr>
        <w:t>З документу «</w:t>
      </w:r>
      <w:r w:rsidRPr="006D58B2">
        <w:rPr>
          <w:lang w:val="uk-UA"/>
        </w:rPr>
        <w:t>Техніко-економічне обґрунтування</w:t>
      </w:r>
      <w:r>
        <w:rPr>
          <w:lang w:val="uk-UA"/>
        </w:rPr>
        <w:t xml:space="preserve"> </w:t>
      </w:r>
      <w:r w:rsidRPr="006D58B2">
        <w:rPr>
          <w:lang w:val="uk-UA"/>
        </w:rPr>
        <w:t>на створення інформаційно-комунікаційної системи «Портал політичних фінансів»</w:t>
      </w:r>
      <w:r>
        <w:rPr>
          <w:lang w:val="uk-UA"/>
        </w:rPr>
        <w:t xml:space="preserve">, яке розроблене на замовлення </w:t>
      </w:r>
      <w:r w:rsidRPr="006D58B2">
        <w:rPr>
          <w:lang w:val="uk-UA"/>
        </w:rPr>
        <w:t>Міжнародн</w:t>
      </w:r>
      <w:r>
        <w:rPr>
          <w:lang w:val="uk-UA"/>
        </w:rPr>
        <w:t>ої</w:t>
      </w:r>
      <w:r w:rsidRPr="006D58B2">
        <w:rPr>
          <w:lang w:val="uk-UA"/>
        </w:rPr>
        <w:t xml:space="preserve"> фундаці</w:t>
      </w:r>
      <w:r>
        <w:rPr>
          <w:lang w:val="uk-UA"/>
        </w:rPr>
        <w:t>ї</w:t>
      </w:r>
      <w:r w:rsidRPr="006D58B2">
        <w:rPr>
          <w:lang w:val="uk-UA"/>
        </w:rPr>
        <w:t xml:space="preserve"> виборчи</w:t>
      </w:r>
      <w:bookmarkStart w:id="0" w:name="_GoBack"/>
      <w:bookmarkEnd w:id="0"/>
      <w:r w:rsidRPr="006D58B2">
        <w:rPr>
          <w:lang w:val="uk-UA"/>
        </w:rPr>
        <w:t>х систем (IFES</w:t>
      </w:r>
      <w:r>
        <w:rPr>
          <w:lang w:val="uk-UA"/>
        </w:rPr>
        <w:t>, Київ, 2023</w:t>
      </w:r>
      <w:r w:rsidRPr="006D58B2">
        <w:rPr>
          <w:lang w:val="uk-UA"/>
        </w:rPr>
        <w:t>)</w:t>
      </w:r>
      <w:r>
        <w:rPr>
          <w:lang w:val="uk-UA"/>
        </w:rPr>
        <w:t>.</w:t>
      </w:r>
    </w:p>
    <w:p w14:paraId="701A4C2B" w14:textId="75F47752" w:rsidR="006D58B2" w:rsidRDefault="006D58B2" w:rsidP="006D58B2">
      <w:pPr>
        <w:rPr>
          <w:lang w:val="uk-UA"/>
        </w:rPr>
      </w:pPr>
      <w:r>
        <w:rPr>
          <w:lang w:val="uk-UA"/>
        </w:rPr>
        <w:t xml:space="preserve">Розділ 5.2. </w:t>
      </w:r>
      <w:r w:rsidRPr="006D58B2">
        <w:rPr>
          <w:lang w:val="uk-UA"/>
        </w:rPr>
        <w:t>Оцінка очікуваних витрат на створення ІС з розподілом їх по чергах створення ІС і по роках</w:t>
      </w:r>
    </w:p>
    <w:p w14:paraId="507D9A99" w14:textId="554A1F9C" w:rsidR="006D58B2" w:rsidRDefault="006D58B2" w:rsidP="006D58B2">
      <w:pPr>
        <w:rPr>
          <w:lang w:val="uk-UA"/>
        </w:rPr>
      </w:pPr>
      <w:r w:rsidRPr="006D58B2">
        <w:rPr>
          <w:lang w:val="uk-UA"/>
        </w:rPr>
        <w:t>Зведені результати очікуваних витрат на створення ІС надані в наступній таблиці: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1"/>
        <w:gridCol w:w="1221"/>
        <w:gridCol w:w="1220"/>
        <w:gridCol w:w="1029"/>
        <w:gridCol w:w="2278"/>
        <w:gridCol w:w="1221"/>
        <w:gridCol w:w="1307"/>
        <w:gridCol w:w="1083"/>
      </w:tblGrid>
      <w:tr w:rsidR="006D58B2" w:rsidRPr="009735EA" w14:paraId="0AA95334" w14:textId="77777777" w:rsidTr="009735EA">
        <w:trPr>
          <w:trHeight w:val="576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7C75CA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7ABF73B6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3470" w:type="dxa"/>
            <w:gridSpan w:val="3"/>
            <w:shd w:val="clear" w:color="auto" w:fill="auto"/>
            <w:noWrap/>
            <w:vAlign w:val="bottom"/>
            <w:hideMark/>
          </w:tcPr>
          <w:p w14:paraId="1DC70933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Прикладне програмне забезпечення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77B8BB92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3611" w:type="dxa"/>
            <w:gridSpan w:val="3"/>
            <w:shd w:val="clear" w:color="auto" w:fill="auto"/>
            <w:vAlign w:val="bottom"/>
            <w:hideMark/>
          </w:tcPr>
          <w:p w14:paraId="0500CC46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Засоби обчислювальної техніки та необхідне програмне забезпечення</w:t>
            </w:r>
          </w:p>
        </w:tc>
      </w:tr>
      <w:tr w:rsidR="006D58B2" w:rsidRPr="009A58DC" w14:paraId="4D81AB57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E9A71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4ABBF5D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27D34D2A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Термін виконання (день)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0441B19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Розрахун</w:t>
            </w:r>
            <w:r w:rsidRPr="009A58DC">
              <w:rPr>
                <w:rFonts w:ascii="Calibri" w:eastAsia="Times New Roman" w:hAnsi="Calibri" w:cs="Calibri"/>
                <w:color w:val="000000"/>
                <w:lang w:val="uk-UA"/>
              </w:rPr>
              <w:t>-</w:t>
            </w: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кова</w:t>
            </w:r>
            <w:proofErr w:type="spellEnd"/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 xml:space="preserve"> дата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7FD07BEC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Вартість</w:t>
            </w:r>
            <w:r w:rsidRPr="009A58DC">
              <w:rPr>
                <w:rFonts w:ascii="Calibri" w:eastAsia="Times New Roman" w:hAnsi="Calibri" w:cs="Calibri"/>
                <w:color w:val="000000"/>
                <w:lang w:val="uk-UA"/>
              </w:rPr>
              <w:t>, долари США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14:paraId="7C2F1806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35B991CC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Термін виконання (день)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B1AFD14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Розрахун</w:t>
            </w:r>
            <w:r w:rsidRPr="009A58DC">
              <w:rPr>
                <w:rFonts w:ascii="Calibri" w:eastAsia="Times New Roman" w:hAnsi="Calibri" w:cs="Calibri"/>
                <w:color w:val="000000"/>
                <w:lang w:val="uk-UA"/>
              </w:rPr>
              <w:t>-</w:t>
            </w: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кова</w:t>
            </w:r>
            <w:proofErr w:type="spellEnd"/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 xml:space="preserve"> дата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6BA40F" w14:textId="77777777" w:rsidR="006D58B2" w:rsidRPr="00486FDE" w:rsidRDefault="006D58B2" w:rsidP="00AA2F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Вартість</w:t>
            </w:r>
            <w:r w:rsidRPr="009A58DC">
              <w:rPr>
                <w:rFonts w:ascii="Calibri" w:eastAsia="Times New Roman" w:hAnsi="Calibri" w:cs="Calibri"/>
                <w:color w:val="000000"/>
                <w:lang w:val="uk-UA"/>
              </w:rPr>
              <w:t>, долари США</w:t>
            </w:r>
          </w:p>
        </w:tc>
      </w:tr>
      <w:tr w:rsidR="006D58B2" w:rsidRPr="009A58DC" w14:paraId="2200C19A" w14:textId="77777777" w:rsidTr="009735EA">
        <w:trPr>
          <w:trHeight w:val="28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9704EC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1</w:t>
            </w: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76A47CD1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Підписання Договору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F5548C7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D5C599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06.04.2023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50A471E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4656F6C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Підписання Договору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14628EE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B9CF6DF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20.04.2023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FB79CA1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77ABCD86" w14:textId="77777777" w:rsidTr="009735EA">
        <w:trPr>
          <w:trHeight w:val="28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10071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</w:t>
            </w: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0BEDB90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9E0250C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FA1F97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49AC2B7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2278" w:type="dxa"/>
            <w:shd w:val="clear" w:color="auto" w:fill="auto"/>
            <w:vAlign w:val="bottom"/>
            <w:hideMark/>
          </w:tcPr>
          <w:p w14:paraId="602CBEAB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Постачання обладнання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F9B9E4F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105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014FDAB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03.08.2023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05428B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230 000</w:t>
            </w:r>
          </w:p>
        </w:tc>
      </w:tr>
      <w:tr w:rsidR="006D58B2" w:rsidRPr="009A58DC" w14:paraId="6E611D81" w14:textId="77777777" w:rsidTr="009735EA">
        <w:trPr>
          <w:trHeight w:val="115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F8869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1D51157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виборчих фондів на виборах Президента України»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AB16DAA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3C90121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03.09.2023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213D17D2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225 000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3FC79C0B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Монтаж обладнання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7BA3A25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E5589B6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02.09.2023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290F703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16 000</w:t>
            </w:r>
          </w:p>
        </w:tc>
      </w:tr>
      <w:tr w:rsidR="006D58B2" w:rsidRPr="009A58DC" w14:paraId="5EC742B0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B5E1E4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4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42A79D67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виборчих фондів на місцевих виборах»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34E4D63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FBA80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03.10.2023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A6AF9C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35 000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14FE09B6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0C7559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A2B9730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553E6B9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34DD5884" w14:textId="77777777" w:rsidTr="009735EA">
        <w:trPr>
          <w:trHeight w:val="115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5640F7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5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11071435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виборчих фондів на виборах народних депутатів України»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79EEBE0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CBDA2D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01.01.2024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557DB61B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35 000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52C007C5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BF6E1DD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943B832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5FE38FE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1E0D7D85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999DB1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6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62434BB1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фонду всеукраїнського референдуму»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ABBAE93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251F1C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31.03.2024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3427499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35 000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62400112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C76051A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6AE900F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1D97294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105BC4B0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95246C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22A2F331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фонду місцевого референдуму»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0585BD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C92EE9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30.05.2024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191983A1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35 000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02DB68F2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655BAE5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1EFB8C4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48FEBF4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7706BF18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954DA2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8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19D01473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Реалізація ділового-процесу «Подання та перевірка фінансової звітності про надходження і використання коштів фонду ініціативної групи»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EAD3606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FE7180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29.07.2024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7D5515DC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35 000</w:t>
            </w:r>
          </w:p>
        </w:tc>
        <w:tc>
          <w:tcPr>
            <w:tcW w:w="2278" w:type="dxa"/>
            <w:shd w:val="clear" w:color="auto" w:fill="auto"/>
            <w:vAlign w:val="bottom"/>
            <w:hideMark/>
          </w:tcPr>
          <w:p w14:paraId="44349B5F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Сервісне обслуговування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1396E7E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365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350AF98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01.09.2024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96D0933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5044076D" w14:textId="77777777" w:rsidTr="009735EA">
        <w:trPr>
          <w:trHeight w:val="8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DDFD32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9</w:t>
            </w:r>
          </w:p>
        </w:tc>
        <w:tc>
          <w:tcPr>
            <w:tcW w:w="3971" w:type="dxa"/>
            <w:shd w:val="clear" w:color="auto" w:fill="auto"/>
            <w:vAlign w:val="bottom"/>
            <w:hideMark/>
          </w:tcPr>
          <w:p w14:paraId="57473C35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Технічний супровід ІКС ППФ, в тому числі, доопрацювання системи з урахуванням змін законодавства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2DD9D4F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E8DAA7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05.04.2025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2193BA6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2278" w:type="dxa"/>
            <w:shd w:val="clear" w:color="auto" w:fill="auto"/>
            <w:vAlign w:val="bottom"/>
            <w:hideMark/>
          </w:tcPr>
          <w:p w14:paraId="1D11EFE7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Гарантійне обслуговування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42D24EB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1095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2EE3E76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01.09.2026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8DF0EB4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</w:tr>
      <w:tr w:rsidR="006D58B2" w:rsidRPr="009A58DC" w14:paraId="1CBE1283" w14:textId="77777777" w:rsidTr="009735EA">
        <w:trPr>
          <w:trHeight w:val="28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DDB9FC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4134ED23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Всього: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67A2378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AF7E92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14:paraId="059787ED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400 000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21463D41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EA8BC42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A4AFB0E" w14:textId="77777777" w:rsidR="006D58B2" w:rsidRPr="00486FDE" w:rsidRDefault="006D58B2" w:rsidP="00AA2F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98E2213" w14:textId="77777777" w:rsidR="006D58B2" w:rsidRPr="00486FDE" w:rsidRDefault="006D58B2" w:rsidP="00AA2F9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486FDE">
              <w:rPr>
                <w:rFonts w:ascii="Calibri" w:eastAsia="Times New Roman" w:hAnsi="Calibri" w:cs="Calibri"/>
                <w:color w:val="000000"/>
                <w:lang w:val="uk-UA"/>
              </w:rPr>
              <w:t>246 000</w:t>
            </w:r>
          </w:p>
        </w:tc>
      </w:tr>
    </w:tbl>
    <w:p w14:paraId="17AB818F" w14:textId="77777777" w:rsidR="006D58B2" w:rsidRPr="006D58B2" w:rsidRDefault="006D58B2" w:rsidP="006D58B2">
      <w:pPr>
        <w:rPr>
          <w:lang w:val="uk-UA"/>
        </w:rPr>
      </w:pPr>
    </w:p>
    <w:sectPr w:rsidR="006D58B2" w:rsidRPr="006D58B2" w:rsidSect="006D58B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2"/>
    <w:rsid w:val="006D58B2"/>
    <w:rsid w:val="009735EA"/>
    <w:rsid w:val="00F93833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5257"/>
  <w15:chartTrackingRefBased/>
  <w15:docId w15:val="{597EE4B5-4299-4113-94AC-EC26D20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pavlenkoyuri pavlenkoyuri</dc:creator>
  <cp:keywords/>
  <dc:description/>
  <cp:lastModifiedBy>Цибульська Анна Віталіївна</cp:lastModifiedBy>
  <cp:revision>3</cp:revision>
  <cp:lastPrinted>2023-11-09T08:18:00Z</cp:lastPrinted>
  <dcterms:created xsi:type="dcterms:W3CDTF">2023-11-09T08:15:00Z</dcterms:created>
  <dcterms:modified xsi:type="dcterms:W3CDTF">2023-11-09T08:35:00Z</dcterms:modified>
</cp:coreProperties>
</file>