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F4" w:rsidRPr="003950B8" w:rsidRDefault="005923F4" w:rsidP="00064547">
      <w:pPr>
        <w:spacing w:after="0" w:line="240" w:lineRule="auto"/>
        <w:ind w:firstLine="40"/>
        <w:jc w:val="center"/>
        <w:rPr>
          <w:rFonts w:ascii="Times New Roman" w:eastAsia="Calibri" w:hAnsi="Times New Roman" w:cs="Times New Roman"/>
          <w:b/>
          <w:i/>
          <w:sz w:val="28"/>
          <w:szCs w:val="28"/>
          <w:lang w:val="uk-UA"/>
        </w:rPr>
      </w:pPr>
    </w:p>
    <w:p w:rsidR="00064547" w:rsidRPr="003950B8" w:rsidRDefault="00064547" w:rsidP="00064547">
      <w:pPr>
        <w:spacing w:after="0" w:line="240" w:lineRule="auto"/>
        <w:ind w:firstLine="40"/>
        <w:jc w:val="center"/>
        <w:rPr>
          <w:rFonts w:ascii="Times New Roman" w:eastAsia="Calibri" w:hAnsi="Times New Roman" w:cs="Times New Roman"/>
          <w:b/>
          <w:i/>
          <w:sz w:val="28"/>
          <w:szCs w:val="28"/>
          <w:lang w:val="uk-UA"/>
        </w:rPr>
      </w:pPr>
      <w:r w:rsidRPr="003950B8">
        <w:rPr>
          <w:rFonts w:ascii="Times New Roman" w:eastAsia="Calibri" w:hAnsi="Times New Roman" w:cs="Times New Roman"/>
          <w:b/>
          <w:i/>
          <w:sz w:val="28"/>
          <w:szCs w:val="28"/>
          <w:lang w:val="uk-UA"/>
        </w:rPr>
        <w:t>Узагальнена і</w:t>
      </w:r>
      <w:r w:rsidR="001E69D3" w:rsidRPr="003950B8">
        <w:rPr>
          <w:rFonts w:ascii="Times New Roman" w:eastAsia="Calibri" w:hAnsi="Times New Roman" w:cs="Times New Roman"/>
          <w:b/>
          <w:i/>
          <w:sz w:val="28"/>
          <w:szCs w:val="28"/>
          <w:lang w:val="uk-UA"/>
        </w:rPr>
        <w:t xml:space="preserve">нформація </w:t>
      </w:r>
    </w:p>
    <w:p w:rsidR="001E69D3" w:rsidRPr="003950B8" w:rsidRDefault="001E69D3" w:rsidP="00064547">
      <w:pPr>
        <w:spacing w:after="0" w:line="240" w:lineRule="auto"/>
        <w:ind w:firstLine="40"/>
        <w:jc w:val="center"/>
        <w:rPr>
          <w:rFonts w:ascii="Times New Roman" w:eastAsia="Calibri" w:hAnsi="Times New Roman" w:cs="Times New Roman"/>
          <w:b/>
          <w:i/>
          <w:sz w:val="28"/>
          <w:szCs w:val="28"/>
          <w:lang w:val="uk-UA"/>
        </w:rPr>
      </w:pPr>
      <w:r w:rsidRPr="003950B8">
        <w:rPr>
          <w:rFonts w:ascii="Times New Roman" w:eastAsia="Calibri" w:hAnsi="Times New Roman" w:cs="Times New Roman"/>
          <w:b/>
          <w:i/>
          <w:sz w:val="28"/>
          <w:szCs w:val="28"/>
          <w:lang w:val="uk-UA"/>
        </w:rPr>
        <w:t xml:space="preserve">щодо виконання </w:t>
      </w:r>
      <w:proofErr w:type="spellStart"/>
      <w:r w:rsidR="002B4014" w:rsidRPr="003950B8">
        <w:rPr>
          <w:rFonts w:ascii="Times New Roman" w:eastAsia="Calibri" w:hAnsi="Times New Roman" w:cs="Times New Roman"/>
          <w:b/>
          <w:i/>
          <w:sz w:val="28"/>
          <w:szCs w:val="28"/>
          <w:lang w:val="uk-UA"/>
        </w:rPr>
        <w:t>пп</w:t>
      </w:r>
      <w:proofErr w:type="spellEnd"/>
      <w:r w:rsidR="002B4014" w:rsidRPr="003950B8">
        <w:rPr>
          <w:rFonts w:ascii="Times New Roman" w:eastAsia="Calibri" w:hAnsi="Times New Roman" w:cs="Times New Roman"/>
          <w:b/>
          <w:i/>
          <w:sz w:val="28"/>
          <w:szCs w:val="28"/>
          <w:lang w:val="uk-UA"/>
        </w:rPr>
        <w:t>. 2.4.3.1.1</w:t>
      </w:r>
      <w:r w:rsidR="008F2D0D" w:rsidRPr="003950B8">
        <w:rPr>
          <w:rFonts w:ascii="Times New Roman" w:eastAsia="Calibri" w:hAnsi="Times New Roman" w:cs="Times New Roman"/>
          <w:b/>
          <w:i/>
          <w:sz w:val="28"/>
          <w:szCs w:val="28"/>
          <w:lang w:val="uk-UA"/>
        </w:rPr>
        <w:t>.</w:t>
      </w:r>
      <w:r w:rsidR="00C078E2" w:rsidRPr="003950B8">
        <w:rPr>
          <w:rFonts w:ascii="Times New Roman" w:eastAsia="Calibri" w:hAnsi="Times New Roman" w:cs="Times New Roman"/>
          <w:b/>
          <w:i/>
          <w:sz w:val="28"/>
          <w:szCs w:val="28"/>
          <w:lang w:val="uk-UA"/>
        </w:rPr>
        <w:t xml:space="preserve"> </w:t>
      </w:r>
      <w:r w:rsidRPr="003950B8">
        <w:rPr>
          <w:rFonts w:ascii="Times New Roman" w:eastAsia="Calibri" w:hAnsi="Times New Roman" w:cs="Times New Roman"/>
          <w:b/>
          <w:i/>
          <w:sz w:val="28"/>
          <w:szCs w:val="28"/>
          <w:lang w:val="uk-UA"/>
        </w:rPr>
        <w:t>Заходів з виконання ДАП</w:t>
      </w:r>
    </w:p>
    <w:p w:rsidR="00064547" w:rsidRPr="003950B8" w:rsidRDefault="00064547" w:rsidP="00064547">
      <w:pPr>
        <w:spacing w:after="0" w:line="240" w:lineRule="auto"/>
        <w:ind w:firstLine="40"/>
        <w:jc w:val="center"/>
        <w:rPr>
          <w:rFonts w:ascii="Times New Roman" w:eastAsia="Calibri" w:hAnsi="Times New Roman" w:cs="Times New Roman"/>
          <w:b/>
          <w:i/>
          <w:sz w:val="28"/>
          <w:szCs w:val="28"/>
          <w:lang w:val="uk-UA"/>
        </w:rPr>
      </w:pPr>
    </w:p>
    <w:p w:rsidR="002303AA" w:rsidRPr="003950B8" w:rsidRDefault="002303AA" w:rsidP="005923F4">
      <w:pPr>
        <w:ind w:left="-57" w:right="49"/>
        <w:jc w:val="both"/>
        <w:rPr>
          <w:rFonts w:ascii="Times New Roman" w:eastAsia="Calibri" w:hAnsi="Times New Roman" w:cs="Times New Roman"/>
          <w:i/>
          <w:sz w:val="28"/>
          <w:szCs w:val="28"/>
          <w:lang w:val="uk-UA"/>
        </w:rPr>
      </w:pPr>
      <w:r w:rsidRPr="003950B8">
        <w:rPr>
          <w:rFonts w:ascii="Times New Roman" w:eastAsia="Calibri" w:hAnsi="Times New Roman" w:cs="Times New Roman"/>
          <w:i/>
          <w:sz w:val="28"/>
          <w:szCs w:val="28"/>
          <w:lang w:val="uk-UA"/>
        </w:rPr>
        <w:t>2.4.3.1.1. Підготовка та подання Кабінетові Міністрів України проекту закону, яким удосконалено функціонування Єдиного реєстру об’єктів державної власності та передбачено створення на основі відповідного реєстру інформаційного ресурсу для оприлюднення інформації щодо підприємств державної</w:t>
      </w:r>
      <w:r w:rsidR="00FB440C" w:rsidRPr="003950B8">
        <w:rPr>
          <w:rFonts w:ascii="Times New Roman" w:eastAsia="Calibri" w:hAnsi="Times New Roman" w:cs="Times New Roman"/>
          <w:i/>
          <w:sz w:val="28"/>
          <w:szCs w:val="28"/>
          <w:lang w:val="uk-UA"/>
        </w:rPr>
        <w:t xml:space="preserve"> та комунальної форми власності</w:t>
      </w:r>
      <w:r w:rsidRPr="003950B8">
        <w:rPr>
          <w:rFonts w:ascii="Times New Roman" w:eastAsia="Calibri" w:hAnsi="Times New Roman" w:cs="Times New Roman"/>
          <w:i/>
          <w:sz w:val="28"/>
          <w:szCs w:val="28"/>
          <w:lang w:val="uk-UA"/>
        </w:rPr>
        <w:t xml:space="preserve"> </w:t>
      </w:r>
    </w:p>
    <w:p w:rsidR="005923F4" w:rsidRPr="003950B8" w:rsidRDefault="005923F4" w:rsidP="005923F4">
      <w:pPr>
        <w:shd w:val="clear" w:color="auto" w:fill="FFFFFF"/>
        <w:spacing w:before="240" w:after="0" w:line="240" w:lineRule="auto"/>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ФДМУ розроблявся проєкт </w:t>
      </w:r>
      <w:r w:rsidR="003F1930" w:rsidRPr="003950B8">
        <w:rPr>
          <w:rFonts w:ascii="Times New Roman" w:eastAsia="Calibri" w:hAnsi="Times New Roman" w:cs="Times New Roman"/>
          <w:sz w:val="28"/>
          <w:szCs w:val="28"/>
          <w:lang w:val="uk-UA" w:bidi="uk-UA"/>
        </w:rPr>
        <w:t>Закону України</w:t>
      </w:r>
      <w:r w:rsidRPr="003950B8">
        <w:rPr>
          <w:rFonts w:ascii="Times New Roman" w:eastAsia="Calibri" w:hAnsi="Times New Roman" w:cs="Times New Roman"/>
          <w:sz w:val="28"/>
          <w:szCs w:val="28"/>
          <w:lang w:val="uk-UA" w:bidi="uk-UA"/>
        </w:rPr>
        <w:t>, положення якого передбачали вдосконалення функціонування Єдиного реєстру об’єктів державної власності (</w:t>
      </w:r>
      <w:r w:rsidRPr="003950B8">
        <w:rPr>
          <w:rFonts w:ascii="Times New Roman" w:eastAsia="Calibri" w:hAnsi="Times New Roman" w:cs="Times New Roman"/>
          <w:b/>
          <w:sz w:val="28"/>
          <w:szCs w:val="28"/>
          <w:lang w:val="uk-UA" w:bidi="uk-UA"/>
        </w:rPr>
        <w:t>Реєстр</w:t>
      </w:r>
      <w:r w:rsidRPr="003950B8">
        <w:rPr>
          <w:rFonts w:ascii="Times New Roman" w:eastAsia="Calibri" w:hAnsi="Times New Roman" w:cs="Times New Roman"/>
          <w:sz w:val="28"/>
          <w:szCs w:val="28"/>
          <w:lang w:val="uk-UA" w:bidi="uk-UA"/>
        </w:rPr>
        <w:t xml:space="preserve">) нормами, визначеними у цьому пункті Заходів. Ці норми ФДМУ було запропоновано доповнити до проєкту ЗУ про внесення змін до </w:t>
      </w:r>
      <w:r w:rsidR="004C27C0" w:rsidRPr="003950B8">
        <w:rPr>
          <w:rFonts w:ascii="Times New Roman" w:eastAsia="Calibri" w:hAnsi="Times New Roman" w:cs="Times New Roman"/>
          <w:sz w:val="28"/>
          <w:szCs w:val="28"/>
          <w:lang w:val="uk-UA" w:bidi="uk-UA"/>
        </w:rPr>
        <w:t>Закону України</w:t>
      </w:r>
      <w:r w:rsidRPr="003950B8">
        <w:rPr>
          <w:rFonts w:ascii="Times New Roman" w:eastAsia="Calibri" w:hAnsi="Times New Roman" w:cs="Times New Roman"/>
          <w:sz w:val="28"/>
          <w:szCs w:val="28"/>
          <w:lang w:val="uk-UA" w:bidi="uk-UA"/>
        </w:rPr>
        <w:t xml:space="preserve"> «Про Фонд державного майна України» щодо оптимізації структури ФДМУ </w:t>
      </w:r>
      <w:r w:rsidRPr="003950B8">
        <w:rPr>
          <w:rFonts w:ascii="Times New Roman" w:eastAsia="Calibri" w:hAnsi="Times New Roman" w:cs="Times New Roman"/>
          <w:i/>
          <w:sz w:val="28"/>
          <w:szCs w:val="28"/>
          <w:lang w:val="uk-UA" w:bidi="uk-UA"/>
        </w:rPr>
        <w:t xml:space="preserve">(реєстр. </w:t>
      </w:r>
      <w:r w:rsidR="004C27C0" w:rsidRPr="003950B8">
        <w:rPr>
          <w:rFonts w:ascii="Times New Roman" w:eastAsia="Calibri" w:hAnsi="Times New Roman" w:cs="Times New Roman"/>
          <w:i/>
          <w:sz w:val="28"/>
          <w:szCs w:val="28"/>
          <w:lang w:val="uk-UA" w:bidi="uk-UA"/>
        </w:rPr>
        <w:br/>
      </w:r>
      <w:r w:rsidRPr="003950B8">
        <w:rPr>
          <w:rFonts w:ascii="Times New Roman" w:eastAsia="Calibri" w:hAnsi="Times New Roman" w:cs="Times New Roman"/>
          <w:i/>
          <w:sz w:val="28"/>
          <w:szCs w:val="28"/>
          <w:lang w:val="uk-UA" w:bidi="uk-UA"/>
        </w:rPr>
        <w:t>№ 8250 від 30.11.2022)</w:t>
      </w:r>
      <w:r w:rsidRPr="003950B8">
        <w:rPr>
          <w:rFonts w:ascii="Times New Roman" w:eastAsia="Calibri" w:hAnsi="Times New Roman" w:cs="Times New Roman"/>
          <w:sz w:val="28"/>
          <w:szCs w:val="28"/>
          <w:lang w:val="uk-UA" w:bidi="uk-UA"/>
        </w:rPr>
        <w:t>, ініціатором якого були народні депутати України.</w:t>
      </w:r>
    </w:p>
    <w:p w:rsidR="005923F4" w:rsidRPr="003950B8"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За результатами спільного опрацювання наданих ФДМУ пропозицій законодавець визначив, що порядок періодичного подання інформації та змін до них суб’єктами управління до Реєстру, оприлюднення інформації затверджує КМУ </w:t>
      </w:r>
      <w:r w:rsidRPr="003950B8">
        <w:rPr>
          <w:rFonts w:ascii="Times New Roman" w:eastAsia="Calibri" w:hAnsi="Times New Roman" w:cs="Times New Roman"/>
          <w:sz w:val="28"/>
          <w:szCs w:val="28"/>
          <w:lang w:val="uk-UA" w:bidi="uk-UA"/>
        </w:rPr>
        <w:br/>
        <w:t xml:space="preserve">(ч.2 ст.5 </w:t>
      </w:r>
      <w:r w:rsidR="002729D0" w:rsidRPr="003950B8">
        <w:rPr>
          <w:rFonts w:ascii="Times New Roman" w:eastAsia="Calibri" w:hAnsi="Times New Roman" w:cs="Times New Roman"/>
          <w:sz w:val="28"/>
          <w:szCs w:val="28"/>
          <w:lang w:val="uk-UA" w:bidi="uk-UA"/>
        </w:rPr>
        <w:t>Закону України</w:t>
      </w:r>
      <w:r w:rsidRPr="003950B8">
        <w:rPr>
          <w:rFonts w:ascii="Times New Roman" w:eastAsia="Calibri" w:hAnsi="Times New Roman" w:cs="Times New Roman"/>
          <w:sz w:val="28"/>
          <w:szCs w:val="28"/>
          <w:lang w:val="uk-UA" w:bidi="uk-UA"/>
        </w:rPr>
        <w:t xml:space="preserve"> «Про управління об’єктами державної власності»). Подання Уряду цих положень буде виконуватися згідно з наступним пунктом, зокрема п.2.4.3.1.6 Заходів. </w:t>
      </w:r>
    </w:p>
    <w:p w:rsidR="005923F4" w:rsidRPr="003950B8" w:rsidRDefault="003F1930"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b/>
          <w:sz w:val="28"/>
          <w:szCs w:val="28"/>
          <w:lang w:val="uk-UA" w:bidi="uk-UA"/>
        </w:rPr>
        <w:t>30 травня 2023 року</w:t>
      </w:r>
      <w:r w:rsidRPr="003950B8">
        <w:rPr>
          <w:rFonts w:ascii="Times New Roman" w:eastAsia="Calibri" w:hAnsi="Times New Roman" w:cs="Times New Roman"/>
          <w:sz w:val="28"/>
          <w:szCs w:val="28"/>
          <w:lang w:val="uk-UA" w:bidi="uk-UA"/>
        </w:rPr>
        <w:t xml:space="preserve"> </w:t>
      </w:r>
      <w:r w:rsidR="005923F4" w:rsidRPr="003950B8">
        <w:rPr>
          <w:rFonts w:ascii="Times New Roman" w:eastAsia="Calibri" w:hAnsi="Times New Roman" w:cs="Times New Roman"/>
          <w:sz w:val="28"/>
          <w:szCs w:val="28"/>
          <w:lang w:val="uk-UA" w:bidi="uk-UA"/>
        </w:rPr>
        <w:t xml:space="preserve">прийнято </w:t>
      </w:r>
      <w:r w:rsidRPr="003950B8">
        <w:rPr>
          <w:rFonts w:ascii="Times New Roman" w:eastAsia="Calibri" w:hAnsi="Times New Roman" w:cs="Times New Roman"/>
          <w:sz w:val="28"/>
          <w:szCs w:val="28"/>
          <w:lang w:val="uk-UA" w:bidi="uk-UA"/>
        </w:rPr>
        <w:t>та 22.06.2023</w:t>
      </w:r>
      <w:r w:rsidRPr="003950B8">
        <w:rPr>
          <w:rFonts w:eastAsia="Calibri"/>
          <w:sz w:val="28"/>
          <w:szCs w:val="28"/>
          <w:lang w:val="uk-UA" w:bidi="uk-UA"/>
        </w:rPr>
        <w:t xml:space="preserve"> </w:t>
      </w:r>
      <w:r w:rsidRPr="003950B8">
        <w:rPr>
          <w:rFonts w:ascii="Times New Roman" w:eastAsia="Calibri" w:hAnsi="Times New Roman" w:cs="Times New Roman"/>
          <w:sz w:val="28"/>
          <w:szCs w:val="28"/>
          <w:lang w:val="uk-UA" w:bidi="uk-UA"/>
        </w:rPr>
        <w:t>набув</w:t>
      </w:r>
      <w:r w:rsidRPr="003950B8">
        <w:rPr>
          <w:rFonts w:eastAsia="Calibri"/>
          <w:sz w:val="28"/>
          <w:szCs w:val="28"/>
          <w:lang w:val="uk-UA" w:bidi="uk-UA"/>
        </w:rPr>
        <w:t xml:space="preserve"> </w:t>
      </w:r>
      <w:r w:rsidRPr="003950B8">
        <w:rPr>
          <w:rFonts w:ascii="Times New Roman" w:eastAsia="Calibri" w:hAnsi="Times New Roman" w:cs="Times New Roman"/>
          <w:sz w:val="28"/>
          <w:szCs w:val="28"/>
          <w:lang w:val="uk-UA" w:bidi="uk-UA"/>
        </w:rPr>
        <w:t>чинності</w:t>
      </w:r>
      <w:r w:rsidRPr="003950B8">
        <w:rPr>
          <w:rFonts w:eastAsia="Calibri"/>
          <w:sz w:val="28"/>
          <w:szCs w:val="28"/>
          <w:lang w:val="uk-UA" w:bidi="uk-UA"/>
        </w:rPr>
        <w:t xml:space="preserve"> </w:t>
      </w:r>
      <w:r w:rsidR="005923F4" w:rsidRPr="003950B8">
        <w:rPr>
          <w:rFonts w:ascii="Times New Roman" w:eastAsia="Calibri" w:hAnsi="Times New Roman" w:cs="Times New Roman"/>
          <w:sz w:val="28"/>
          <w:szCs w:val="28"/>
          <w:lang w:val="uk-UA" w:bidi="uk-UA"/>
        </w:rPr>
        <w:t xml:space="preserve">ЗУ «Про внесення змін до деяких законодавчих актів України щодо оптимізації діяльності Фонду державного майна України, вдосконалення управління державним майном та підвищення ефективності </w:t>
      </w:r>
      <w:proofErr w:type="spellStart"/>
      <w:r w:rsidR="005923F4" w:rsidRPr="003950B8">
        <w:rPr>
          <w:rFonts w:ascii="Times New Roman" w:eastAsia="Calibri" w:hAnsi="Times New Roman" w:cs="Times New Roman"/>
          <w:sz w:val="28"/>
          <w:szCs w:val="28"/>
          <w:lang w:val="uk-UA" w:bidi="uk-UA"/>
        </w:rPr>
        <w:t>санкційної</w:t>
      </w:r>
      <w:proofErr w:type="spellEnd"/>
      <w:r w:rsidR="005923F4" w:rsidRPr="003950B8">
        <w:rPr>
          <w:rFonts w:ascii="Times New Roman" w:eastAsia="Calibri" w:hAnsi="Times New Roman" w:cs="Times New Roman"/>
          <w:sz w:val="28"/>
          <w:szCs w:val="28"/>
          <w:lang w:val="uk-UA" w:bidi="uk-UA"/>
        </w:rPr>
        <w:t xml:space="preserve"> політики» </w:t>
      </w:r>
      <w:r w:rsidR="005923F4" w:rsidRPr="003950B8">
        <w:rPr>
          <w:rFonts w:ascii="Times New Roman" w:eastAsia="Calibri" w:hAnsi="Times New Roman" w:cs="Times New Roman"/>
          <w:b/>
          <w:sz w:val="28"/>
          <w:szCs w:val="28"/>
          <w:lang w:val="uk-UA" w:bidi="uk-UA"/>
        </w:rPr>
        <w:t>(№</w:t>
      </w:r>
      <w:r w:rsidRPr="003950B8">
        <w:rPr>
          <w:rFonts w:ascii="Times New Roman" w:eastAsia="Calibri" w:hAnsi="Times New Roman" w:cs="Times New Roman"/>
          <w:b/>
          <w:sz w:val="28"/>
          <w:szCs w:val="28"/>
          <w:lang w:val="uk-UA" w:bidi="uk-UA"/>
        </w:rPr>
        <w:t xml:space="preserve"> </w:t>
      </w:r>
      <w:r w:rsidR="005923F4" w:rsidRPr="003950B8">
        <w:rPr>
          <w:rFonts w:ascii="Times New Roman" w:eastAsia="Calibri" w:hAnsi="Times New Roman" w:cs="Times New Roman"/>
          <w:b/>
          <w:sz w:val="28"/>
          <w:szCs w:val="28"/>
          <w:lang w:val="uk-UA" w:bidi="uk-UA"/>
        </w:rPr>
        <w:t>3137-IX),</w:t>
      </w:r>
      <w:r w:rsidR="005923F4" w:rsidRPr="003950B8">
        <w:rPr>
          <w:rFonts w:ascii="Times New Roman" w:eastAsia="Calibri" w:hAnsi="Times New Roman" w:cs="Times New Roman"/>
          <w:sz w:val="28"/>
          <w:szCs w:val="28"/>
          <w:lang w:val="uk-UA" w:bidi="uk-UA"/>
        </w:rPr>
        <w:t xml:space="preserve"> відповідно до положень якого внесені зміни у новій редакції до ст.12 </w:t>
      </w:r>
      <w:r w:rsidR="004C27C0" w:rsidRPr="003950B8">
        <w:rPr>
          <w:rFonts w:ascii="Times New Roman" w:eastAsia="Calibri" w:hAnsi="Times New Roman" w:cs="Times New Roman"/>
          <w:sz w:val="28"/>
          <w:szCs w:val="28"/>
          <w:lang w:val="uk-UA" w:bidi="uk-UA"/>
        </w:rPr>
        <w:t>Закону України</w:t>
      </w:r>
      <w:r w:rsidR="005923F4" w:rsidRPr="003950B8">
        <w:rPr>
          <w:rFonts w:ascii="Times New Roman" w:eastAsia="Calibri" w:hAnsi="Times New Roman" w:cs="Times New Roman"/>
          <w:sz w:val="28"/>
          <w:szCs w:val="28"/>
          <w:lang w:val="uk-UA" w:bidi="uk-UA"/>
        </w:rPr>
        <w:t xml:space="preserve"> «Про управління об’єктами державної власності»</w:t>
      </w:r>
      <w:r w:rsidR="002729D0" w:rsidRPr="003950B8">
        <w:rPr>
          <w:rFonts w:ascii="Times New Roman" w:eastAsia="Calibri" w:hAnsi="Times New Roman" w:cs="Times New Roman"/>
          <w:sz w:val="28"/>
          <w:szCs w:val="28"/>
          <w:lang w:val="uk-UA" w:bidi="uk-UA"/>
        </w:rPr>
        <w:t xml:space="preserve"> </w:t>
      </w:r>
      <w:r w:rsidR="002729D0" w:rsidRPr="003950B8">
        <w:rPr>
          <w:rFonts w:ascii="Times New Roman" w:eastAsia="Times New Roman" w:hAnsi="Times New Roman"/>
          <w:sz w:val="28"/>
          <w:szCs w:val="28"/>
          <w:lang w:val="uk-UA"/>
        </w:rPr>
        <w:t>(</w:t>
      </w:r>
      <w:r w:rsidR="002729D0" w:rsidRPr="003950B8">
        <w:rPr>
          <w:rFonts w:ascii="Times New Roman" w:eastAsia="Times New Roman" w:hAnsi="Times New Roman"/>
          <w:b/>
          <w:sz w:val="28"/>
          <w:szCs w:val="28"/>
          <w:lang w:val="uk-UA"/>
        </w:rPr>
        <w:t>Закон про управління</w:t>
      </w:r>
      <w:r w:rsidR="002729D0" w:rsidRPr="003950B8">
        <w:rPr>
          <w:rFonts w:ascii="Times New Roman" w:eastAsia="Times New Roman" w:hAnsi="Times New Roman"/>
          <w:sz w:val="28"/>
          <w:szCs w:val="28"/>
          <w:lang w:val="uk-UA"/>
        </w:rPr>
        <w:t>)</w:t>
      </w:r>
      <w:r w:rsidR="005923F4" w:rsidRPr="003950B8">
        <w:rPr>
          <w:rFonts w:ascii="Times New Roman" w:eastAsia="Calibri" w:hAnsi="Times New Roman" w:cs="Times New Roman"/>
          <w:sz w:val="28"/>
          <w:szCs w:val="28"/>
          <w:lang w:val="uk-UA" w:bidi="uk-UA"/>
        </w:rPr>
        <w:t xml:space="preserve">, спрямовані на вдосконалення </w:t>
      </w:r>
      <w:r w:rsidR="00C33FEB" w:rsidRPr="003950B8">
        <w:rPr>
          <w:rFonts w:ascii="Times New Roman" w:eastAsia="Calibri" w:hAnsi="Times New Roman" w:cs="Times New Roman"/>
          <w:sz w:val="28"/>
          <w:szCs w:val="28"/>
          <w:lang w:val="uk-UA" w:bidi="uk-UA"/>
        </w:rPr>
        <w:t xml:space="preserve">функціонування </w:t>
      </w:r>
      <w:r w:rsidR="005923F4" w:rsidRPr="003950B8">
        <w:rPr>
          <w:rFonts w:ascii="Times New Roman" w:eastAsia="Calibri" w:hAnsi="Times New Roman" w:cs="Times New Roman"/>
          <w:sz w:val="28"/>
          <w:szCs w:val="28"/>
          <w:lang w:val="uk-UA" w:bidi="uk-UA"/>
        </w:rPr>
        <w:t>Реєстру.</w:t>
      </w:r>
    </w:p>
    <w:p w:rsidR="00CF5DA6" w:rsidRPr="003950B8" w:rsidRDefault="00CF5DA6" w:rsidP="00CF5DA6">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Стосовно пп.8 заходу </w:t>
      </w:r>
      <w:r w:rsidRPr="003950B8">
        <w:rPr>
          <w:rFonts w:ascii="Times New Roman" w:eastAsia="Calibri" w:hAnsi="Times New Roman" w:cs="Times New Roman"/>
          <w:i/>
          <w:sz w:val="28"/>
          <w:szCs w:val="28"/>
          <w:lang w:val="uk-UA"/>
        </w:rPr>
        <w:t>2.4.3.1.1</w:t>
      </w:r>
      <w:r w:rsidRPr="003950B8">
        <w:rPr>
          <w:rFonts w:ascii="Times New Roman" w:eastAsia="Calibri" w:hAnsi="Times New Roman" w:cs="Times New Roman"/>
          <w:sz w:val="28"/>
          <w:szCs w:val="28"/>
          <w:lang w:val="uk-UA" w:bidi="uk-UA"/>
        </w:rPr>
        <w:t xml:space="preserve"> ФДМУ розроблено та у 2023 р. надано оновлені пропозиції до положень проєкту ЗУ «Про внесення змін до Кодексу України про адміністративні правопорушення та Кримінального процесуального кодексу України стосовно удосконалення державної політики управління об’єктами державної і комунальної власності» </w:t>
      </w:r>
      <w:r w:rsidRPr="003950B8">
        <w:rPr>
          <w:rFonts w:ascii="Times New Roman" w:eastAsia="Calibri" w:hAnsi="Times New Roman" w:cs="Times New Roman"/>
          <w:i/>
          <w:sz w:val="28"/>
          <w:szCs w:val="28"/>
          <w:lang w:val="uk-UA" w:bidi="uk-UA"/>
        </w:rPr>
        <w:t>(реєстр. № 4573 від 04.01.2021)</w:t>
      </w:r>
      <w:r w:rsidRPr="003950B8">
        <w:rPr>
          <w:rFonts w:ascii="Times New Roman" w:eastAsia="Calibri" w:hAnsi="Times New Roman" w:cs="Times New Roman"/>
          <w:sz w:val="28"/>
          <w:szCs w:val="28"/>
          <w:lang w:val="uk-UA" w:bidi="uk-UA"/>
        </w:rPr>
        <w:t>, ініціатором якого є народні депутати України. Нормами передбачено встановлення відповідальності керівників за неподання, несвоєчасне подання або подання інформації не в повному обсязі держателю Реєстру.</w:t>
      </w:r>
    </w:p>
    <w:p w:rsidR="00CF5DA6" w:rsidRPr="003950B8" w:rsidRDefault="00CF5DA6" w:rsidP="00CF5DA6">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Також ФДМУ у 2022-2023 рр. надані розроблені положення стосовно посилення відповідальності керівників суб’єктів управління за порушення порядку подання держателю Реєстру відомостей до Реєстру для внесення до проєкту Кодексу України про адміністративні проступки, розробленого Мін’юстом.</w:t>
      </w:r>
    </w:p>
    <w:p w:rsidR="00D50890" w:rsidRPr="003950B8" w:rsidRDefault="00432C47" w:rsidP="00432C47">
      <w:pPr>
        <w:ind w:left="-57" w:right="-57" w:firstLine="624"/>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b/>
          <w:sz w:val="28"/>
          <w:szCs w:val="28"/>
          <w:lang w:val="uk-UA" w:bidi="uk-UA"/>
        </w:rPr>
        <w:lastRenderedPageBreak/>
        <w:t xml:space="preserve">30 листопада 2023 року </w:t>
      </w:r>
      <w:r w:rsidR="00D50890" w:rsidRPr="003950B8">
        <w:rPr>
          <w:rFonts w:ascii="Times New Roman" w:eastAsia="Calibri" w:hAnsi="Times New Roman" w:cs="Times New Roman"/>
          <w:sz w:val="28"/>
          <w:szCs w:val="28"/>
          <w:lang w:val="uk-UA" w:bidi="uk-UA"/>
        </w:rPr>
        <w:t>ФДМУ</w:t>
      </w:r>
      <w:r w:rsidR="00D50890" w:rsidRPr="003950B8">
        <w:rPr>
          <w:rFonts w:ascii="Times New Roman" w:eastAsia="Calibri" w:hAnsi="Times New Roman" w:cs="Times New Roman"/>
          <w:b/>
          <w:sz w:val="28"/>
          <w:szCs w:val="28"/>
          <w:lang w:val="uk-UA" w:bidi="uk-UA"/>
        </w:rPr>
        <w:t xml:space="preserve"> </w:t>
      </w:r>
      <w:r w:rsidRPr="003950B8">
        <w:rPr>
          <w:rFonts w:ascii="Times New Roman" w:eastAsia="Calibri" w:hAnsi="Times New Roman" w:cs="Times New Roman"/>
          <w:sz w:val="28"/>
          <w:szCs w:val="28"/>
          <w:lang w:val="uk-UA" w:bidi="uk-UA"/>
        </w:rPr>
        <w:t xml:space="preserve">подано на розгляд проєкт постанови Кабінету Міністрів України </w:t>
      </w:r>
      <w:r w:rsidRPr="003950B8">
        <w:rPr>
          <w:rFonts w:eastAsia="Calibri"/>
          <w:sz w:val="28"/>
          <w:szCs w:val="28"/>
          <w:lang w:val="uk-UA" w:bidi="uk-UA"/>
        </w:rPr>
        <w:t>«</w:t>
      </w:r>
      <w:r w:rsidRPr="003950B8">
        <w:rPr>
          <w:rFonts w:ascii="Times New Roman" w:eastAsia="Calibri" w:hAnsi="Times New Roman" w:cs="Times New Roman"/>
          <w:sz w:val="28"/>
          <w:szCs w:val="28"/>
          <w:lang w:val="uk-UA" w:bidi="uk-UA"/>
        </w:rPr>
        <w:t xml:space="preserve">Про внесення змін до постанови Кабінету Міністрів України від 14 квітня 2004 р. № 467», підготовлений з метою приведення у відповідність </w:t>
      </w:r>
      <w:r w:rsidR="00D50890" w:rsidRPr="003950B8">
        <w:rPr>
          <w:rFonts w:ascii="Times New Roman" w:eastAsia="Calibri" w:hAnsi="Times New Roman" w:cs="Times New Roman"/>
          <w:sz w:val="28"/>
          <w:szCs w:val="28"/>
          <w:lang w:val="uk-UA" w:bidi="uk-UA"/>
        </w:rPr>
        <w:t>із</w:t>
      </w:r>
      <w:r w:rsidRPr="003950B8">
        <w:rPr>
          <w:rFonts w:ascii="Times New Roman" w:eastAsia="Calibri" w:hAnsi="Times New Roman" w:cs="Times New Roman"/>
          <w:sz w:val="28"/>
          <w:szCs w:val="28"/>
          <w:lang w:val="uk-UA" w:bidi="uk-UA"/>
        </w:rPr>
        <w:t xml:space="preserve"> положен</w:t>
      </w:r>
      <w:r w:rsidR="00D50890" w:rsidRPr="003950B8">
        <w:rPr>
          <w:rFonts w:ascii="Times New Roman" w:eastAsia="Calibri" w:hAnsi="Times New Roman" w:cs="Times New Roman"/>
          <w:sz w:val="28"/>
          <w:szCs w:val="28"/>
          <w:lang w:val="uk-UA" w:bidi="uk-UA"/>
        </w:rPr>
        <w:t>нями</w:t>
      </w:r>
      <w:r w:rsidRPr="003950B8">
        <w:rPr>
          <w:rFonts w:ascii="Times New Roman" w:eastAsia="Calibri" w:hAnsi="Times New Roman" w:cs="Times New Roman"/>
          <w:sz w:val="28"/>
          <w:szCs w:val="28"/>
          <w:lang w:val="uk-UA" w:bidi="uk-UA"/>
        </w:rPr>
        <w:t xml:space="preserve"> ЗУ № 3137-IX. </w:t>
      </w:r>
      <w:r w:rsidR="00D50890" w:rsidRPr="003950B8">
        <w:rPr>
          <w:rFonts w:ascii="Times New Roman" w:eastAsia="Calibri" w:hAnsi="Times New Roman" w:cs="Times New Roman"/>
          <w:sz w:val="28"/>
          <w:szCs w:val="28"/>
          <w:lang w:val="uk-UA" w:bidi="uk-UA"/>
        </w:rPr>
        <w:t xml:space="preserve">Відповідно до пункту 6 витягу з протоколу № 57 засідання Урядового комітету з питань економічної, фінансової і правової політики, паливно-енергетичного комплексу, стратегічних галузей промисловості та правоохоронної діяльності від 26.12.2023 проєкт постанови повернуто на доопрацювання з урахуванням зауважень Мінцифри щодо ґрунтовного доопрацювання в цілому проєкту постанови, зокрема </w:t>
      </w:r>
      <w:r w:rsidR="00D50890" w:rsidRPr="003950B8">
        <w:rPr>
          <w:rFonts w:ascii="Times New Roman" w:eastAsia="Calibri" w:hAnsi="Times New Roman" w:cs="Times New Roman"/>
          <w:b/>
          <w:sz w:val="28"/>
          <w:szCs w:val="28"/>
          <w:lang w:val="uk-UA" w:bidi="uk-UA"/>
        </w:rPr>
        <w:t>приведення його у відповідність до інших норм Закону України «Про публічні електронні реєстри»</w:t>
      </w:r>
      <w:r w:rsidR="00D50890" w:rsidRPr="003950B8">
        <w:rPr>
          <w:rFonts w:ascii="Times New Roman" w:eastAsia="Calibri" w:hAnsi="Times New Roman" w:cs="Times New Roman"/>
          <w:sz w:val="28"/>
          <w:szCs w:val="28"/>
          <w:lang w:val="uk-UA" w:bidi="uk-UA"/>
        </w:rPr>
        <w:t>.</w:t>
      </w:r>
    </w:p>
    <w:p w:rsidR="005923F4" w:rsidRPr="003950B8" w:rsidRDefault="005923F4" w:rsidP="005923F4">
      <w:pPr>
        <w:ind w:left="-57" w:right="-57" w:firstLine="624"/>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ФДМУ розроблено проєкт постанови Кабінету Міністрів України «Про внесення змін до постанови Кабінету Міністрів України від 14 квітня 2004 р. № 467 та визнання такими, що втратили чинність, деяких постанов Кабінету Міністрів України», </w:t>
      </w:r>
      <w:r w:rsidR="00681CE3" w:rsidRPr="003950B8">
        <w:rPr>
          <w:rFonts w:ascii="Times New Roman" w:eastAsia="Calibri" w:hAnsi="Times New Roman" w:cs="Times New Roman"/>
          <w:sz w:val="28"/>
          <w:szCs w:val="28"/>
          <w:lang w:val="uk-UA" w:bidi="uk-UA"/>
        </w:rPr>
        <w:t xml:space="preserve">яким передбачено затвердити </w:t>
      </w:r>
      <w:r w:rsidR="00C078E2" w:rsidRPr="003950B8">
        <w:rPr>
          <w:rFonts w:ascii="Times New Roman" w:eastAsia="Calibri" w:hAnsi="Times New Roman" w:cs="Times New Roman"/>
          <w:sz w:val="28"/>
          <w:szCs w:val="28"/>
          <w:lang w:val="uk-UA" w:bidi="uk-UA"/>
        </w:rPr>
        <w:t>п</w:t>
      </w:r>
      <w:r w:rsidR="00681CE3" w:rsidRPr="003950B8">
        <w:rPr>
          <w:rFonts w:ascii="Times New Roman" w:eastAsia="Calibri" w:hAnsi="Times New Roman" w:cs="Times New Roman"/>
          <w:sz w:val="28"/>
          <w:szCs w:val="28"/>
          <w:lang w:val="uk-UA" w:bidi="uk-UA"/>
        </w:rPr>
        <w:t>о</w:t>
      </w:r>
      <w:r w:rsidR="00725493" w:rsidRPr="003950B8">
        <w:rPr>
          <w:rFonts w:ascii="Times New Roman" w:eastAsia="Calibri" w:hAnsi="Times New Roman" w:cs="Times New Roman"/>
          <w:sz w:val="28"/>
          <w:szCs w:val="28"/>
          <w:lang w:val="uk-UA" w:bidi="uk-UA"/>
        </w:rPr>
        <w:t>ложення</w:t>
      </w:r>
      <w:r w:rsidR="00681CE3" w:rsidRPr="003950B8">
        <w:rPr>
          <w:rFonts w:ascii="Times New Roman" w:eastAsia="Calibri" w:hAnsi="Times New Roman" w:cs="Times New Roman"/>
          <w:sz w:val="28"/>
          <w:szCs w:val="28"/>
          <w:lang w:val="uk-UA" w:bidi="uk-UA"/>
        </w:rPr>
        <w:t xml:space="preserve"> </w:t>
      </w:r>
      <w:r w:rsidR="00725493" w:rsidRPr="003950B8">
        <w:rPr>
          <w:rFonts w:ascii="Times New Roman" w:eastAsia="Calibri" w:hAnsi="Times New Roman" w:cs="Times New Roman"/>
          <w:sz w:val="28"/>
          <w:szCs w:val="28"/>
          <w:lang w:val="uk-UA" w:bidi="uk-UA"/>
        </w:rPr>
        <w:t>про</w:t>
      </w:r>
      <w:r w:rsidR="00681CE3" w:rsidRPr="003950B8">
        <w:rPr>
          <w:rFonts w:ascii="Times New Roman" w:eastAsia="Calibri" w:hAnsi="Times New Roman" w:cs="Times New Roman"/>
          <w:sz w:val="28"/>
          <w:szCs w:val="28"/>
          <w:lang w:val="uk-UA" w:bidi="uk-UA"/>
        </w:rPr>
        <w:t xml:space="preserve"> Єдин</w:t>
      </w:r>
      <w:r w:rsidR="00725493" w:rsidRPr="003950B8">
        <w:rPr>
          <w:rFonts w:ascii="Times New Roman" w:eastAsia="Calibri" w:hAnsi="Times New Roman" w:cs="Times New Roman"/>
          <w:sz w:val="28"/>
          <w:szCs w:val="28"/>
          <w:lang w:val="uk-UA" w:bidi="uk-UA"/>
        </w:rPr>
        <w:t>ий</w:t>
      </w:r>
      <w:r w:rsidR="00681CE3" w:rsidRPr="003950B8">
        <w:rPr>
          <w:rFonts w:ascii="Times New Roman" w:eastAsia="Calibri" w:hAnsi="Times New Roman" w:cs="Times New Roman"/>
          <w:sz w:val="28"/>
          <w:szCs w:val="28"/>
          <w:lang w:val="uk-UA" w:bidi="uk-UA"/>
        </w:rPr>
        <w:t xml:space="preserve"> реєстр об’єктів державної власності в новій редакції, де враховані норми Закону України «Про публічні електронні реєстри», а також завдання</w:t>
      </w:r>
      <w:r w:rsidRPr="003950B8">
        <w:rPr>
          <w:rFonts w:ascii="Times New Roman" w:eastAsia="Calibri" w:hAnsi="Times New Roman" w:cs="Times New Roman"/>
          <w:sz w:val="28"/>
          <w:szCs w:val="28"/>
          <w:lang w:val="uk-UA" w:bidi="uk-UA"/>
        </w:rPr>
        <w:t xml:space="preserve"> </w:t>
      </w:r>
      <w:proofErr w:type="spellStart"/>
      <w:r w:rsidRPr="003950B8">
        <w:rPr>
          <w:rFonts w:ascii="Times New Roman" w:eastAsia="Calibri" w:hAnsi="Times New Roman" w:cs="Times New Roman"/>
          <w:sz w:val="28"/>
          <w:szCs w:val="28"/>
          <w:lang w:val="uk-UA" w:bidi="uk-UA"/>
        </w:rPr>
        <w:t>п</w:t>
      </w:r>
      <w:r w:rsidR="008C5A36" w:rsidRPr="003950B8">
        <w:rPr>
          <w:rFonts w:ascii="Times New Roman" w:eastAsia="Calibri" w:hAnsi="Times New Roman" w:cs="Times New Roman"/>
          <w:sz w:val="28"/>
          <w:szCs w:val="28"/>
          <w:lang w:val="uk-UA" w:bidi="uk-UA"/>
        </w:rPr>
        <w:t>п</w:t>
      </w:r>
      <w:proofErr w:type="spellEnd"/>
      <w:r w:rsidR="008C5A36" w:rsidRPr="003950B8">
        <w:rPr>
          <w:rFonts w:ascii="Times New Roman" w:eastAsia="Calibri" w:hAnsi="Times New Roman" w:cs="Times New Roman"/>
          <w:sz w:val="28"/>
          <w:szCs w:val="28"/>
          <w:lang w:val="uk-UA" w:bidi="uk-UA"/>
        </w:rPr>
        <w:t>.</w:t>
      </w:r>
      <w:r w:rsidRPr="003950B8">
        <w:rPr>
          <w:rFonts w:ascii="Times New Roman" w:eastAsia="Calibri" w:hAnsi="Times New Roman" w:cs="Times New Roman"/>
          <w:sz w:val="28"/>
          <w:szCs w:val="28"/>
          <w:lang w:val="uk-UA" w:bidi="uk-UA"/>
        </w:rPr>
        <w:t xml:space="preserve"> </w:t>
      </w:r>
      <w:r w:rsidR="00C24C76" w:rsidRPr="003950B8">
        <w:rPr>
          <w:rFonts w:ascii="Times New Roman" w:eastAsia="Calibri" w:hAnsi="Times New Roman" w:cs="Times New Roman"/>
          <w:sz w:val="28"/>
          <w:szCs w:val="28"/>
          <w:lang w:val="uk-UA" w:bidi="uk-UA"/>
        </w:rPr>
        <w:t xml:space="preserve">2.4.3.1.1 </w:t>
      </w:r>
      <w:r w:rsidR="00681CE3" w:rsidRPr="003950B8">
        <w:rPr>
          <w:rFonts w:ascii="Times New Roman" w:eastAsia="Calibri" w:hAnsi="Times New Roman" w:cs="Times New Roman"/>
          <w:sz w:val="28"/>
          <w:szCs w:val="28"/>
          <w:lang w:val="uk-UA" w:bidi="uk-UA"/>
        </w:rPr>
        <w:t>заходів</w:t>
      </w:r>
      <w:r w:rsidRPr="003950B8">
        <w:rPr>
          <w:rFonts w:ascii="Times New Roman" w:eastAsia="Calibri" w:hAnsi="Times New Roman" w:cs="Times New Roman"/>
          <w:sz w:val="28"/>
          <w:szCs w:val="28"/>
          <w:lang w:val="uk-UA" w:bidi="uk-UA"/>
        </w:rPr>
        <w:t xml:space="preserve"> (інформація наведена у таблиці 1).</w:t>
      </w:r>
    </w:p>
    <w:p w:rsidR="005923F4" w:rsidRPr="003950B8"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Проєкт постанови надіслано </w:t>
      </w:r>
      <w:r w:rsidR="00681CE3" w:rsidRPr="003950B8">
        <w:rPr>
          <w:rFonts w:ascii="Times New Roman" w:eastAsia="Calibri" w:hAnsi="Times New Roman" w:cs="Times New Roman"/>
          <w:sz w:val="28"/>
          <w:szCs w:val="28"/>
          <w:lang w:val="uk-UA" w:bidi="uk-UA"/>
        </w:rPr>
        <w:t xml:space="preserve">ФДМУ </w:t>
      </w:r>
      <w:r w:rsidRPr="003950B8">
        <w:rPr>
          <w:rFonts w:ascii="Times New Roman" w:eastAsia="Calibri" w:hAnsi="Times New Roman" w:cs="Times New Roman"/>
          <w:sz w:val="28"/>
          <w:szCs w:val="28"/>
          <w:lang w:val="uk-UA" w:bidi="uk-UA"/>
        </w:rPr>
        <w:t xml:space="preserve">на погодження </w:t>
      </w:r>
      <w:r w:rsidRPr="003950B8">
        <w:rPr>
          <w:rFonts w:ascii="Times New Roman" w:eastAsia="Calibri" w:hAnsi="Times New Roman" w:cs="Times New Roman"/>
          <w:b/>
          <w:sz w:val="28"/>
          <w:szCs w:val="28"/>
          <w:lang w:val="uk-UA" w:bidi="uk-UA"/>
        </w:rPr>
        <w:t>8</w:t>
      </w:r>
      <w:r w:rsidRPr="003950B8">
        <w:rPr>
          <w:rFonts w:ascii="Times New Roman" w:eastAsia="Calibri" w:hAnsi="Times New Roman" w:cs="Times New Roman"/>
          <w:sz w:val="28"/>
          <w:szCs w:val="28"/>
          <w:lang w:val="uk-UA" w:bidi="uk-UA"/>
        </w:rPr>
        <w:t xml:space="preserve"> ЦОВВ (лист від 27.05.2024 </w:t>
      </w:r>
      <w:r w:rsidRPr="003950B8">
        <w:rPr>
          <w:rFonts w:ascii="Times New Roman" w:eastAsia="Calibri" w:hAnsi="Times New Roman" w:cs="Times New Roman"/>
          <w:sz w:val="28"/>
          <w:szCs w:val="28"/>
          <w:lang w:val="uk-UA" w:bidi="uk-UA"/>
        </w:rPr>
        <w:br/>
        <w:t xml:space="preserve">№ 10-62-14349) та </w:t>
      </w:r>
      <w:r w:rsidRPr="003950B8">
        <w:rPr>
          <w:rFonts w:ascii="Times New Roman" w:eastAsia="Calibri" w:hAnsi="Times New Roman" w:cs="Times New Roman"/>
          <w:b/>
          <w:sz w:val="28"/>
          <w:szCs w:val="28"/>
          <w:lang w:val="uk-UA" w:bidi="uk-UA"/>
        </w:rPr>
        <w:t>Мінцифри</w:t>
      </w:r>
      <w:r w:rsidRPr="003950B8">
        <w:rPr>
          <w:rFonts w:ascii="Times New Roman" w:eastAsia="Calibri" w:hAnsi="Times New Roman" w:cs="Times New Roman"/>
          <w:sz w:val="28"/>
          <w:szCs w:val="28"/>
          <w:lang w:val="uk-UA" w:bidi="uk-UA"/>
        </w:rPr>
        <w:t xml:space="preserve"> (лист від 30.05.2024 № 10-62-14668).</w:t>
      </w:r>
    </w:p>
    <w:p w:rsidR="005923F4" w:rsidRPr="003950B8"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Проєкт постанови </w:t>
      </w:r>
      <w:r w:rsidRPr="003950B8">
        <w:rPr>
          <w:rFonts w:ascii="Times New Roman" w:eastAsia="Calibri" w:hAnsi="Times New Roman" w:cs="Times New Roman"/>
          <w:b/>
          <w:sz w:val="28"/>
          <w:szCs w:val="28"/>
          <w:lang w:val="uk-UA" w:bidi="uk-UA"/>
        </w:rPr>
        <w:t>погоджено без зауважень</w:t>
      </w:r>
      <w:r w:rsidRPr="003950B8">
        <w:rPr>
          <w:rFonts w:ascii="Times New Roman" w:eastAsia="Calibri" w:hAnsi="Times New Roman" w:cs="Times New Roman"/>
          <w:sz w:val="28"/>
          <w:szCs w:val="28"/>
          <w:lang w:val="uk-UA" w:bidi="uk-UA"/>
        </w:rPr>
        <w:t xml:space="preserve"> </w:t>
      </w:r>
      <w:r w:rsidR="00C078E2" w:rsidRPr="003950B8">
        <w:rPr>
          <w:rFonts w:ascii="Times New Roman" w:eastAsia="Calibri" w:hAnsi="Times New Roman" w:cs="Times New Roman"/>
          <w:b/>
          <w:sz w:val="28"/>
          <w:szCs w:val="28"/>
          <w:lang w:val="uk-UA" w:bidi="uk-UA"/>
        </w:rPr>
        <w:t>6</w:t>
      </w:r>
      <w:r w:rsidRPr="003950B8">
        <w:rPr>
          <w:rFonts w:ascii="Times New Roman" w:eastAsia="Calibri" w:hAnsi="Times New Roman" w:cs="Times New Roman"/>
          <w:sz w:val="28"/>
          <w:szCs w:val="28"/>
          <w:lang w:val="uk-UA" w:bidi="uk-UA"/>
        </w:rPr>
        <w:t xml:space="preserve"> органами: АМКУ (лист </w:t>
      </w:r>
      <w:r w:rsidRPr="003950B8">
        <w:rPr>
          <w:rFonts w:ascii="Times New Roman" w:eastAsia="Calibri" w:hAnsi="Times New Roman" w:cs="Times New Roman"/>
          <w:sz w:val="28"/>
          <w:szCs w:val="28"/>
          <w:lang w:val="uk-UA" w:bidi="uk-UA"/>
        </w:rPr>
        <w:br/>
        <w:t xml:space="preserve">від 31.05.2024 № 300-/01-5515е), Адміністрацією </w:t>
      </w:r>
      <w:proofErr w:type="spellStart"/>
      <w:r w:rsidRPr="003950B8">
        <w:rPr>
          <w:rFonts w:ascii="Times New Roman" w:eastAsia="Calibri" w:hAnsi="Times New Roman" w:cs="Times New Roman"/>
          <w:sz w:val="28"/>
          <w:szCs w:val="28"/>
          <w:lang w:val="uk-UA" w:bidi="uk-UA"/>
        </w:rPr>
        <w:t>Держспецзв’язку</w:t>
      </w:r>
      <w:proofErr w:type="spellEnd"/>
      <w:r w:rsidRPr="003950B8">
        <w:rPr>
          <w:rFonts w:ascii="Times New Roman" w:eastAsia="Calibri" w:hAnsi="Times New Roman" w:cs="Times New Roman"/>
          <w:sz w:val="28"/>
          <w:szCs w:val="28"/>
          <w:lang w:val="uk-UA" w:bidi="uk-UA"/>
        </w:rPr>
        <w:t xml:space="preserve"> (лист </w:t>
      </w:r>
      <w:r w:rsidRPr="003950B8">
        <w:rPr>
          <w:rFonts w:ascii="Times New Roman" w:eastAsia="Calibri" w:hAnsi="Times New Roman" w:cs="Times New Roman"/>
          <w:sz w:val="28"/>
          <w:szCs w:val="28"/>
          <w:lang w:val="uk-UA" w:bidi="uk-UA"/>
        </w:rPr>
        <w:br/>
        <w:t xml:space="preserve">від 03.06.2024 № 04/01/01-5495/СЕД),  </w:t>
      </w:r>
      <w:proofErr w:type="spellStart"/>
      <w:r w:rsidRPr="003950B8">
        <w:rPr>
          <w:rFonts w:ascii="Times New Roman" w:eastAsia="Calibri" w:hAnsi="Times New Roman" w:cs="Times New Roman"/>
          <w:sz w:val="28"/>
          <w:szCs w:val="28"/>
          <w:lang w:val="uk-UA" w:bidi="uk-UA"/>
        </w:rPr>
        <w:t>Держгеокадастром</w:t>
      </w:r>
      <w:proofErr w:type="spellEnd"/>
      <w:r w:rsidRPr="003950B8">
        <w:rPr>
          <w:rFonts w:ascii="Times New Roman" w:eastAsia="Calibri" w:hAnsi="Times New Roman" w:cs="Times New Roman"/>
          <w:sz w:val="28"/>
          <w:szCs w:val="28"/>
          <w:lang w:val="uk-UA" w:bidi="uk-UA"/>
        </w:rPr>
        <w:t xml:space="preserve"> (лист від 03.06.2024 </w:t>
      </w:r>
      <w:r w:rsidRPr="003950B8">
        <w:rPr>
          <w:rFonts w:ascii="Times New Roman" w:eastAsia="Calibri" w:hAnsi="Times New Roman" w:cs="Times New Roman"/>
          <w:sz w:val="28"/>
          <w:szCs w:val="28"/>
          <w:lang w:val="uk-UA" w:bidi="uk-UA"/>
        </w:rPr>
        <w:br/>
        <w:t xml:space="preserve">№ 7-28-0.215-6038/2-24), НКЦПФР (лист від 05.06.2024 № 17/01/11749), </w:t>
      </w:r>
      <w:proofErr w:type="spellStart"/>
      <w:r w:rsidRPr="003950B8">
        <w:rPr>
          <w:rFonts w:ascii="Times New Roman" w:eastAsia="Calibri" w:hAnsi="Times New Roman" w:cs="Times New Roman"/>
          <w:sz w:val="28"/>
          <w:szCs w:val="28"/>
          <w:lang w:val="uk-UA" w:bidi="uk-UA"/>
        </w:rPr>
        <w:t>Мінінфраструктури</w:t>
      </w:r>
      <w:proofErr w:type="spellEnd"/>
      <w:r w:rsidRPr="003950B8">
        <w:rPr>
          <w:rFonts w:ascii="Times New Roman" w:eastAsia="Calibri" w:hAnsi="Times New Roman" w:cs="Times New Roman"/>
          <w:sz w:val="28"/>
          <w:szCs w:val="28"/>
          <w:lang w:val="uk-UA" w:bidi="uk-UA"/>
        </w:rPr>
        <w:t xml:space="preserve"> (лист від 21</w:t>
      </w:r>
      <w:bookmarkStart w:id="0" w:name="_GoBack"/>
      <w:bookmarkEnd w:id="0"/>
      <w:r w:rsidRPr="003950B8">
        <w:rPr>
          <w:rFonts w:ascii="Times New Roman" w:eastAsia="Calibri" w:hAnsi="Times New Roman" w:cs="Times New Roman"/>
          <w:sz w:val="28"/>
          <w:szCs w:val="28"/>
          <w:lang w:val="uk-UA" w:bidi="uk-UA"/>
        </w:rPr>
        <w:t>.06.2024 № 11225/32/10-24)</w:t>
      </w:r>
      <w:r w:rsidR="00C078E2" w:rsidRPr="003950B8">
        <w:rPr>
          <w:rFonts w:ascii="Times New Roman" w:eastAsia="Calibri" w:hAnsi="Times New Roman" w:cs="Times New Roman"/>
          <w:sz w:val="28"/>
          <w:szCs w:val="28"/>
          <w:lang w:val="uk-UA" w:bidi="uk-UA"/>
        </w:rPr>
        <w:t>, Мінфіном (</w:t>
      </w:r>
      <w:r w:rsidR="00D15B01" w:rsidRPr="003950B8">
        <w:rPr>
          <w:rFonts w:ascii="Times New Roman" w:eastAsia="Calibri" w:hAnsi="Times New Roman" w:cs="Times New Roman"/>
          <w:sz w:val="28"/>
          <w:szCs w:val="28"/>
          <w:lang w:val="uk-UA" w:bidi="uk-UA"/>
        </w:rPr>
        <w:t>лист від 28.08.2024 № 08010-12/661-5/25205)</w:t>
      </w:r>
      <w:r w:rsidRPr="003950B8">
        <w:rPr>
          <w:rFonts w:ascii="Times New Roman" w:eastAsia="Calibri" w:hAnsi="Times New Roman" w:cs="Times New Roman"/>
          <w:sz w:val="28"/>
          <w:szCs w:val="28"/>
          <w:lang w:val="uk-UA" w:bidi="uk-UA"/>
        </w:rPr>
        <w:t xml:space="preserve"> та </w:t>
      </w:r>
      <w:r w:rsidRPr="003950B8">
        <w:rPr>
          <w:rFonts w:ascii="Times New Roman" w:eastAsia="Calibri" w:hAnsi="Times New Roman" w:cs="Times New Roman"/>
          <w:b/>
          <w:sz w:val="28"/>
          <w:szCs w:val="28"/>
          <w:lang w:val="uk-UA" w:bidi="uk-UA"/>
        </w:rPr>
        <w:t>погоджено із зауваженнями</w:t>
      </w:r>
      <w:r w:rsidRPr="003950B8">
        <w:rPr>
          <w:rFonts w:ascii="Times New Roman" w:eastAsia="Calibri" w:hAnsi="Times New Roman" w:cs="Times New Roman"/>
          <w:sz w:val="28"/>
          <w:szCs w:val="28"/>
          <w:lang w:val="uk-UA" w:bidi="uk-UA"/>
        </w:rPr>
        <w:t xml:space="preserve"> </w:t>
      </w:r>
      <w:r w:rsidRPr="003950B8">
        <w:rPr>
          <w:rFonts w:ascii="Times New Roman" w:eastAsia="Calibri" w:hAnsi="Times New Roman" w:cs="Times New Roman"/>
          <w:b/>
          <w:sz w:val="28"/>
          <w:szCs w:val="28"/>
          <w:lang w:val="uk-UA" w:bidi="uk-UA"/>
        </w:rPr>
        <w:t xml:space="preserve">3 </w:t>
      </w:r>
      <w:r w:rsidRPr="003950B8">
        <w:rPr>
          <w:rFonts w:ascii="Times New Roman" w:eastAsia="Calibri" w:hAnsi="Times New Roman" w:cs="Times New Roman"/>
          <w:sz w:val="28"/>
          <w:szCs w:val="28"/>
          <w:lang w:val="uk-UA" w:bidi="uk-UA"/>
        </w:rPr>
        <w:t xml:space="preserve">органами: </w:t>
      </w:r>
      <w:proofErr w:type="spellStart"/>
      <w:r w:rsidRPr="003950B8">
        <w:rPr>
          <w:rFonts w:ascii="Times New Roman" w:eastAsia="Calibri" w:hAnsi="Times New Roman" w:cs="Times New Roman"/>
          <w:sz w:val="28"/>
          <w:szCs w:val="28"/>
          <w:lang w:val="uk-UA" w:bidi="uk-UA"/>
        </w:rPr>
        <w:t>Держстатом</w:t>
      </w:r>
      <w:proofErr w:type="spellEnd"/>
      <w:r w:rsidRPr="003950B8">
        <w:rPr>
          <w:rFonts w:ascii="Times New Roman" w:eastAsia="Calibri" w:hAnsi="Times New Roman" w:cs="Times New Roman"/>
          <w:sz w:val="28"/>
          <w:szCs w:val="28"/>
          <w:lang w:val="uk-UA" w:bidi="uk-UA"/>
        </w:rPr>
        <w:t xml:space="preserve"> (лист від 31.05.2024 № 14.2.1-05/159-24), Мінекономіки (лист від 19.06.2024 № 3211-04/44279-03)</w:t>
      </w:r>
      <w:r w:rsidR="00D15B01" w:rsidRPr="003950B8">
        <w:rPr>
          <w:rFonts w:ascii="Times New Roman" w:eastAsia="Calibri" w:hAnsi="Times New Roman" w:cs="Times New Roman"/>
          <w:sz w:val="28"/>
          <w:szCs w:val="28"/>
          <w:lang w:val="uk-UA" w:bidi="uk-UA"/>
        </w:rPr>
        <w:t xml:space="preserve"> та Мінцифри (лист від 09.08.2024 № 1/04-2-12874)</w:t>
      </w:r>
      <w:r w:rsidRPr="003950B8">
        <w:rPr>
          <w:rFonts w:ascii="Times New Roman" w:eastAsia="Calibri" w:hAnsi="Times New Roman" w:cs="Times New Roman"/>
          <w:sz w:val="28"/>
          <w:szCs w:val="28"/>
          <w:lang w:val="uk-UA" w:bidi="uk-UA"/>
        </w:rPr>
        <w:t>, з якими будуть проводитися узгоджувальні процедури, передбачені пунктом 6 § 33 Регламенту КМУ (постанова КМУ від 18.07.2007 № 950).</w:t>
      </w:r>
    </w:p>
    <w:p w:rsidR="005923F4" w:rsidRPr="003950B8" w:rsidRDefault="005923F4" w:rsidP="00291DEA">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ФДМУ підготовлено аналіз регуляторного впливу до проєкту постанови та </w:t>
      </w:r>
      <w:r w:rsidRPr="003950B8">
        <w:rPr>
          <w:rFonts w:ascii="Times New Roman" w:eastAsia="Calibri" w:hAnsi="Times New Roman" w:cs="Times New Roman"/>
          <w:b/>
          <w:sz w:val="28"/>
          <w:szCs w:val="28"/>
          <w:lang w:val="uk-UA" w:bidi="uk-UA"/>
        </w:rPr>
        <w:t>10.06.2024</w:t>
      </w:r>
      <w:r w:rsidRPr="003950B8">
        <w:rPr>
          <w:rFonts w:ascii="Times New Roman" w:eastAsia="Calibri" w:hAnsi="Times New Roman" w:cs="Times New Roman"/>
          <w:sz w:val="28"/>
          <w:szCs w:val="28"/>
          <w:lang w:val="uk-UA" w:bidi="uk-UA"/>
        </w:rPr>
        <w:t xml:space="preserve"> оприлюднено його на офіційному </w:t>
      </w:r>
      <w:proofErr w:type="spellStart"/>
      <w:r w:rsidRPr="003950B8">
        <w:rPr>
          <w:rFonts w:ascii="Times New Roman" w:eastAsia="Calibri" w:hAnsi="Times New Roman" w:cs="Times New Roman"/>
          <w:sz w:val="28"/>
          <w:szCs w:val="28"/>
          <w:lang w:val="uk-UA" w:bidi="uk-UA"/>
        </w:rPr>
        <w:t>вебсайті</w:t>
      </w:r>
      <w:proofErr w:type="spellEnd"/>
      <w:r w:rsidRPr="003950B8">
        <w:rPr>
          <w:rFonts w:ascii="Times New Roman" w:eastAsia="Calibri" w:hAnsi="Times New Roman" w:cs="Times New Roman"/>
          <w:sz w:val="28"/>
          <w:szCs w:val="28"/>
          <w:lang w:val="uk-UA" w:bidi="uk-UA"/>
        </w:rPr>
        <w:t xml:space="preserve"> ФДМУ з метою отримання протягом одного місяця пропозицій та зауважень від фізичних, юридичних осіб та їх об’єднань </w:t>
      </w:r>
      <w:r w:rsidRPr="003950B8">
        <w:rPr>
          <w:rFonts w:ascii="Times New Roman" w:eastAsia="Calibri" w:hAnsi="Times New Roman" w:cs="Times New Roman"/>
          <w:sz w:val="28"/>
          <w:szCs w:val="28"/>
          <w:lang w:val="uk-UA"/>
        </w:rPr>
        <w:t>(</w:t>
      </w:r>
      <w:hyperlink r:id="rId8" w:history="1">
        <w:r w:rsidRPr="003950B8">
          <w:rPr>
            <w:rStyle w:val="a4"/>
            <w:rFonts w:ascii="Times New Roman" w:eastAsia="Calibri" w:hAnsi="Times New Roman" w:cs="Times New Roman"/>
            <w:color w:val="auto"/>
            <w:sz w:val="28"/>
            <w:szCs w:val="28"/>
            <w:lang w:val="uk-UA"/>
          </w:rPr>
          <w:t>http://surl.li/uojdc</w:t>
        </w:r>
      </w:hyperlink>
      <w:r w:rsidRPr="003950B8">
        <w:rPr>
          <w:rFonts w:ascii="Times New Roman" w:eastAsia="Calibri" w:hAnsi="Times New Roman" w:cs="Times New Roman"/>
          <w:sz w:val="28"/>
          <w:szCs w:val="28"/>
          <w:lang w:val="uk-UA"/>
        </w:rPr>
        <w:t>)</w:t>
      </w:r>
      <w:r w:rsidRPr="003950B8">
        <w:rPr>
          <w:rFonts w:ascii="Times New Roman" w:eastAsia="Calibri" w:hAnsi="Times New Roman" w:cs="Times New Roman"/>
          <w:sz w:val="28"/>
          <w:szCs w:val="28"/>
          <w:lang w:val="uk-UA" w:bidi="uk-UA"/>
        </w:rPr>
        <w:t xml:space="preserve">. Після завершення процедури оприлюднення проєкт постанови </w:t>
      </w:r>
      <w:r w:rsidR="00725493" w:rsidRPr="003950B8">
        <w:rPr>
          <w:rFonts w:ascii="Times New Roman" w:eastAsia="Calibri" w:hAnsi="Times New Roman" w:cs="Times New Roman"/>
          <w:sz w:val="28"/>
          <w:szCs w:val="28"/>
          <w:lang w:val="uk-UA" w:bidi="uk-UA"/>
        </w:rPr>
        <w:t>було</w:t>
      </w:r>
      <w:r w:rsidRPr="003950B8">
        <w:rPr>
          <w:rFonts w:ascii="Times New Roman" w:eastAsia="Calibri" w:hAnsi="Times New Roman" w:cs="Times New Roman"/>
          <w:sz w:val="28"/>
          <w:szCs w:val="28"/>
          <w:lang w:val="uk-UA" w:bidi="uk-UA"/>
        </w:rPr>
        <w:t xml:space="preserve"> направлено на погодження до Державної регуляторної служби</w:t>
      </w:r>
      <w:r w:rsidR="00725493" w:rsidRPr="003950B8">
        <w:rPr>
          <w:rFonts w:ascii="Times New Roman" w:eastAsia="Calibri" w:hAnsi="Times New Roman" w:cs="Times New Roman"/>
          <w:sz w:val="28"/>
          <w:szCs w:val="28"/>
          <w:lang w:val="uk-UA" w:bidi="uk-UA"/>
        </w:rPr>
        <w:t xml:space="preserve"> (</w:t>
      </w:r>
      <w:r w:rsidR="00291DEA" w:rsidRPr="003950B8">
        <w:rPr>
          <w:rFonts w:ascii="Times New Roman" w:eastAsia="Calibri" w:hAnsi="Times New Roman" w:cs="Times New Roman"/>
          <w:sz w:val="28"/>
          <w:szCs w:val="28"/>
          <w:lang w:val="uk-UA" w:bidi="uk-UA"/>
        </w:rPr>
        <w:t>листи від 11.07.2024 № 10-62-18955 та від 14.08.2024 № 10-62-22322).</w:t>
      </w:r>
    </w:p>
    <w:p w:rsidR="00185BA1" w:rsidRPr="003950B8" w:rsidRDefault="00185BA1" w:rsidP="00185BA1">
      <w:pPr>
        <w:spacing w:before="120"/>
        <w:ind w:firstLine="567"/>
        <w:jc w:val="both"/>
        <w:rPr>
          <w:rFonts w:ascii="Times New Roman" w:eastAsia="Times New Roman" w:hAnsi="Times New Roman" w:cs="Times New Roman"/>
          <w:sz w:val="28"/>
          <w:szCs w:val="28"/>
          <w:lang w:val="uk-UA"/>
        </w:rPr>
      </w:pPr>
      <w:r w:rsidRPr="003950B8">
        <w:rPr>
          <w:rFonts w:ascii="Times New Roman" w:eastAsia="Times New Roman" w:hAnsi="Times New Roman" w:cs="Times New Roman"/>
          <w:b/>
          <w:sz w:val="28"/>
          <w:szCs w:val="28"/>
          <w:lang w:val="uk-UA"/>
        </w:rPr>
        <w:t>19.08.2024</w:t>
      </w:r>
      <w:r w:rsidRPr="003950B8">
        <w:rPr>
          <w:rFonts w:ascii="Times New Roman" w:eastAsia="Times New Roman" w:hAnsi="Times New Roman" w:cs="Times New Roman"/>
          <w:sz w:val="28"/>
          <w:szCs w:val="28"/>
          <w:lang w:val="uk-UA"/>
        </w:rPr>
        <w:t xml:space="preserve"> отримано від Державної регуляторної служби Рішення № 317 про погодження проєкту регуляторного акта.</w:t>
      </w:r>
    </w:p>
    <w:p w:rsidR="00185BA1" w:rsidRPr="003950B8" w:rsidRDefault="00185BA1" w:rsidP="00185BA1">
      <w:pPr>
        <w:spacing w:before="120"/>
        <w:ind w:firstLine="567"/>
        <w:jc w:val="both"/>
        <w:rPr>
          <w:rFonts w:ascii="Times New Roman" w:eastAsia="Times New Roman" w:hAnsi="Times New Roman" w:cs="Times New Roman"/>
          <w:sz w:val="28"/>
          <w:szCs w:val="28"/>
          <w:lang w:val="uk-UA"/>
        </w:rPr>
      </w:pPr>
      <w:r w:rsidRPr="003950B8">
        <w:rPr>
          <w:rFonts w:ascii="Times New Roman" w:eastAsia="Times New Roman" w:hAnsi="Times New Roman" w:cs="Times New Roman"/>
          <w:b/>
          <w:sz w:val="28"/>
          <w:szCs w:val="28"/>
          <w:lang w:val="uk-UA"/>
        </w:rPr>
        <w:lastRenderedPageBreak/>
        <w:t>18.09.2024</w:t>
      </w:r>
      <w:r w:rsidRPr="003950B8">
        <w:rPr>
          <w:rFonts w:ascii="Times New Roman" w:eastAsia="Times New Roman" w:hAnsi="Times New Roman" w:cs="Times New Roman"/>
          <w:sz w:val="28"/>
          <w:szCs w:val="28"/>
          <w:lang w:val="uk-UA"/>
        </w:rPr>
        <w:t xml:space="preserve"> отримано від Мін’юсту (№ 129441/139677-12-24/8.1.6) висновок за результатами правової експертизи проєкту акта. Загальна підсумкова оцінка: відповідний  із зауваженнями щодо недотримання вимог </w:t>
      </w:r>
      <w:proofErr w:type="spellStart"/>
      <w:r w:rsidRPr="003950B8">
        <w:rPr>
          <w:rFonts w:ascii="Times New Roman" w:eastAsia="Times New Roman" w:hAnsi="Times New Roman" w:cs="Times New Roman"/>
          <w:sz w:val="28"/>
          <w:szCs w:val="28"/>
          <w:lang w:val="uk-UA"/>
        </w:rPr>
        <w:t>нормопроєктувальної</w:t>
      </w:r>
      <w:proofErr w:type="spellEnd"/>
      <w:r w:rsidRPr="003950B8">
        <w:rPr>
          <w:rFonts w:ascii="Times New Roman" w:eastAsia="Times New Roman" w:hAnsi="Times New Roman" w:cs="Times New Roman"/>
          <w:sz w:val="28"/>
          <w:szCs w:val="28"/>
          <w:lang w:val="uk-UA"/>
        </w:rPr>
        <w:t xml:space="preserve"> техніки.</w:t>
      </w:r>
    </w:p>
    <w:p w:rsidR="00185BA1" w:rsidRPr="003950B8" w:rsidRDefault="00185BA1" w:rsidP="00185BA1">
      <w:pPr>
        <w:spacing w:before="120"/>
        <w:ind w:firstLine="567"/>
        <w:jc w:val="both"/>
        <w:rPr>
          <w:rFonts w:ascii="Times New Roman" w:eastAsia="Times New Roman" w:hAnsi="Times New Roman" w:cs="Times New Roman"/>
          <w:sz w:val="28"/>
          <w:szCs w:val="28"/>
          <w:lang w:val="uk-UA"/>
        </w:rPr>
      </w:pPr>
      <w:r w:rsidRPr="003950B8">
        <w:rPr>
          <w:rFonts w:ascii="Times New Roman" w:eastAsia="Times New Roman" w:hAnsi="Times New Roman" w:cs="Times New Roman"/>
          <w:sz w:val="28"/>
          <w:szCs w:val="28"/>
          <w:lang w:val="uk-UA"/>
        </w:rPr>
        <w:t>ФДМУ проєкт постанови додатково було надіслано на погодження до Секретаріату Уповноваженого Верховної Ради України з прав людини та Державної судової адміністрації України (лист від 30.09.2024 № 10-62-26580).</w:t>
      </w:r>
    </w:p>
    <w:p w:rsidR="00185BA1" w:rsidRPr="003950B8" w:rsidRDefault="00185BA1" w:rsidP="00185BA1">
      <w:pPr>
        <w:spacing w:before="120"/>
        <w:ind w:firstLine="567"/>
        <w:jc w:val="both"/>
        <w:rPr>
          <w:rFonts w:ascii="Times New Roman" w:eastAsia="Times New Roman" w:hAnsi="Times New Roman" w:cs="Times New Roman"/>
          <w:sz w:val="28"/>
          <w:szCs w:val="28"/>
          <w:lang w:val="uk-UA"/>
        </w:rPr>
      </w:pPr>
      <w:r w:rsidRPr="003950B8">
        <w:rPr>
          <w:rFonts w:ascii="Times New Roman" w:eastAsia="Times New Roman" w:hAnsi="Times New Roman" w:cs="Times New Roman"/>
          <w:b/>
          <w:sz w:val="28"/>
          <w:szCs w:val="28"/>
          <w:lang w:val="uk-UA"/>
        </w:rPr>
        <w:t>02.10.2024</w:t>
      </w:r>
      <w:r w:rsidRPr="003950B8">
        <w:rPr>
          <w:rFonts w:ascii="Times New Roman" w:eastAsia="Times New Roman" w:hAnsi="Times New Roman" w:cs="Times New Roman"/>
          <w:sz w:val="28"/>
          <w:szCs w:val="28"/>
          <w:lang w:val="uk-UA"/>
        </w:rPr>
        <w:t xml:space="preserve"> підтримано Секретаріатом Уповноваженого Верховної Ради України з прав людини (№ 13326.2/13850/1/24/24/45.1) Проєкт постанови.</w:t>
      </w:r>
    </w:p>
    <w:p w:rsidR="00185BA1" w:rsidRPr="003950B8" w:rsidRDefault="00185BA1" w:rsidP="00185BA1">
      <w:pPr>
        <w:spacing w:before="120"/>
        <w:ind w:firstLine="567"/>
        <w:jc w:val="both"/>
        <w:rPr>
          <w:rFonts w:ascii="Times New Roman" w:eastAsia="Times New Roman" w:hAnsi="Times New Roman" w:cs="Times New Roman"/>
          <w:sz w:val="28"/>
          <w:szCs w:val="28"/>
          <w:lang w:val="uk-UA"/>
        </w:rPr>
      </w:pPr>
      <w:r w:rsidRPr="003950B8">
        <w:rPr>
          <w:rFonts w:ascii="Times New Roman" w:eastAsia="Times New Roman" w:hAnsi="Times New Roman" w:cs="Times New Roman"/>
          <w:b/>
          <w:sz w:val="28"/>
          <w:szCs w:val="28"/>
          <w:lang w:val="uk-UA"/>
        </w:rPr>
        <w:t xml:space="preserve">04.10.2024 </w:t>
      </w:r>
      <w:r w:rsidRPr="003950B8">
        <w:rPr>
          <w:rFonts w:ascii="Times New Roman" w:eastAsia="Times New Roman" w:hAnsi="Times New Roman" w:cs="Times New Roman"/>
          <w:sz w:val="28"/>
          <w:szCs w:val="28"/>
          <w:lang w:val="uk-UA"/>
        </w:rPr>
        <w:t xml:space="preserve">отримано від Державної судової адміністрації України </w:t>
      </w:r>
      <w:r w:rsidR="00C26AD4" w:rsidRPr="003950B8">
        <w:rPr>
          <w:rFonts w:ascii="Times New Roman" w:eastAsia="Times New Roman" w:hAnsi="Times New Roman" w:cs="Times New Roman"/>
          <w:sz w:val="28"/>
          <w:szCs w:val="28"/>
          <w:lang w:val="uk-UA"/>
        </w:rPr>
        <w:br/>
      </w:r>
      <w:r w:rsidRPr="003950B8">
        <w:rPr>
          <w:rFonts w:ascii="Times New Roman" w:eastAsia="Times New Roman" w:hAnsi="Times New Roman" w:cs="Times New Roman"/>
          <w:sz w:val="28"/>
          <w:szCs w:val="28"/>
          <w:lang w:val="uk-UA"/>
        </w:rPr>
        <w:t xml:space="preserve">(№ 10-19590/24) погодження </w:t>
      </w:r>
      <w:r w:rsidR="002F4D2D" w:rsidRPr="003950B8">
        <w:rPr>
          <w:rFonts w:ascii="Times New Roman" w:eastAsia="Times New Roman" w:hAnsi="Times New Roman" w:cs="Times New Roman"/>
          <w:sz w:val="28"/>
          <w:szCs w:val="28"/>
          <w:lang w:val="uk-UA"/>
        </w:rPr>
        <w:t>п</w:t>
      </w:r>
      <w:r w:rsidRPr="003950B8">
        <w:rPr>
          <w:rFonts w:ascii="Times New Roman" w:eastAsia="Times New Roman" w:hAnsi="Times New Roman" w:cs="Times New Roman"/>
          <w:sz w:val="28"/>
          <w:szCs w:val="28"/>
          <w:lang w:val="uk-UA"/>
        </w:rPr>
        <w:t>роєкту постанови без зауважень.</w:t>
      </w:r>
    </w:p>
    <w:p w:rsidR="00F5549B" w:rsidRPr="003950B8" w:rsidRDefault="00F5549B" w:rsidP="00F5549B">
      <w:pPr>
        <w:shd w:val="clear" w:color="auto" w:fill="FFFFFF"/>
        <w:spacing w:before="120" w:after="0" w:line="240" w:lineRule="auto"/>
        <w:ind w:right="11" w:firstLine="567"/>
        <w:jc w:val="both"/>
        <w:rPr>
          <w:rFonts w:ascii="Times New Roman" w:eastAsia="Times New Roman" w:hAnsi="Times New Roman" w:cs="Times New Roman"/>
          <w:sz w:val="28"/>
          <w:szCs w:val="28"/>
          <w:lang w:val="uk-UA"/>
        </w:rPr>
      </w:pPr>
      <w:r w:rsidRPr="003950B8">
        <w:rPr>
          <w:rFonts w:ascii="Times New Roman" w:eastAsia="Times New Roman" w:hAnsi="Times New Roman" w:cs="Times New Roman"/>
          <w:b/>
          <w:sz w:val="28"/>
          <w:szCs w:val="28"/>
          <w:lang w:val="uk-UA"/>
        </w:rPr>
        <w:t>14.11.2024</w:t>
      </w:r>
      <w:r w:rsidRPr="003950B8">
        <w:rPr>
          <w:rFonts w:ascii="Times New Roman" w:eastAsia="Times New Roman" w:hAnsi="Times New Roman" w:cs="Times New Roman"/>
          <w:sz w:val="28"/>
          <w:szCs w:val="28"/>
          <w:lang w:val="uk-UA"/>
        </w:rPr>
        <w:t xml:space="preserve"> проєкт акта подано на розгляд Уряду (№ 10-62-30850), </w:t>
      </w:r>
      <w:r w:rsidRPr="003950B8">
        <w:rPr>
          <w:rFonts w:ascii="Times New Roman" w:eastAsia="Times New Roman" w:hAnsi="Times New Roman" w:cs="Times New Roman"/>
          <w:b/>
          <w:sz w:val="28"/>
          <w:szCs w:val="28"/>
          <w:lang w:val="uk-UA"/>
        </w:rPr>
        <w:t>18.12.2024</w:t>
      </w:r>
      <w:r w:rsidRPr="003950B8">
        <w:rPr>
          <w:rFonts w:ascii="Times New Roman" w:eastAsia="Times New Roman" w:hAnsi="Times New Roman" w:cs="Times New Roman"/>
          <w:sz w:val="28"/>
          <w:szCs w:val="28"/>
          <w:lang w:val="uk-UA"/>
        </w:rPr>
        <w:t xml:space="preserve"> подано до нього доопрацьовані матеріали (№ 10-62-34119).</w:t>
      </w:r>
    </w:p>
    <w:p w:rsidR="00446CA3" w:rsidRPr="003950B8" w:rsidRDefault="00446CA3" w:rsidP="00446CA3">
      <w:pPr>
        <w:tabs>
          <w:tab w:val="left" w:pos="567"/>
        </w:tabs>
        <w:spacing w:before="120"/>
        <w:ind w:firstLine="567"/>
        <w:jc w:val="both"/>
        <w:rPr>
          <w:rFonts w:ascii="Times New Roman" w:hAnsi="Times New Roman" w:cs="Times New Roman"/>
          <w:sz w:val="28"/>
          <w:szCs w:val="28"/>
          <w:lang w:val="uk-UA"/>
        </w:rPr>
      </w:pPr>
      <w:r w:rsidRPr="003950B8">
        <w:rPr>
          <w:rFonts w:ascii="Times New Roman" w:hAnsi="Times New Roman" w:cs="Times New Roman"/>
          <w:b/>
          <w:sz w:val="28"/>
          <w:szCs w:val="28"/>
          <w:lang w:val="uk-UA"/>
        </w:rPr>
        <w:t>27.01.2025</w:t>
      </w:r>
      <w:r w:rsidRPr="003950B8">
        <w:rPr>
          <w:rFonts w:ascii="Times New Roman" w:hAnsi="Times New Roman" w:cs="Times New Roman"/>
          <w:sz w:val="28"/>
          <w:szCs w:val="28"/>
          <w:lang w:val="uk-UA"/>
        </w:rPr>
        <w:t xml:space="preserve"> отримано витяг з протоколу № 4 засідання Урядового комітету з питань економічної, фінансової, аграрної політики, стратегічних галузей промисловості, паливно-енергетичного комплексу та у справах ветеранів від 23 січня 2025 року (пункт 11) щодо подання проєкту постанови на розгляд Уряду після його доопрацювання з Мінфіном, </w:t>
      </w:r>
      <w:proofErr w:type="spellStart"/>
      <w:r w:rsidRPr="003950B8">
        <w:rPr>
          <w:rFonts w:ascii="Times New Roman" w:hAnsi="Times New Roman" w:cs="Times New Roman"/>
          <w:sz w:val="28"/>
          <w:szCs w:val="28"/>
          <w:lang w:val="uk-UA"/>
        </w:rPr>
        <w:t>Мінцифрою</w:t>
      </w:r>
      <w:proofErr w:type="spellEnd"/>
      <w:r w:rsidRPr="003950B8">
        <w:rPr>
          <w:rFonts w:ascii="Times New Roman" w:hAnsi="Times New Roman" w:cs="Times New Roman"/>
          <w:sz w:val="28"/>
          <w:szCs w:val="28"/>
          <w:lang w:val="uk-UA"/>
        </w:rPr>
        <w:t xml:space="preserve"> та Мінекономіки, а також погодження з Міністерством культури та стратегічних комунікацій України. </w:t>
      </w:r>
    </w:p>
    <w:p w:rsidR="00446CA3" w:rsidRPr="003950B8" w:rsidRDefault="00446CA3" w:rsidP="00446CA3">
      <w:pPr>
        <w:tabs>
          <w:tab w:val="left" w:pos="567"/>
        </w:tabs>
        <w:spacing w:before="120"/>
        <w:ind w:firstLine="567"/>
        <w:jc w:val="both"/>
        <w:rPr>
          <w:rFonts w:ascii="Times New Roman" w:hAnsi="Times New Roman" w:cs="Times New Roman"/>
          <w:sz w:val="28"/>
          <w:szCs w:val="28"/>
          <w:lang w:val="uk-UA"/>
        </w:rPr>
      </w:pPr>
      <w:r w:rsidRPr="003950B8">
        <w:rPr>
          <w:rFonts w:ascii="Times New Roman" w:hAnsi="Times New Roman" w:cs="Times New Roman"/>
          <w:b/>
          <w:sz w:val="28"/>
          <w:szCs w:val="28"/>
          <w:lang w:val="uk-UA"/>
        </w:rPr>
        <w:t>27.01.2025</w:t>
      </w:r>
      <w:r w:rsidRPr="003950B8">
        <w:rPr>
          <w:rFonts w:ascii="Times New Roman" w:hAnsi="Times New Roman" w:cs="Times New Roman"/>
          <w:sz w:val="28"/>
          <w:szCs w:val="28"/>
          <w:lang w:val="uk-UA"/>
        </w:rPr>
        <w:t xml:space="preserve"> Проєкт постанови додатково надіслано на погодження до Міністерства культури та стратегічних комунікацій України (№ 10-62-2189), яким погоджено його без зауважень (лист від 06.02.2025 № 05/124/714-25). </w:t>
      </w:r>
    </w:p>
    <w:p w:rsidR="00446CA3" w:rsidRPr="003950B8" w:rsidRDefault="00446CA3" w:rsidP="00446CA3">
      <w:pPr>
        <w:tabs>
          <w:tab w:val="left" w:pos="567"/>
        </w:tabs>
        <w:spacing w:before="120"/>
        <w:ind w:firstLine="567"/>
        <w:jc w:val="both"/>
        <w:rPr>
          <w:rFonts w:ascii="Times New Roman" w:hAnsi="Times New Roman" w:cs="Times New Roman"/>
          <w:sz w:val="28"/>
          <w:szCs w:val="28"/>
          <w:lang w:val="uk-UA"/>
        </w:rPr>
      </w:pPr>
      <w:r w:rsidRPr="003950B8">
        <w:rPr>
          <w:rFonts w:ascii="Times New Roman" w:hAnsi="Times New Roman" w:cs="Times New Roman"/>
          <w:b/>
          <w:sz w:val="28"/>
          <w:szCs w:val="28"/>
          <w:lang w:val="uk-UA"/>
        </w:rPr>
        <w:t>31.01.2025</w:t>
      </w:r>
      <w:r w:rsidRPr="003950B8">
        <w:rPr>
          <w:rFonts w:ascii="Times New Roman" w:hAnsi="Times New Roman" w:cs="Times New Roman"/>
          <w:sz w:val="28"/>
          <w:szCs w:val="28"/>
          <w:lang w:val="uk-UA"/>
        </w:rPr>
        <w:t xml:space="preserve"> проведено робочу нараду з Мінфіном та Мінцифри щодо врегулювання окремих зауважень до Проєкту постанови, висловлених під час обговорення на засіданні Урядового комітету від 23 січня 2025 року. </w:t>
      </w:r>
    </w:p>
    <w:p w:rsidR="00446CA3" w:rsidRPr="003950B8" w:rsidRDefault="00446CA3" w:rsidP="00446CA3">
      <w:pPr>
        <w:tabs>
          <w:tab w:val="left" w:pos="567"/>
        </w:tabs>
        <w:spacing w:before="120"/>
        <w:ind w:firstLine="567"/>
        <w:jc w:val="both"/>
        <w:rPr>
          <w:rFonts w:ascii="Times New Roman" w:hAnsi="Times New Roman" w:cs="Times New Roman"/>
          <w:sz w:val="28"/>
          <w:szCs w:val="28"/>
          <w:lang w:val="uk-UA"/>
        </w:rPr>
      </w:pPr>
      <w:r w:rsidRPr="003950B8">
        <w:rPr>
          <w:rFonts w:ascii="Times New Roman" w:hAnsi="Times New Roman" w:cs="Times New Roman"/>
          <w:b/>
          <w:sz w:val="28"/>
          <w:szCs w:val="28"/>
          <w:lang w:val="uk-UA"/>
        </w:rPr>
        <w:t>05.02.2025</w:t>
      </w:r>
      <w:r w:rsidRPr="003950B8">
        <w:rPr>
          <w:rFonts w:ascii="Times New Roman" w:hAnsi="Times New Roman" w:cs="Times New Roman"/>
          <w:sz w:val="28"/>
          <w:szCs w:val="28"/>
          <w:lang w:val="uk-UA"/>
        </w:rPr>
        <w:t xml:space="preserve"> проведено робочу нараду з Мінекономіки щодо додаткового опрацювання розробленого Фондом Проєкту постанови з урахуванням повноважень Мінекономіки у сфері управління об’єктами державної власності.</w:t>
      </w:r>
    </w:p>
    <w:p w:rsidR="00446CA3" w:rsidRPr="003950B8" w:rsidRDefault="00446CA3" w:rsidP="00446CA3">
      <w:pPr>
        <w:spacing w:before="120"/>
        <w:ind w:firstLine="567"/>
        <w:jc w:val="both"/>
        <w:rPr>
          <w:rFonts w:ascii="Times New Roman" w:hAnsi="Times New Roman" w:cs="Times New Roman"/>
          <w:sz w:val="28"/>
          <w:szCs w:val="28"/>
          <w:lang w:val="uk-UA"/>
        </w:rPr>
      </w:pPr>
      <w:r w:rsidRPr="003950B8">
        <w:rPr>
          <w:rFonts w:ascii="Times New Roman" w:hAnsi="Times New Roman" w:cs="Times New Roman"/>
          <w:b/>
          <w:bCs/>
          <w:sz w:val="28"/>
          <w:szCs w:val="28"/>
          <w:lang w:val="ru-RU"/>
        </w:rPr>
        <w:t xml:space="preserve">24.02.2025 </w:t>
      </w:r>
      <w:r w:rsidRPr="003950B8">
        <w:rPr>
          <w:rFonts w:ascii="Times New Roman" w:hAnsi="Times New Roman" w:cs="Times New Roman"/>
          <w:bCs/>
          <w:sz w:val="28"/>
          <w:szCs w:val="28"/>
          <w:lang w:val="uk-UA"/>
        </w:rPr>
        <w:t xml:space="preserve">подано доопрацьований Проєкт постанови </w:t>
      </w:r>
      <w:r w:rsidRPr="003950B8">
        <w:rPr>
          <w:rFonts w:ascii="Times New Roman" w:hAnsi="Times New Roman" w:cs="Times New Roman"/>
          <w:sz w:val="28"/>
          <w:szCs w:val="28"/>
          <w:lang w:val="uk-UA"/>
        </w:rPr>
        <w:t xml:space="preserve">на розгляд Уряду </w:t>
      </w:r>
      <w:r w:rsidRPr="003950B8">
        <w:rPr>
          <w:rFonts w:ascii="Times New Roman" w:hAnsi="Times New Roman" w:cs="Times New Roman"/>
          <w:sz w:val="28"/>
          <w:szCs w:val="28"/>
          <w:lang w:val="uk-UA"/>
        </w:rPr>
        <w:br/>
        <w:t>(</w:t>
      </w:r>
      <w:r w:rsidRPr="003950B8">
        <w:rPr>
          <w:rFonts w:ascii="Times New Roman" w:hAnsi="Times New Roman" w:cs="Times New Roman"/>
          <w:bCs/>
          <w:sz w:val="28"/>
          <w:szCs w:val="28"/>
          <w:lang w:val="uk-UA"/>
        </w:rPr>
        <w:t>№ 10-62-4833).</w:t>
      </w:r>
    </w:p>
    <w:p w:rsidR="00681CE3" w:rsidRPr="003950B8" w:rsidRDefault="005923F4" w:rsidP="00681CE3">
      <w:pPr>
        <w:tabs>
          <w:tab w:val="left" w:pos="709"/>
          <w:tab w:val="left" w:pos="851"/>
          <w:tab w:val="left" w:pos="5670"/>
          <w:tab w:val="right" w:pos="9923"/>
        </w:tabs>
        <w:spacing w:before="120"/>
        <w:ind w:firstLine="426"/>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Слід зазначити, що для реалізації додаткових функцій, які визначені в проєкті постанови, зокрема згідно з вимогами Закону України «Про публічні електронні реєстри», необхідна розробка нової інформаційно-комунікаційної системи Єдиного реєстру об’єктів державної власності (далі – ІКС Реєстру), що потребує ресурсної </w:t>
      </w:r>
      <w:r w:rsidRPr="003950B8">
        <w:rPr>
          <w:rFonts w:ascii="Times New Roman" w:eastAsia="Calibri" w:hAnsi="Times New Roman" w:cs="Times New Roman"/>
          <w:sz w:val="28"/>
          <w:szCs w:val="28"/>
          <w:lang w:val="uk-UA" w:bidi="uk-UA"/>
        </w:rPr>
        <w:lastRenderedPageBreak/>
        <w:t>підтримки. Функціонал нової розробленої ІКС Реєстру має бути адаптований на законодавчому рівні, зокрема у положеннях порядку ведення Реєстру.</w:t>
      </w:r>
      <w:r w:rsidR="00681CE3" w:rsidRPr="003950B8">
        <w:rPr>
          <w:rFonts w:ascii="Times New Roman" w:eastAsia="Calibri" w:hAnsi="Times New Roman" w:cs="Times New Roman"/>
          <w:sz w:val="28"/>
          <w:szCs w:val="28"/>
          <w:lang w:val="uk-UA" w:bidi="uk-UA"/>
        </w:rPr>
        <w:t xml:space="preserve"> </w:t>
      </w:r>
    </w:p>
    <w:p w:rsidR="005923F4" w:rsidRPr="003950B8"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У свою чергу ФДМУ підготовлено та направлено до Мінцифри, зокрема листом від 22.04.2024 № 10-62-10919, обґрунтування потреб в наданні ресурсної підтримки на розробку ІКС Реєстру та включення цього проєкту до переліку завдань Національної програми інформатизації на 2024 – 2025 рр.</w:t>
      </w:r>
    </w:p>
    <w:p w:rsidR="002F4D2D" w:rsidRPr="003950B8" w:rsidRDefault="002F4D2D" w:rsidP="00755268">
      <w:pPr>
        <w:shd w:val="clear" w:color="auto" w:fill="FFFFFF"/>
        <w:spacing w:before="12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Розпорядженням Кабінету Міністрів України від 30 серпня 2024 року № 819-р «Про визначення окремих завдань, проектів, робіт з інформатизації та передачу деяких бюджетних призначень, передбачених Міністерству цифрової трансформації на 2024 рік» затверджено окреме завдання, проекти, роботи з інформатизації Національною програмою інформатизації, що фінансуються за рахунок бюджетних призначень за бюджетною програмою 2911040 «Національна програма інформатизації», зокрема створення програмно-технічного комплексу «Єдиний реєстр об’єктів державної власності» включно з інформаційним ресурсом щодо суб’єктів господарювання державного та комунального сектору економіки.</w:t>
      </w:r>
    </w:p>
    <w:p w:rsidR="001453B2" w:rsidRPr="003950B8" w:rsidRDefault="001453B2" w:rsidP="001453B2">
      <w:pPr>
        <w:spacing w:before="120" w:after="0" w:line="240" w:lineRule="auto"/>
        <w:ind w:firstLine="567"/>
        <w:jc w:val="both"/>
        <w:rPr>
          <w:rFonts w:ascii="Times New Roman" w:eastAsia="Calibri" w:hAnsi="Times New Roman" w:cs="Times New Roman"/>
          <w:sz w:val="28"/>
          <w:szCs w:val="28"/>
          <w:lang w:val="ru-RU" w:bidi="uk-UA"/>
        </w:rPr>
      </w:pPr>
      <w:r w:rsidRPr="003950B8">
        <w:rPr>
          <w:rFonts w:ascii="Times New Roman" w:eastAsia="Calibri" w:hAnsi="Times New Roman" w:cs="Times New Roman"/>
          <w:sz w:val="28"/>
          <w:szCs w:val="28"/>
          <w:lang w:val="uk-UA" w:bidi="uk-UA"/>
        </w:rPr>
        <w:t xml:space="preserve">ФДМУ листом від 07.02.2025 № 10-62-3561 звернувся до Мінцифри щодо надання фінансової підтримки на розробку ІКС Реєстру, за результатами розгляду якого Мінцифри (лист від 10.02.2025 № 1/04-13-2035) повідомлено, що відповідно до Закону України «Про Державний бюджет України на 2025 рік» видатків за бюджетною програмою 2911040 «Національна програма» не передбачено, в зв’язку з чим ресурсна підтримка окремих завдань, проектів, робіт з інформатизації </w:t>
      </w:r>
      <w:proofErr w:type="spellStart"/>
      <w:r w:rsidRPr="003950B8">
        <w:rPr>
          <w:rFonts w:ascii="Times New Roman" w:eastAsia="Calibri" w:hAnsi="Times New Roman" w:cs="Times New Roman"/>
          <w:sz w:val="28"/>
          <w:szCs w:val="28"/>
          <w:lang w:val="uk-UA" w:bidi="uk-UA"/>
        </w:rPr>
        <w:t>Мінцифрою</w:t>
      </w:r>
      <w:proofErr w:type="spellEnd"/>
      <w:r w:rsidRPr="003950B8">
        <w:rPr>
          <w:rFonts w:ascii="Times New Roman" w:eastAsia="Calibri" w:hAnsi="Times New Roman" w:cs="Times New Roman"/>
          <w:sz w:val="28"/>
          <w:szCs w:val="28"/>
          <w:lang w:val="uk-UA" w:bidi="uk-UA"/>
        </w:rPr>
        <w:t xml:space="preserve"> у 2025 році не забезпечуватиметься.</w:t>
      </w:r>
    </w:p>
    <w:p w:rsidR="0098093C" w:rsidRPr="003950B8" w:rsidRDefault="009857EB" w:rsidP="002A2E85">
      <w:pPr>
        <w:spacing w:before="120" w:after="0" w:line="240" w:lineRule="auto"/>
        <w:ind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b/>
          <w:sz w:val="28"/>
          <w:szCs w:val="28"/>
          <w:lang w:val="uk-UA" w:bidi="uk-UA"/>
        </w:rPr>
        <w:t xml:space="preserve">03.04.2025 </w:t>
      </w:r>
      <w:r w:rsidR="00C74B60" w:rsidRPr="003950B8">
        <w:rPr>
          <w:rFonts w:ascii="Times New Roman" w:eastAsia="Calibri" w:hAnsi="Times New Roman" w:cs="Times New Roman"/>
          <w:sz w:val="28"/>
          <w:szCs w:val="28"/>
          <w:lang w:val="uk-UA" w:bidi="uk-UA"/>
        </w:rPr>
        <w:t>(№ 10-15-8678)</w:t>
      </w:r>
      <w:r w:rsidR="00C74B60" w:rsidRPr="003950B8">
        <w:rPr>
          <w:rFonts w:ascii="Times New Roman" w:eastAsia="Calibri" w:hAnsi="Times New Roman" w:cs="Times New Roman"/>
          <w:b/>
          <w:sz w:val="28"/>
          <w:szCs w:val="28"/>
          <w:lang w:val="uk-UA" w:bidi="uk-UA"/>
        </w:rPr>
        <w:t xml:space="preserve"> </w:t>
      </w:r>
      <w:r w:rsidRPr="003950B8">
        <w:rPr>
          <w:rFonts w:ascii="Times New Roman" w:eastAsia="Calibri" w:hAnsi="Times New Roman" w:cs="Times New Roman"/>
          <w:sz w:val="28"/>
          <w:szCs w:val="28"/>
          <w:lang w:val="uk-UA" w:bidi="uk-UA"/>
        </w:rPr>
        <w:t>надано</w:t>
      </w:r>
      <w:r w:rsidR="00645EC8" w:rsidRPr="003950B8">
        <w:rPr>
          <w:rFonts w:ascii="Times New Roman" w:eastAsia="Calibri" w:hAnsi="Times New Roman" w:cs="Times New Roman"/>
          <w:sz w:val="28"/>
          <w:szCs w:val="28"/>
          <w:lang w:val="uk-UA" w:bidi="uk-UA"/>
        </w:rPr>
        <w:t xml:space="preserve"> Мінцифри </w:t>
      </w:r>
      <w:r w:rsidR="00C74B60" w:rsidRPr="003950B8">
        <w:rPr>
          <w:rFonts w:ascii="Times New Roman" w:eastAsia="Calibri" w:hAnsi="Times New Roman" w:cs="Times New Roman"/>
          <w:sz w:val="28"/>
          <w:szCs w:val="28"/>
          <w:lang w:val="uk-UA" w:bidi="uk-UA"/>
        </w:rPr>
        <w:t xml:space="preserve">пропозиції до </w:t>
      </w:r>
      <w:r w:rsidR="002A2E85" w:rsidRPr="003950B8">
        <w:rPr>
          <w:rFonts w:ascii="Times New Roman" w:eastAsia="Calibri" w:hAnsi="Times New Roman" w:cs="Times New Roman"/>
          <w:sz w:val="28"/>
          <w:szCs w:val="28"/>
          <w:lang w:val="uk-UA" w:bidi="uk-UA"/>
        </w:rPr>
        <w:t>окремих завдань, проектів, робіт з інформатизації на 2026-2028 роки, що потребують надання ресурсної підтримки замовникам для їх виконання, зокрема на розробку ІКС Реєстру, для формування Національної програми інформатизації на 2026 рік.</w:t>
      </w:r>
    </w:p>
    <w:p w:rsidR="000F53B7" w:rsidRPr="003950B8" w:rsidRDefault="00497C41" w:rsidP="00755268">
      <w:pPr>
        <w:shd w:val="clear" w:color="auto" w:fill="FFFFFF"/>
        <w:spacing w:before="120"/>
        <w:ind w:right="11" w:firstLine="567"/>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Одночасно </w:t>
      </w:r>
      <w:r w:rsidR="000F53B7" w:rsidRPr="003950B8">
        <w:rPr>
          <w:rFonts w:ascii="Times New Roman" w:eastAsia="Calibri" w:hAnsi="Times New Roman" w:cs="Times New Roman"/>
          <w:sz w:val="28"/>
          <w:szCs w:val="28"/>
          <w:lang w:val="uk-UA" w:bidi="uk-UA"/>
        </w:rPr>
        <w:t>Ф</w:t>
      </w:r>
      <w:r w:rsidRPr="003950B8">
        <w:rPr>
          <w:rFonts w:ascii="Times New Roman" w:eastAsia="Calibri" w:hAnsi="Times New Roman" w:cs="Times New Roman"/>
          <w:sz w:val="28"/>
          <w:szCs w:val="28"/>
          <w:lang w:val="uk-UA" w:bidi="uk-UA"/>
        </w:rPr>
        <w:t>ДМУ</w:t>
      </w:r>
      <w:r w:rsidR="000F53B7" w:rsidRPr="003950B8">
        <w:rPr>
          <w:rFonts w:ascii="Times New Roman" w:eastAsia="Calibri" w:hAnsi="Times New Roman" w:cs="Times New Roman"/>
          <w:sz w:val="28"/>
          <w:szCs w:val="28"/>
          <w:lang w:val="uk-UA" w:bidi="uk-UA"/>
        </w:rPr>
        <w:t xml:space="preserve"> вживаються заходи щодо </w:t>
      </w:r>
      <w:r w:rsidR="00C82D7A" w:rsidRPr="003950B8">
        <w:rPr>
          <w:rFonts w:ascii="Times New Roman" w:eastAsia="Calibri" w:hAnsi="Times New Roman" w:cs="Times New Roman"/>
          <w:sz w:val="28"/>
          <w:szCs w:val="28"/>
          <w:lang w:val="uk-UA" w:bidi="uk-UA"/>
        </w:rPr>
        <w:t xml:space="preserve">залучення потенційних донорів у рамках </w:t>
      </w:r>
      <w:proofErr w:type="spellStart"/>
      <w:r w:rsidR="00C82D7A" w:rsidRPr="003950B8">
        <w:rPr>
          <w:rFonts w:ascii="Times New Roman" w:eastAsia="Calibri" w:hAnsi="Times New Roman" w:cs="Times New Roman"/>
          <w:sz w:val="28"/>
          <w:szCs w:val="28"/>
          <w:lang w:val="uk-UA" w:bidi="uk-UA"/>
        </w:rPr>
        <w:t>проєктів</w:t>
      </w:r>
      <w:proofErr w:type="spellEnd"/>
      <w:r w:rsidR="00C82D7A" w:rsidRPr="003950B8">
        <w:rPr>
          <w:rFonts w:ascii="Times New Roman" w:eastAsia="Calibri" w:hAnsi="Times New Roman" w:cs="Times New Roman"/>
          <w:sz w:val="28"/>
          <w:szCs w:val="28"/>
          <w:lang w:val="uk-UA" w:bidi="uk-UA"/>
        </w:rPr>
        <w:t xml:space="preserve"> міжнародної технічної допомоги </w:t>
      </w:r>
      <w:r w:rsidR="000F53B7" w:rsidRPr="003950B8">
        <w:rPr>
          <w:rFonts w:ascii="Times New Roman" w:eastAsia="Calibri" w:hAnsi="Times New Roman" w:cs="Times New Roman"/>
          <w:sz w:val="28"/>
          <w:szCs w:val="28"/>
          <w:lang w:val="uk-UA" w:bidi="uk-UA"/>
        </w:rPr>
        <w:t>стосовно вдосконалення Реєстру та розробки нового його програмного забезпечення із впровадженням інформаційної взаємодії між і</w:t>
      </w:r>
      <w:r w:rsidR="00C82D7A" w:rsidRPr="003950B8">
        <w:rPr>
          <w:rFonts w:ascii="Times New Roman" w:eastAsia="Calibri" w:hAnsi="Times New Roman" w:cs="Times New Roman"/>
          <w:sz w:val="28"/>
          <w:szCs w:val="28"/>
          <w:lang w:val="uk-UA" w:bidi="uk-UA"/>
        </w:rPr>
        <w:t>нформаційними ресурсами</w:t>
      </w:r>
      <w:r w:rsidR="000F53B7" w:rsidRPr="003950B8">
        <w:rPr>
          <w:rFonts w:ascii="Times New Roman" w:eastAsia="Calibri" w:hAnsi="Times New Roman" w:cs="Times New Roman"/>
          <w:sz w:val="28"/>
          <w:szCs w:val="28"/>
          <w:lang w:val="uk-UA" w:bidi="uk-UA"/>
        </w:rPr>
        <w:t>.</w:t>
      </w:r>
    </w:p>
    <w:p w:rsidR="00761289" w:rsidRPr="003950B8" w:rsidRDefault="003950B8" w:rsidP="00761289">
      <w:pPr>
        <w:spacing w:before="40" w:after="0" w:line="240" w:lineRule="auto"/>
        <w:ind w:left="-57" w:right="-57" w:firstLine="624"/>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Крім того, </w:t>
      </w:r>
      <w:r w:rsidR="00761289" w:rsidRPr="003950B8">
        <w:rPr>
          <w:rFonts w:ascii="Times New Roman" w:eastAsia="Calibri" w:hAnsi="Times New Roman" w:cs="Times New Roman"/>
          <w:sz w:val="28"/>
          <w:szCs w:val="28"/>
          <w:lang w:val="uk-UA" w:bidi="uk-UA"/>
        </w:rPr>
        <w:t>09.01.2025 прийнято ЗУ «Про особливості регулювання діяльності юридичних осіб окремих організаційно-правових форм у перехідний період та об’єднань юридичних осіб» (№</w:t>
      </w:r>
      <w:r w:rsidR="00071603" w:rsidRPr="003950B8">
        <w:rPr>
          <w:rFonts w:ascii="Times New Roman" w:eastAsia="Calibri" w:hAnsi="Times New Roman" w:cs="Times New Roman"/>
          <w:sz w:val="28"/>
          <w:szCs w:val="28"/>
          <w:lang w:val="uk-UA" w:bidi="uk-UA"/>
        </w:rPr>
        <w:t xml:space="preserve"> </w:t>
      </w:r>
      <w:r w:rsidR="00761289" w:rsidRPr="003950B8">
        <w:rPr>
          <w:rFonts w:ascii="Times New Roman" w:eastAsia="Calibri" w:hAnsi="Times New Roman" w:cs="Times New Roman"/>
          <w:sz w:val="28"/>
          <w:szCs w:val="28"/>
          <w:lang w:val="uk-UA" w:bidi="uk-UA"/>
        </w:rPr>
        <w:t>4196-IX, що вводиться в дію 28.08.2025), в положеннях якого передбачено створення функціонального сервісу для формування, оновлення, оприлюднення реєстрових даних про об’єкти права комунальної власності.</w:t>
      </w:r>
    </w:p>
    <w:p w:rsidR="00F63D7F" w:rsidRPr="003950B8" w:rsidRDefault="00F63D7F" w:rsidP="00761289">
      <w:pPr>
        <w:spacing w:before="40" w:after="0" w:line="240" w:lineRule="auto"/>
        <w:ind w:left="-57" w:right="-57" w:firstLine="624"/>
        <w:jc w:val="both"/>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 xml:space="preserve">Необхідно підкреслити, що норми Закону № 4196-IX спрямовані на удосконалення корпоративного управління в юридичних особах, що базуються на державній та комунальній власності. Зокрема, </w:t>
      </w:r>
      <w:r w:rsidR="00C25E56" w:rsidRPr="003950B8">
        <w:rPr>
          <w:rFonts w:ascii="Times New Roman" w:eastAsia="Calibri" w:hAnsi="Times New Roman" w:cs="Times New Roman"/>
          <w:sz w:val="28"/>
          <w:szCs w:val="28"/>
          <w:lang w:val="uk-UA" w:bidi="uk-UA"/>
        </w:rPr>
        <w:t>цей З</w:t>
      </w:r>
      <w:r w:rsidRPr="003950B8">
        <w:rPr>
          <w:rFonts w:ascii="Times New Roman" w:eastAsia="Calibri" w:hAnsi="Times New Roman" w:cs="Times New Roman"/>
          <w:sz w:val="28"/>
          <w:szCs w:val="28"/>
          <w:lang w:val="uk-UA" w:bidi="uk-UA"/>
        </w:rPr>
        <w:t xml:space="preserve">акон вводить перехідний період </w:t>
      </w:r>
      <w:r w:rsidRPr="003950B8">
        <w:rPr>
          <w:rFonts w:ascii="Times New Roman" w:eastAsia="Calibri" w:hAnsi="Times New Roman" w:cs="Times New Roman"/>
          <w:sz w:val="28"/>
          <w:szCs w:val="28"/>
          <w:lang w:val="uk-UA" w:bidi="uk-UA"/>
        </w:rPr>
        <w:lastRenderedPageBreak/>
        <w:t xml:space="preserve">тривалістю три роки, протягом якого повинні бути здійснені заходи щодо поступового припинення діяльності державних і комунальних комерційних підприємств, казенних підприємств, а також їх </w:t>
      </w:r>
      <w:r w:rsidR="002D729C" w:rsidRPr="003950B8">
        <w:rPr>
          <w:rFonts w:ascii="Times New Roman" w:eastAsia="Calibri" w:hAnsi="Times New Roman" w:cs="Times New Roman"/>
          <w:sz w:val="28"/>
          <w:szCs w:val="28"/>
          <w:lang w:val="uk-UA" w:bidi="uk-UA"/>
        </w:rPr>
        <w:t xml:space="preserve">перетворення </w:t>
      </w:r>
      <w:r w:rsidRPr="003950B8">
        <w:rPr>
          <w:rFonts w:ascii="Times New Roman" w:eastAsia="Calibri" w:hAnsi="Times New Roman" w:cs="Times New Roman"/>
          <w:sz w:val="28"/>
          <w:szCs w:val="28"/>
          <w:lang w:val="uk-UA" w:bidi="uk-UA"/>
        </w:rPr>
        <w:t>в акціонерні товариства, товариства з обмеженою відповідальністю або в державні некомерційні товарис</w:t>
      </w:r>
      <w:r w:rsidR="00C25E56" w:rsidRPr="003950B8">
        <w:rPr>
          <w:rFonts w:ascii="Times New Roman" w:eastAsia="Calibri" w:hAnsi="Times New Roman" w:cs="Times New Roman"/>
          <w:sz w:val="28"/>
          <w:szCs w:val="28"/>
          <w:lang w:val="uk-UA" w:bidi="uk-UA"/>
        </w:rPr>
        <w:t>тва. Окрім того, З</w:t>
      </w:r>
      <w:r w:rsidRPr="003950B8">
        <w:rPr>
          <w:rFonts w:ascii="Times New Roman" w:eastAsia="Calibri" w:hAnsi="Times New Roman" w:cs="Times New Roman"/>
          <w:sz w:val="28"/>
          <w:szCs w:val="28"/>
          <w:lang w:val="uk-UA" w:bidi="uk-UA"/>
        </w:rPr>
        <w:t>акон встановлює заборону на створення нових юридичних осіб у організаційно-правових формах державного підприємства (включаючи державні комерційні та некомерційні підприємства, казенні підприємства), комунального підприємства (комунальних комерційних і некомерційних підприємств), спільних комунальних підприємств, приватних підприємств, іноземних підпр</w:t>
      </w:r>
      <w:r w:rsidR="00C25E56" w:rsidRPr="003950B8">
        <w:rPr>
          <w:rFonts w:ascii="Times New Roman" w:eastAsia="Calibri" w:hAnsi="Times New Roman" w:cs="Times New Roman"/>
          <w:sz w:val="28"/>
          <w:szCs w:val="28"/>
          <w:lang w:val="uk-UA" w:bidi="uk-UA"/>
        </w:rPr>
        <w:t>иємств та дочірніх підприємств.</w:t>
      </w:r>
    </w:p>
    <w:p w:rsidR="00761289" w:rsidRPr="003950B8" w:rsidRDefault="00761289" w:rsidP="005923F4">
      <w:pPr>
        <w:shd w:val="clear" w:color="auto" w:fill="FFFFFF"/>
        <w:spacing w:before="60"/>
        <w:ind w:right="11" w:firstLine="567"/>
        <w:jc w:val="both"/>
        <w:rPr>
          <w:rFonts w:ascii="Times New Roman" w:eastAsia="Calibri" w:hAnsi="Times New Roman" w:cs="Times New Roman"/>
          <w:sz w:val="28"/>
          <w:szCs w:val="28"/>
          <w:lang w:val="uk-UA" w:bidi="uk-UA"/>
        </w:rPr>
      </w:pPr>
    </w:p>
    <w:p w:rsidR="00ED6A8F" w:rsidRPr="003950B8" w:rsidRDefault="003F1930" w:rsidP="003F1930">
      <w:pPr>
        <w:tabs>
          <w:tab w:val="left" w:pos="709"/>
          <w:tab w:val="left" w:pos="851"/>
          <w:tab w:val="left" w:pos="5670"/>
          <w:tab w:val="right" w:pos="9923"/>
        </w:tabs>
        <w:spacing w:before="120"/>
        <w:ind w:firstLine="426"/>
        <w:jc w:val="right"/>
        <w:rPr>
          <w:rFonts w:ascii="Times New Roman" w:eastAsia="Calibri" w:hAnsi="Times New Roman" w:cs="Times New Roman"/>
          <w:sz w:val="28"/>
          <w:szCs w:val="28"/>
          <w:lang w:val="uk-UA" w:bidi="uk-UA"/>
        </w:rPr>
      </w:pPr>
      <w:r w:rsidRPr="003950B8">
        <w:rPr>
          <w:rFonts w:ascii="Times New Roman" w:eastAsia="Calibri" w:hAnsi="Times New Roman" w:cs="Times New Roman"/>
          <w:sz w:val="28"/>
          <w:szCs w:val="28"/>
          <w:lang w:val="uk-UA" w:bidi="uk-UA"/>
        </w:rPr>
        <w:t>Таблиця 1</w:t>
      </w:r>
    </w:p>
    <w:tbl>
      <w:tblPr>
        <w:tblStyle w:val="a3"/>
        <w:tblW w:w="10421" w:type="dxa"/>
        <w:tblInd w:w="-5" w:type="dxa"/>
        <w:tblLook w:val="04A0" w:firstRow="1" w:lastRow="0" w:firstColumn="1" w:lastColumn="0" w:noHBand="0" w:noVBand="1"/>
      </w:tblPr>
      <w:tblGrid>
        <w:gridCol w:w="2552"/>
        <w:gridCol w:w="2551"/>
        <w:gridCol w:w="2268"/>
        <w:gridCol w:w="3050"/>
      </w:tblGrid>
      <w:tr w:rsidR="003950B8" w:rsidRPr="003950B8" w:rsidTr="007126D4">
        <w:trPr>
          <w:tblHeader/>
        </w:trPr>
        <w:tc>
          <w:tcPr>
            <w:tcW w:w="2552" w:type="dxa"/>
          </w:tcPr>
          <w:p w:rsidR="00E36E21" w:rsidRPr="003950B8" w:rsidRDefault="00E36E21" w:rsidP="00852D5C">
            <w:pPr>
              <w:ind w:left="-57" w:right="-57"/>
              <w:jc w:val="center"/>
              <w:rPr>
                <w:rFonts w:ascii="Times New Roman" w:eastAsia="Calibri" w:hAnsi="Times New Roman" w:cs="Times New Roman"/>
                <w:b/>
                <w:sz w:val="24"/>
                <w:szCs w:val="24"/>
                <w:lang w:val="uk-UA"/>
              </w:rPr>
            </w:pPr>
            <w:r w:rsidRPr="003950B8">
              <w:rPr>
                <w:rFonts w:ascii="Times New Roman" w:eastAsia="Calibri" w:hAnsi="Times New Roman" w:cs="Times New Roman"/>
                <w:b/>
                <w:sz w:val="24"/>
                <w:szCs w:val="24"/>
                <w:lang w:val="uk-UA"/>
              </w:rPr>
              <w:t xml:space="preserve">Положення завдання </w:t>
            </w:r>
            <w:r w:rsidR="00681CE3" w:rsidRPr="003950B8">
              <w:rPr>
                <w:rFonts w:ascii="Times New Roman" w:eastAsia="Calibri" w:hAnsi="Times New Roman" w:cs="Times New Roman"/>
                <w:b/>
                <w:sz w:val="24"/>
                <w:szCs w:val="24"/>
                <w:lang w:val="uk-UA"/>
              </w:rPr>
              <w:br/>
            </w:r>
            <w:r w:rsidRPr="003950B8">
              <w:rPr>
                <w:rFonts w:ascii="Times New Roman" w:eastAsia="Calibri" w:hAnsi="Times New Roman" w:cs="Times New Roman"/>
                <w:b/>
                <w:sz w:val="24"/>
                <w:szCs w:val="24"/>
                <w:lang w:val="uk-UA"/>
              </w:rPr>
              <w:t>(</w:t>
            </w:r>
            <w:proofErr w:type="spellStart"/>
            <w:r w:rsidRPr="003950B8">
              <w:rPr>
                <w:rFonts w:ascii="Times New Roman" w:eastAsia="Calibri" w:hAnsi="Times New Roman" w:cs="Times New Roman"/>
                <w:b/>
                <w:sz w:val="24"/>
                <w:szCs w:val="24"/>
                <w:lang w:val="uk-UA"/>
              </w:rPr>
              <w:t>п</w:t>
            </w:r>
            <w:r w:rsidR="00681CE3" w:rsidRPr="003950B8">
              <w:rPr>
                <w:rFonts w:ascii="Times New Roman" w:eastAsia="Calibri" w:hAnsi="Times New Roman" w:cs="Times New Roman"/>
                <w:b/>
                <w:sz w:val="24"/>
                <w:szCs w:val="24"/>
                <w:lang w:val="uk-UA"/>
              </w:rPr>
              <w:t>п</w:t>
            </w:r>
            <w:proofErr w:type="spellEnd"/>
            <w:r w:rsidRPr="003950B8">
              <w:rPr>
                <w:rFonts w:ascii="Times New Roman" w:eastAsia="Calibri" w:hAnsi="Times New Roman" w:cs="Times New Roman"/>
                <w:b/>
                <w:sz w:val="24"/>
                <w:szCs w:val="24"/>
                <w:lang w:val="uk-UA"/>
              </w:rPr>
              <w:t>.</w:t>
            </w:r>
            <w:r w:rsidR="00681CE3" w:rsidRPr="003950B8">
              <w:rPr>
                <w:rFonts w:ascii="Times New Roman" w:eastAsia="Calibri" w:hAnsi="Times New Roman" w:cs="Times New Roman"/>
                <w:b/>
                <w:sz w:val="24"/>
                <w:szCs w:val="24"/>
                <w:lang w:val="uk-UA"/>
              </w:rPr>
              <w:t xml:space="preserve"> </w:t>
            </w:r>
            <w:r w:rsidRPr="003950B8">
              <w:rPr>
                <w:rFonts w:ascii="Times New Roman" w:eastAsia="Calibri" w:hAnsi="Times New Roman" w:cs="Times New Roman"/>
                <w:b/>
                <w:sz w:val="24"/>
                <w:szCs w:val="24"/>
                <w:lang w:val="uk-UA"/>
              </w:rPr>
              <w:t>2.4.3.1.1)</w:t>
            </w:r>
          </w:p>
        </w:tc>
        <w:tc>
          <w:tcPr>
            <w:tcW w:w="2551" w:type="dxa"/>
          </w:tcPr>
          <w:p w:rsidR="00E36E21" w:rsidRPr="003950B8" w:rsidRDefault="00E36E21" w:rsidP="00852D5C">
            <w:pPr>
              <w:jc w:val="center"/>
              <w:rPr>
                <w:rFonts w:ascii="Times New Roman" w:eastAsia="Calibri" w:hAnsi="Times New Roman" w:cs="Times New Roman"/>
                <w:b/>
                <w:sz w:val="24"/>
                <w:szCs w:val="24"/>
                <w:lang w:val="uk-UA" w:bidi="uk-UA"/>
              </w:rPr>
            </w:pPr>
            <w:r w:rsidRPr="003950B8">
              <w:rPr>
                <w:rFonts w:ascii="Times New Roman" w:eastAsia="Calibri" w:hAnsi="Times New Roman" w:cs="Times New Roman"/>
                <w:b/>
                <w:sz w:val="24"/>
                <w:szCs w:val="24"/>
                <w:lang w:val="uk-UA" w:bidi="uk-UA"/>
              </w:rPr>
              <w:t>Стан виконання</w:t>
            </w:r>
          </w:p>
        </w:tc>
        <w:tc>
          <w:tcPr>
            <w:tcW w:w="2268" w:type="dxa"/>
          </w:tcPr>
          <w:p w:rsidR="00E36E21" w:rsidRPr="003950B8" w:rsidRDefault="00EE6A38" w:rsidP="00852D5C">
            <w:pPr>
              <w:jc w:val="center"/>
              <w:rPr>
                <w:rFonts w:ascii="Times New Roman" w:eastAsia="Calibri" w:hAnsi="Times New Roman" w:cs="Times New Roman"/>
                <w:b/>
                <w:sz w:val="24"/>
                <w:szCs w:val="24"/>
                <w:lang w:val="uk-UA" w:bidi="uk-UA"/>
              </w:rPr>
            </w:pPr>
            <w:r w:rsidRPr="003950B8">
              <w:rPr>
                <w:rFonts w:ascii="Times New Roman" w:eastAsia="Calibri" w:hAnsi="Times New Roman" w:cs="Times New Roman"/>
                <w:b/>
                <w:sz w:val="24"/>
                <w:szCs w:val="24"/>
                <w:lang w:val="uk-UA" w:bidi="uk-UA"/>
              </w:rPr>
              <w:t>Положення проєкту постанови КМУ</w:t>
            </w:r>
          </w:p>
        </w:tc>
        <w:tc>
          <w:tcPr>
            <w:tcW w:w="3050" w:type="dxa"/>
          </w:tcPr>
          <w:p w:rsidR="00E36E21" w:rsidRPr="003950B8" w:rsidRDefault="00EE6A38" w:rsidP="00EE6A38">
            <w:pPr>
              <w:jc w:val="center"/>
              <w:rPr>
                <w:rFonts w:ascii="Times New Roman" w:eastAsia="Calibri" w:hAnsi="Times New Roman" w:cs="Times New Roman"/>
                <w:b/>
                <w:sz w:val="24"/>
                <w:szCs w:val="24"/>
                <w:lang w:val="uk-UA" w:bidi="uk-UA"/>
              </w:rPr>
            </w:pPr>
            <w:r w:rsidRPr="003950B8">
              <w:rPr>
                <w:rFonts w:ascii="Times New Roman" w:eastAsia="Calibri" w:hAnsi="Times New Roman" w:cs="Times New Roman"/>
                <w:b/>
                <w:sz w:val="24"/>
                <w:szCs w:val="24"/>
                <w:lang w:val="uk-UA" w:bidi="uk-UA"/>
              </w:rPr>
              <w:t xml:space="preserve">Пояснення щодо подальшої реалізації </w:t>
            </w:r>
          </w:p>
        </w:tc>
      </w:tr>
      <w:tr w:rsidR="003950B8" w:rsidRPr="003950B8" w:rsidTr="0074583D">
        <w:tc>
          <w:tcPr>
            <w:tcW w:w="2552" w:type="dxa"/>
          </w:tcPr>
          <w:p w:rsidR="00E36E21" w:rsidRPr="003950B8" w:rsidRDefault="00E36E21" w:rsidP="002303AA">
            <w:pPr>
              <w:ind w:left="-57" w:right="-57"/>
              <w:rPr>
                <w:sz w:val="24"/>
                <w:szCs w:val="24"/>
                <w:lang w:val="uk-UA"/>
              </w:rPr>
            </w:pPr>
            <w:r w:rsidRPr="003950B8">
              <w:rPr>
                <w:rFonts w:ascii="Times New Roman" w:eastAsia="Calibri" w:hAnsi="Times New Roman" w:cs="Times New Roman"/>
                <w:sz w:val="24"/>
                <w:szCs w:val="24"/>
                <w:lang w:val="uk-UA"/>
              </w:rPr>
              <w:t>1) визначено механізм взаємодії між учасниками формування Єдиного реєстру об’єктів державної власності</w:t>
            </w:r>
          </w:p>
        </w:tc>
        <w:tc>
          <w:tcPr>
            <w:tcW w:w="2551" w:type="dxa"/>
          </w:tcPr>
          <w:p w:rsidR="00E36E21" w:rsidRPr="003950B8" w:rsidRDefault="00E36E21" w:rsidP="00C02927">
            <w:pPr>
              <w:rPr>
                <w:sz w:val="24"/>
                <w:szCs w:val="24"/>
                <w:lang w:val="uk-UA"/>
              </w:rPr>
            </w:pPr>
            <w:r w:rsidRPr="003950B8">
              <w:rPr>
                <w:rFonts w:ascii="Times New Roman" w:eastAsia="Calibri" w:hAnsi="Times New Roman" w:cs="Times New Roman"/>
                <w:sz w:val="24"/>
                <w:szCs w:val="24"/>
                <w:lang w:val="uk-UA" w:bidi="uk-UA"/>
              </w:rPr>
              <w:t xml:space="preserve">Положеннями ЗУ № 3137-IX </w:t>
            </w:r>
            <w:r w:rsidRPr="003950B8">
              <w:rPr>
                <w:rFonts w:ascii="Times New Roman" w:eastAsia="Calibri" w:hAnsi="Times New Roman" w:cs="Times New Roman"/>
                <w:b/>
                <w:sz w:val="24"/>
                <w:szCs w:val="24"/>
                <w:lang w:val="uk-UA" w:bidi="uk-UA"/>
              </w:rPr>
              <w:t xml:space="preserve">визначено коло учасників </w:t>
            </w:r>
            <w:r w:rsidRPr="003950B8">
              <w:rPr>
                <w:rFonts w:ascii="Times New Roman" w:eastAsia="Calibri" w:hAnsi="Times New Roman" w:cs="Times New Roman"/>
                <w:sz w:val="24"/>
                <w:szCs w:val="24"/>
                <w:lang w:val="uk-UA" w:bidi="uk-UA"/>
              </w:rPr>
              <w:t>формування Реєстру</w:t>
            </w:r>
            <w:r w:rsidRPr="003950B8">
              <w:rPr>
                <w:rFonts w:ascii="Times New Roman" w:eastAsia="Calibri" w:hAnsi="Times New Roman" w:cs="Times New Roman"/>
                <w:sz w:val="24"/>
                <w:szCs w:val="24"/>
                <w:lang w:val="uk-UA"/>
              </w:rPr>
              <w:t xml:space="preserve">, </w:t>
            </w:r>
            <w:r w:rsidRPr="003950B8">
              <w:rPr>
                <w:rFonts w:ascii="Times New Roman" w:eastAsia="Calibri" w:hAnsi="Times New Roman" w:cs="Times New Roman"/>
                <w:sz w:val="24"/>
                <w:szCs w:val="24"/>
                <w:lang w:val="uk-UA" w:bidi="uk-UA"/>
              </w:rPr>
              <w:t>зокрема для запровадження інформаційної взаємодії між інформаційними ресурсами, держателями яких є інші органи державної влади</w:t>
            </w:r>
            <w:r w:rsidR="00F6669B" w:rsidRPr="003950B8">
              <w:rPr>
                <w:rFonts w:ascii="Times New Roman" w:eastAsia="Calibri" w:hAnsi="Times New Roman" w:cs="Times New Roman"/>
                <w:sz w:val="24"/>
                <w:szCs w:val="24"/>
                <w:lang w:val="uk-UA" w:bidi="uk-UA"/>
              </w:rPr>
              <w:t>.</w:t>
            </w:r>
          </w:p>
        </w:tc>
        <w:tc>
          <w:tcPr>
            <w:tcW w:w="2268" w:type="dxa"/>
          </w:tcPr>
          <w:p w:rsidR="00EE6A38" w:rsidRPr="003950B8" w:rsidRDefault="002B4014" w:rsidP="00EE6A38">
            <w:pPr>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Містять положення механізму взаємодії між</w:t>
            </w:r>
            <w:r w:rsidR="00EE6A38" w:rsidRPr="003950B8">
              <w:rPr>
                <w:rFonts w:ascii="Times New Roman" w:eastAsia="Calibri" w:hAnsi="Times New Roman" w:cs="Times New Roman"/>
                <w:sz w:val="24"/>
                <w:szCs w:val="24"/>
                <w:lang w:val="uk-UA"/>
              </w:rPr>
              <w:t xml:space="preserve"> учасниками формування Єдиного реєстру об’єктів державної власності</w:t>
            </w:r>
            <w:r w:rsidR="00FE77B7" w:rsidRPr="003950B8">
              <w:rPr>
                <w:rFonts w:ascii="Times New Roman" w:eastAsia="Calibri" w:hAnsi="Times New Roman" w:cs="Times New Roman"/>
                <w:sz w:val="24"/>
                <w:szCs w:val="24"/>
                <w:lang w:val="uk-UA"/>
              </w:rPr>
              <w:t>, у тому числі шляхом інформаційної взаємодії,</w:t>
            </w:r>
            <w:r w:rsidR="00EE6A38" w:rsidRPr="003950B8">
              <w:rPr>
                <w:rFonts w:ascii="Times New Roman" w:eastAsia="Calibri" w:hAnsi="Times New Roman" w:cs="Times New Roman"/>
                <w:sz w:val="24"/>
                <w:szCs w:val="24"/>
                <w:lang w:val="uk-UA"/>
              </w:rPr>
              <w:t xml:space="preserve"> н</w:t>
            </w:r>
            <w:r w:rsidR="001707E4" w:rsidRPr="003950B8">
              <w:rPr>
                <w:rFonts w:ascii="Times New Roman" w:eastAsia="Calibri" w:hAnsi="Times New Roman" w:cs="Times New Roman"/>
                <w:sz w:val="24"/>
                <w:szCs w:val="24"/>
                <w:lang w:val="uk-UA"/>
              </w:rPr>
              <w:t>а єдиних методологічних засадах</w:t>
            </w:r>
            <w:r w:rsidR="00F6669B" w:rsidRPr="003950B8">
              <w:rPr>
                <w:rFonts w:ascii="Times New Roman" w:eastAsia="Calibri" w:hAnsi="Times New Roman" w:cs="Times New Roman"/>
                <w:sz w:val="24"/>
                <w:szCs w:val="24"/>
                <w:lang w:val="uk-UA"/>
              </w:rPr>
              <w:t>.</w:t>
            </w:r>
          </w:p>
          <w:p w:rsidR="00EE6A38" w:rsidRPr="003950B8" w:rsidRDefault="00EE6A38" w:rsidP="00EE6A38">
            <w:pPr>
              <w:rPr>
                <w:rFonts w:ascii="Times New Roman" w:eastAsia="Calibri" w:hAnsi="Times New Roman" w:cs="Times New Roman"/>
                <w:sz w:val="24"/>
                <w:szCs w:val="24"/>
                <w:lang w:val="uk-UA"/>
              </w:rPr>
            </w:pPr>
          </w:p>
          <w:p w:rsidR="00E36E21" w:rsidRPr="003950B8" w:rsidRDefault="00E36E21" w:rsidP="00EE6A38">
            <w:pPr>
              <w:rPr>
                <w:rFonts w:ascii="Times New Roman" w:eastAsia="Calibri" w:hAnsi="Times New Roman" w:cs="Times New Roman"/>
                <w:i/>
                <w:sz w:val="24"/>
                <w:szCs w:val="24"/>
                <w:lang w:val="uk-UA" w:bidi="uk-UA"/>
              </w:rPr>
            </w:pPr>
          </w:p>
        </w:tc>
        <w:tc>
          <w:tcPr>
            <w:tcW w:w="3050" w:type="dxa"/>
          </w:tcPr>
          <w:p w:rsidR="00B45302" w:rsidRPr="003950B8" w:rsidRDefault="007B1788" w:rsidP="00B45302">
            <w:pPr>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З</w:t>
            </w:r>
            <w:r w:rsidR="00B45302" w:rsidRPr="003950B8">
              <w:rPr>
                <w:rFonts w:ascii="Times New Roman" w:eastAsia="Calibri" w:hAnsi="Times New Roman" w:cs="Times New Roman"/>
                <w:sz w:val="24"/>
                <w:szCs w:val="24"/>
                <w:lang w:val="uk-UA"/>
              </w:rPr>
              <w:t>дійснення процедур підготовки п</w:t>
            </w:r>
            <w:r w:rsidRPr="003950B8">
              <w:rPr>
                <w:rFonts w:ascii="Times New Roman" w:eastAsia="Calibri" w:hAnsi="Times New Roman" w:cs="Times New Roman"/>
                <w:sz w:val="24"/>
                <w:szCs w:val="24"/>
                <w:lang w:val="uk-UA"/>
              </w:rPr>
              <w:t xml:space="preserve">роєкту постанови, визначених </w:t>
            </w:r>
            <w:r w:rsidR="00B45302" w:rsidRPr="003950B8">
              <w:rPr>
                <w:rFonts w:ascii="Times New Roman" w:eastAsia="Calibri" w:hAnsi="Times New Roman" w:cs="Times New Roman"/>
                <w:sz w:val="24"/>
                <w:szCs w:val="24"/>
                <w:lang w:val="uk-UA"/>
              </w:rPr>
              <w:t xml:space="preserve">Регламентом КМУ (постанова КМУ </w:t>
            </w:r>
            <w:r w:rsidR="000F59FB" w:rsidRPr="003950B8">
              <w:rPr>
                <w:rFonts w:ascii="Times New Roman" w:eastAsia="Calibri" w:hAnsi="Times New Roman" w:cs="Times New Roman"/>
                <w:sz w:val="24"/>
                <w:szCs w:val="24"/>
                <w:lang w:val="uk-UA"/>
              </w:rPr>
              <w:br/>
            </w:r>
            <w:r w:rsidR="00B45302" w:rsidRPr="003950B8">
              <w:rPr>
                <w:rFonts w:ascii="Times New Roman" w:eastAsia="Calibri" w:hAnsi="Times New Roman" w:cs="Times New Roman"/>
                <w:sz w:val="24"/>
                <w:szCs w:val="24"/>
                <w:lang w:val="uk-UA"/>
              </w:rPr>
              <w:t>від 18.07.2007 № 950)</w:t>
            </w:r>
            <w:r w:rsidRPr="003950B8">
              <w:rPr>
                <w:rFonts w:ascii="Times New Roman" w:eastAsia="Calibri" w:hAnsi="Times New Roman" w:cs="Times New Roman"/>
                <w:sz w:val="24"/>
                <w:szCs w:val="24"/>
                <w:lang w:val="uk-UA"/>
              </w:rPr>
              <w:t xml:space="preserve">, зокрема </w:t>
            </w:r>
            <w:r w:rsidR="00B45302" w:rsidRPr="003950B8">
              <w:rPr>
                <w:rFonts w:ascii="Times New Roman" w:eastAsia="Calibri" w:hAnsi="Times New Roman" w:cs="Times New Roman"/>
                <w:sz w:val="24"/>
                <w:szCs w:val="24"/>
                <w:lang w:val="uk-UA"/>
              </w:rPr>
              <w:t xml:space="preserve">проведення узгоджувальних процедур щодо врегулювання отриманих зауважень, </w:t>
            </w:r>
            <w:r w:rsidR="00D74F69" w:rsidRPr="003950B8">
              <w:rPr>
                <w:rFonts w:ascii="Times New Roman" w:eastAsia="Calibri" w:hAnsi="Times New Roman" w:cs="Times New Roman"/>
                <w:sz w:val="24"/>
                <w:szCs w:val="24"/>
                <w:lang w:val="uk-UA"/>
              </w:rPr>
              <w:t>проведення правової експертизи Мін’юсту, експертизи Секретаріату КМУ, антикорупційної експертизи НАЗК, тощо</w:t>
            </w:r>
            <w:r w:rsidR="00B45302" w:rsidRPr="003950B8">
              <w:rPr>
                <w:rFonts w:ascii="Times New Roman" w:eastAsia="Calibri" w:hAnsi="Times New Roman" w:cs="Times New Roman"/>
                <w:sz w:val="24"/>
                <w:szCs w:val="24"/>
                <w:lang w:val="uk-UA"/>
              </w:rPr>
              <w:t>.</w:t>
            </w:r>
            <w:r w:rsidR="00177794" w:rsidRPr="003950B8">
              <w:rPr>
                <w:rFonts w:ascii="Times New Roman" w:eastAsia="Calibri" w:hAnsi="Times New Roman" w:cs="Times New Roman"/>
                <w:sz w:val="24"/>
                <w:szCs w:val="24"/>
                <w:lang w:val="uk-UA"/>
              </w:rPr>
              <w:t xml:space="preserve"> </w:t>
            </w:r>
          </w:p>
          <w:p w:rsidR="00B45302" w:rsidRPr="003950B8" w:rsidRDefault="000F59FB" w:rsidP="000F59FB">
            <w:pPr>
              <w:spacing w:before="60"/>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З</w:t>
            </w:r>
            <w:r w:rsidR="007B56B7" w:rsidRPr="003950B8">
              <w:rPr>
                <w:rFonts w:ascii="Times New Roman" w:eastAsia="Calibri" w:hAnsi="Times New Roman" w:cs="Times New Roman"/>
                <w:sz w:val="24"/>
                <w:szCs w:val="24"/>
                <w:lang w:val="uk-UA"/>
              </w:rPr>
              <w:t xml:space="preserve">дійснення процедур, передбачених Законом України «Про засади державної регуляторної політики у сфері господарської діяльності», зокрема </w:t>
            </w:r>
            <w:r w:rsidR="00117806" w:rsidRPr="003950B8">
              <w:rPr>
                <w:rFonts w:ascii="Times New Roman" w:eastAsia="Calibri" w:hAnsi="Times New Roman" w:cs="Times New Roman"/>
                <w:sz w:val="24"/>
                <w:szCs w:val="24"/>
                <w:lang w:val="uk-UA"/>
              </w:rPr>
              <w:t>здійснення</w:t>
            </w:r>
            <w:r w:rsidR="007B56B7" w:rsidRPr="003950B8">
              <w:rPr>
                <w:rFonts w:ascii="Times New Roman" w:eastAsia="Calibri" w:hAnsi="Times New Roman" w:cs="Times New Roman"/>
                <w:sz w:val="24"/>
                <w:szCs w:val="24"/>
                <w:lang w:val="uk-UA"/>
              </w:rPr>
              <w:t xml:space="preserve"> процедури оприлюднення </w:t>
            </w:r>
            <w:proofErr w:type="spellStart"/>
            <w:r w:rsidR="007B56B7" w:rsidRPr="003950B8">
              <w:rPr>
                <w:rFonts w:ascii="Times New Roman" w:eastAsia="Calibri" w:hAnsi="Times New Roman" w:cs="Times New Roman"/>
                <w:sz w:val="24"/>
                <w:szCs w:val="24"/>
                <w:lang w:val="uk-UA"/>
              </w:rPr>
              <w:t>проєкт</w:t>
            </w:r>
            <w:r w:rsidR="00117806" w:rsidRPr="003950B8">
              <w:rPr>
                <w:rFonts w:ascii="Times New Roman" w:eastAsia="Calibri" w:hAnsi="Times New Roman" w:cs="Times New Roman"/>
                <w:sz w:val="24"/>
                <w:szCs w:val="24"/>
                <w:lang w:val="uk-UA"/>
              </w:rPr>
              <w:t>а</w:t>
            </w:r>
            <w:proofErr w:type="spellEnd"/>
            <w:r w:rsidR="007B56B7" w:rsidRPr="003950B8">
              <w:rPr>
                <w:rFonts w:ascii="Times New Roman" w:eastAsia="Calibri" w:hAnsi="Times New Roman" w:cs="Times New Roman"/>
                <w:sz w:val="24"/>
                <w:szCs w:val="24"/>
                <w:lang w:val="uk-UA"/>
              </w:rPr>
              <w:t xml:space="preserve"> постанови </w:t>
            </w:r>
            <w:r w:rsidR="00117806" w:rsidRPr="003950B8">
              <w:rPr>
                <w:rFonts w:ascii="Times New Roman" w:eastAsia="Calibri" w:hAnsi="Times New Roman" w:cs="Times New Roman"/>
                <w:sz w:val="24"/>
                <w:szCs w:val="24"/>
                <w:lang w:val="uk-UA"/>
              </w:rPr>
              <w:t>та погодження його Державною регуляторною службою</w:t>
            </w:r>
            <w:r w:rsidR="007B56B7" w:rsidRPr="003950B8">
              <w:rPr>
                <w:rFonts w:ascii="Times New Roman" w:eastAsia="Calibri" w:hAnsi="Times New Roman" w:cs="Times New Roman"/>
                <w:sz w:val="24"/>
                <w:szCs w:val="24"/>
                <w:lang w:val="uk-UA"/>
              </w:rPr>
              <w:t>.</w:t>
            </w:r>
          </w:p>
          <w:p w:rsidR="007B1788" w:rsidRPr="003950B8" w:rsidRDefault="000F59FB" w:rsidP="000F59FB">
            <w:pPr>
              <w:spacing w:before="60"/>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Т</w:t>
            </w:r>
            <w:r w:rsidR="00177794" w:rsidRPr="003950B8">
              <w:rPr>
                <w:rFonts w:ascii="Times New Roman" w:eastAsia="Calibri" w:hAnsi="Times New Roman" w:cs="Times New Roman"/>
                <w:sz w:val="24"/>
                <w:szCs w:val="24"/>
                <w:lang w:val="uk-UA"/>
              </w:rPr>
              <w:t>акож</w:t>
            </w:r>
            <w:r w:rsidRPr="003950B8">
              <w:rPr>
                <w:rFonts w:ascii="Times New Roman" w:eastAsia="Calibri" w:hAnsi="Times New Roman" w:cs="Times New Roman"/>
                <w:sz w:val="24"/>
                <w:szCs w:val="24"/>
                <w:lang w:val="uk-UA"/>
              </w:rPr>
              <w:t xml:space="preserve"> виконання завдання здійснюється </w:t>
            </w:r>
          </w:p>
          <w:p w:rsidR="00EE6A38" w:rsidRPr="003950B8" w:rsidRDefault="00EE6A38" w:rsidP="00EE6A38">
            <w:pPr>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з урахуванням термінів </w:t>
            </w:r>
            <w:r w:rsidRPr="003950B8">
              <w:rPr>
                <w:rFonts w:ascii="Times New Roman" w:eastAsia="Calibri" w:hAnsi="Times New Roman" w:cs="Times New Roman"/>
                <w:i/>
                <w:sz w:val="24"/>
                <w:szCs w:val="24"/>
                <w:lang w:val="uk-UA"/>
              </w:rPr>
              <w:t>відповідно до п</w:t>
            </w:r>
            <w:r w:rsidR="000F59FB" w:rsidRPr="003950B8">
              <w:rPr>
                <w:rFonts w:ascii="Times New Roman" w:eastAsia="Calibri" w:hAnsi="Times New Roman" w:cs="Times New Roman"/>
                <w:i/>
                <w:sz w:val="24"/>
                <w:szCs w:val="24"/>
                <w:lang w:val="uk-UA"/>
              </w:rPr>
              <w:t>п</w:t>
            </w:r>
            <w:r w:rsidRPr="003950B8">
              <w:rPr>
                <w:rFonts w:ascii="Times New Roman" w:eastAsia="Calibri" w:hAnsi="Times New Roman" w:cs="Times New Roman"/>
                <w:i/>
                <w:sz w:val="24"/>
                <w:szCs w:val="24"/>
                <w:lang w:val="uk-UA"/>
              </w:rPr>
              <w:t xml:space="preserve">.2.4.3.1.6 </w:t>
            </w:r>
            <w:r w:rsidR="000F59FB" w:rsidRPr="003950B8">
              <w:rPr>
                <w:rFonts w:ascii="Times New Roman" w:eastAsia="Calibri" w:hAnsi="Times New Roman" w:cs="Times New Roman"/>
                <w:i/>
                <w:sz w:val="24"/>
                <w:szCs w:val="24"/>
                <w:lang w:val="uk-UA"/>
              </w:rPr>
              <w:t xml:space="preserve">та </w:t>
            </w:r>
            <w:r w:rsidRPr="003950B8">
              <w:rPr>
                <w:rFonts w:ascii="Times New Roman" w:eastAsia="Calibri" w:hAnsi="Times New Roman" w:cs="Times New Roman"/>
                <w:i/>
                <w:sz w:val="24"/>
                <w:szCs w:val="24"/>
                <w:lang w:val="uk-UA"/>
              </w:rPr>
              <w:t>2.4.3.1.7 Заходів ДАП</w:t>
            </w:r>
            <w:r w:rsidR="007D772D" w:rsidRPr="003950B8">
              <w:rPr>
                <w:rFonts w:ascii="Times New Roman" w:eastAsia="Calibri" w:hAnsi="Times New Roman" w:cs="Times New Roman"/>
                <w:i/>
                <w:sz w:val="24"/>
                <w:szCs w:val="24"/>
                <w:lang w:val="uk-UA"/>
              </w:rPr>
              <w:t>.</w:t>
            </w:r>
            <w:r w:rsidRPr="003950B8">
              <w:rPr>
                <w:rFonts w:ascii="Times New Roman" w:eastAsia="Calibri" w:hAnsi="Times New Roman" w:cs="Times New Roman"/>
                <w:sz w:val="24"/>
                <w:szCs w:val="24"/>
                <w:lang w:val="uk-UA"/>
              </w:rPr>
              <w:t> </w:t>
            </w:r>
          </w:p>
          <w:p w:rsidR="00FE3861" w:rsidRPr="003950B8" w:rsidRDefault="00B35444" w:rsidP="00825208">
            <w:pPr>
              <w:spacing w:before="120"/>
              <w:ind w:firstLine="37"/>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lastRenderedPageBreak/>
              <w:t>С</w:t>
            </w:r>
            <w:r w:rsidR="00EE6A38" w:rsidRPr="003950B8">
              <w:rPr>
                <w:rFonts w:ascii="Times New Roman" w:eastAsia="Calibri" w:hAnsi="Times New Roman" w:cs="Times New Roman"/>
                <w:sz w:val="24"/>
                <w:szCs w:val="24"/>
                <w:lang w:val="uk-UA"/>
              </w:rPr>
              <w:t xml:space="preserve">лід зазначити, що для реалізації нового механізму </w:t>
            </w:r>
            <w:r w:rsidR="00EE6A38" w:rsidRPr="003950B8">
              <w:rPr>
                <w:rFonts w:ascii="Times New Roman" w:eastAsia="Calibri" w:hAnsi="Times New Roman" w:cs="Times New Roman"/>
                <w:sz w:val="24"/>
                <w:szCs w:val="24"/>
                <w:lang w:val="uk-UA" w:bidi="uk-UA"/>
              </w:rPr>
              <w:t>запровадження інформаційної взаємодії між інформаційними ресурсами</w:t>
            </w:r>
            <w:r w:rsidR="00EE6A38" w:rsidRPr="003950B8">
              <w:rPr>
                <w:rFonts w:ascii="Times New Roman" w:eastAsia="Calibri" w:hAnsi="Times New Roman" w:cs="Times New Roman"/>
                <w:sz w:val="24"/>
                <w:szCs w:val="24"/>
                <w:lang w:val="uk-UA"/>
              </w:rPr>
              <w:t xml:space="preserve"> необхідно забезпечити розробку та впровадження оновленого програмного забезпечення, необхідного для функціонування Реєстру. </w:t>
            </w:r>
          </w:p>
        </w:tc>
      </w:tr>
      <w:tr w:rsidR="003950B8" w:rsidRPr="003950B8" w:rsidTr="0074583D">
        <w:tc>
          <w:tcPr>
            <w:tcW w:w="2552" w:type="dxa"/>
          </w:tcPr>
          <w:p w:rsidR="00E36E21" w:rsidRPr="003950B8" w:rsidRDefault="00E36E21" w:rsidP="002303AA">
            <w:pPr>
              <w:ind w:left="-57" w:right="-57"/>
              <w:rPr>
                <w:sz w:val="24"/>
                <w:szCs w:val="24"/>
                <w:lang w:val="uk-UA"/>
              </w:rPr>
            </w:pPr>
            <w:r w:rsidRPr="003950B8">
              <w:rPr>
                <w:rFonts w:ascii="Times New Roman" w:eastAsia="Calibri" w:hAnsi="Times New Roman" w:cs="Times New Roman"/>
                <w:sz w:val="24"/>
                <w:szCs w:val="24"/>
                <w:lang w:val="uk-UA"/>
              </w:rPr>
              <w:t>2) визначено чіткий порядок періодичного подання інформації суб’єктами управління до Єдиного реєстру об’єктів державної власності, а також порядок подання ними інформації у разі змін щодо об’єктів державної власності</w:t>
            </w:r>
          </w:p>
        </w:tc>
        <w:tc>
          <w:tcPr>
            <w:tcW w:w="2551" w:type="dxa"/>
          </w:tcPr>
          <w:p w:rsidR="00E36E21" w:rsidRPr="003950B8" w:rsidRDefault="00E36E21" w:rsidP="00C02927">
            <w:pPr>
              <w:rPr>
                <w:shd w:val="clear" w:color="auto" w:fill="FFFFFF"/>
                <w:lang w:val="ru-RU"/>
              </w:rPr>
            </w:pPr>
            <w:r w:rsidRPr="003950B8">
              <w:rPr>
                <w:rFonts w:ascii="Times New Roman" w:eastAsia="Calibri" w:hAnsi="Times New Roman" w:cs="Times New Roman"/>
                <w:sz w:val="24"/>
                <w:szCs w:val="24"/>
                <w:lang w:val="uk-UA" w:bidi="uk-UA"/>
              </w:rPr>
              <w:t xml:space="preserve">Положеннями ЗУ № 3137-IX </w:t>
            </w:r>
            <w:r w:rsidRPr="003950B8">
              <w:rPr>
                <w:rFonts w:ascii="Times New Roman" w:eastAsia="Calibri" w:hAnsi="Times New Roman" w:cs="Times New Roman"/>
                <w:b/>
                <w:sz w:val="24"/>
                <w:szCs w:val="24"/>
                <w:lang w:val="uk-UA" w:bidi="uk-UA"/>
              </w:rPr>
              <w:t xml:space="preserve">визначено суб’єкти подання </w:t>
            </w:r>
          </w:p>
          <w:p w:rsidR="00E36E21" w:rsidRPr="003950B8" w:rsidRDefault="00E36E21" w:rsidP="00C02927">
            <w:pPr>
              <w:rPr>
                <w:sz w:val="24"/>
                <w:szCs w:val="24"/>
                <w:lang w:val="ru-RU"/>
              </w:rPr>
            </w:pPr>
            <w:r w:rsidRPr="003950B8">
              <w:rPr>
                <w:rFonts w:ascii="Times New Roman" w:eastAsia="Calibri" w:hAnsi="Times New Roman" w:cs="Times New Roman"/>
                <w:sz w:val="24"/>
                <w:szCs w:val="24"/>
                <w:lang w:val="uk-UA" w:bidi="uk-UA"/>
              </w:rPr>
              <w:t>держателю Реєстру інформації, необхідної для ведення Реєстру</w:t>
            </w:r>
            <w:r w:rsidR="00F6669B" w:rsidRPr="003950B8">
              <w:rPr>
                <w:rFonts w:ascii="Times New Roman" w:eastAsia="Calibri" w:hAnsi="Times New Roman" w:cs="Times New Roman"/>
                <w:sz w:val="24"/>
                <w:szCs w:val="24"/>
                <w:lang w:val="uk-UA" w:bidi="uk-UA"/>
              </w:rPr>
              <w:t>.</w:t>
            </w:r>
          </w:p>
        </w:tc>
        <w:tc>
          <w:tcPr>
            <w:tcW w:w="2268" w:type="dxa"/>
          </w:tcPr>
          <w:p w:rsidR="008E252E" w:rsidRPr="003950B8" w:rsidRDefault="00177794" w:rsidP="00177794">
            <w:pPr>
              <w:rPr>
                <w:rFonts w:ascii="Times New Roman" w:eastAsia="Calibri" w:hAnsi="Times New Roman" w:cs="Times New Roman"/>
                <w:sz w:val="24"/>
                <w:szCs w:val="24"/>
                <w:lang w:val="uk-UA" w:bidi="uk-UA"/>
              </w:rPr>
            </w:pPr>
            <w:r w:rsidRPr="003950B8">
              <w:rPr>
                <w:rFonts w:ascii="Times New Roman" w:eastAsia="Calibri" w:hAnsi="Times New Roman" w:cs="Times New Roman"/>
                <w:sz w:val="24"/>
                <w:szCs w:val="24"/>
                <w:lang w:val="uk-UA"/>
              </w:rPr>
              <w:t xml:space="preserve">Містять положення щодо </w:t>
            </w:r>
            <w:r w:rsidRPr="003950B8">
              <w:rPr>
                <w:rFonts w:ascii="Times New Roman" w:eastAsia="Calibri" w:hAnsi="Times New Roman" w:cs="Times New Roman"/>
                <w:sz w:val="24"/>
                <w:szCs w:val="24"/>
                <w:lang w:val="uk-UA" w:bidi="uk-UA"/>
              </w:rPr>
              <w:t xml:space="preserve">порядку </w:t>
            </w:r>
            <w:r w:rsidR="008E252E" w:rsidRPr="003950B8">
              <w:rPr>
                <w:rFonts w:ascii="Times New Roman" w:eastAsia="Calibri" w:hAnsi="Times New Roman" w:cs="Times New Roman"/>
                <w:sz w:val="24"/>
                <w:szCs w:val="24"/>
                <w:lang w:val="uk-UA" w:bidi="uk-UA"/>
              </w:rPr>
              <w:t xml:space="preserve">подання </w:t>
            </w:r>
            <w:r w:rsidR="008E252E" w:rsidRPr="003950B8">
              <w:rPr>
                <w:rFonts w:ascii="Times New Roman" w:eastAsia="Calibri" w:hAnsi="Times New Roman" w:cs="Times New Roman"/>
                <w:sz w:val="24"/>
                <w:szCs w:val="24"/>
                <w:lang w:val="uk-UA"/>
              </w:rPr>
              <w:t xml:space="preserve">інформації  та змін до неї суб’єктами управління до Єдиного реєстру об’єктів державної власності, у тому числі </w:t>
            </w:r>
            <w:r w:rsidR="008E252E" w:rsidRPr="003950B8">
              <w:rPr>
                <w:rFonts w:ascii="Times New Roman" w:eastAsia="Calibri" w:hAnsi="Times New Roman" w:cs="Times New Roman"/>
                <w:sz w:val="24"/>
                <w:szCs w:val="24"/>
                <w:lang w:val="uk-UA" w:bidi="uk-UA"/>
              </w:rPr>
              <w:t>із визначенням строків та форм подання.</w:t>
            </w:r>
          </w:p>
          <w:p w:rsidR="00E36E21" w:rsidRPr="003950B8" w:rsidRDefault="00E36E21" w:rsidP="00177794">
            <w:pPr>
              <w:rPr>
                <w:rFonts w:ascii="Times New Roman" w:eastAsia="Calibri" w:hAnsi="Times New Roman" w:cs="Times New Roman"/>
                <w:i/>
                <w:sz w:val="24"/>
                <w:szCs w:val="24"/>
                <w:lang w:val="uk-UA" w:bidi="uk-UA"/>
              </w:rPr>
            </w:pPr>
          </w:p>
        </w:tc>
        <w:tc>
          <w:tcPr>
            <w:tcW w:w="3050" w:type="dxa"/>
          </w:tcPr>
          <w:p w:rsidR="007D772D" w:rsidRPr="003950B8" w:rsidRDefault="007D772D" w:rsidP="007D772D">
            <w:pPr>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Здійснення процедур підготовки проєкту постанови, визначених Регламентом КМУ (постанова КМУ </w:t>
            </w:r>
            <w:r w:rsidRPr="003950B8">
              <w:rPr>
                <w:rFonts w:ascii="Times New Roman" w:eastAsia="Calibri" w:hAnsi="Times New Roman" w:cs="Times New Roman"/>
                <w:sz w:val="24"/>
                <w:szCs w:val="24"/>
                <w:lang w:val="uk-UA"/>
              </w:rPr>
              <w:br/>
              <w:t xml:space="preserve">від 18.07.2007 № 950), зокрема проведення узгоджувальних процедур щодо врегулювання отриманих зауважень, проведення правової експертизи Мін’юсту, експертизи Секретаріату КМУ, антикорупційної експертизи НАЗК, тощо. </w:t>
            </w:r>
          </w:p>
          <w:p w:rsidR="00B35444" w:rsidRPr="003950B8" w:rsidRDefault="00B35444" w:rsidP="00B35444">
            <w:pPr>
              <w:spacing w:before="60"/>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Здійснення процедур, передбачених Законом України «Про засади державної регуляторної політики у сфері господарської діяльності», зокрема здійснення процедури оприлюднення </w:t>
            </w:r>
            <w:proofErr w:type="spellStart"/>
            <w:r w:rsidRPr="003950B8">
              <w:rPr>
                <w:rFonts w:ascii="Times New Roman" w:eastAsia="Calibri" w:hAnsi="Times New Roman" w:cs="Times New Roman"/>
                <w:sz w:val="24"/>
                <w:szCs w:val="24"/>
                <w:lang w:val="uk-UA"/>
              </w:rPr>
              <w:t>проєкта</w:t>
            </w:r>
            <w:proofErr w:type="spellEnd"/>
            <w:r w:rsidRPr="003950B8">
              <w:rPr>
                <w:rFonts w:ascii="Times New Roman" w:eastAsia="Calibri" w:hAnsi="Times New Roman" w:cs="Times New Roman"/>
                <w:sz w:val="24"/>
                <w:szCs w:val="24"/>
                <w:lang w:val="uk-UA"/>
              </w:rPr>
              <w:t xml:space="preserve"> постанови та погодження його Державною регуляторною службою.</w:t>
            </w:r>
          </w:p>
          <w:p w:rsidR="007D772D" w:rsidRPr="003950B8" w:rsidRDefault="007D772D" w:rsidP="007D772D">
            <w:pPr>
              <w:spacing w:before="60"/>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Також виконання завдання здійснюється </w:t>
            </w:r>
          </w:p>
          <w:p w:rsidR="00E36E21" w:rsidRPr="003950B8" w:rsidRDefault="007D772D" w:rsidP="007D772D">
            <w:pPr>
              <w:rPr>
                <w:rFonts w:ascii="Times New Roman" w:eastAsia="Calibri" w:hAnsi="Times New Roman" w:cs="Times New Roman"/>
                <w:sz w:val="24"/>
                <w:szCs w:val="24"/>
                <w:lang w:val="uk-UA" w:bidi="uk-UA"/>
              </w:rPr>
            </w:pPr>
            <w:r w:rsidRPr="003950B8">
              <w:rPr>
                <w:rFonts w:ascii="Times New Roman" w:eastAsia="Calibri" w:hAnsi="Times New Roman" w:cs="Times New Roman"/>
                <w:sz w:val="24"/>
                <w:szCs w:val="24"/>
                <w:lang w:val="uk-UA"/>
              </w:rPr>
              <w:t xml:space="preserve">з урахуванням термінів </w:t>
            </w:r>
            <w:r w:rsidRPr="003950B8">
              <w:rPr>
                <w:rFonts w:ascii="Times New Roman" w:eastAsia="Calibri" w:hAnsi="Times New Roman" w:cs="Times New Roman"/>
                <w:i/>
                <w:sz w:val="24"/>
                <w:szCs w:val="24"/>
                <w:lang w:val="uk-UA"/>
              </w:rPr>
              <w:t>відповідно до пп.2.4.3.1.6 та 2.4.3.1.7 Заходів ДАП</w:t>
            </w:r>
            <w:r w:rsidRPr="003950B8">
              <w:rPr>
                <w:rFonts w:ascii="Times New Roman" w:eastAsia="Calibri" w:hAnsi="Times New Roman" w:cs="Times New Roman"/>
                <w:sz w:val="24"/>
                <w:szCs w:val="24"/>
                <w:lang w:val="uk-UA"/>
              </w:rPr>
              <w:t>.</w:t>
            </w:r>
          </w:p>
        </w:tc>
      </w:tr>
      <w:tr w:rsidR="003950B8" w:rsidRPr="003950B8" w:rsidTr="0074583D">
        <w:tc>
          <w:tcPr>
            <w:tcW w:w="2552" w:type="dxa"/>
          </w:tcPr>
          <w:p w:rsidR="0001617C" w:rsidRPr="003950B8" w:rsidRDefault="0001617C" w:rsidP="002303AA">
            <w:pPr>
              <w:ind w:left="-57" w:right="-57"/>
              <w:rPr>
                <w:sz w:val="24"/>
                <w:szCs w:val="24"/>
                <w:lang w:val="uk-UA"/>
              </w:rPr>
            </w:pPr>
            <w:r w:rsidRPr="003950B8">
              <w:rPr>
                <w:rFonts w:ascii="Times New Roman" w:eastAsia="Calibri" w:hAnsi="Times New Roman" w:cs="Times New Roman"/>
                <w:sz w:val="24"/>
                <w:szCs w:val="24"/>
                <w:lang w:val="uk-UA"/>
              </w:rPr>
              <w:t>3) передбачено обов’язкове щорічне оприлюднення агрегованих звітів принаймні щодо 100 найбільших підприємств державної форми власності</w:t>
            </w:r>
          </w:p>
        </w:tc>
        <w:tc>
          <w:tcPr>
            <w:tcW w:w="2551" w:type="dxa"/>
            <w:vMerge w:val="restart"/>
          </w:tcPr>
          <w:p w:rsidR="0001617C" w:rsidRPr="003950B8" w:rsidRDefault="0001617C" w:rsidP="00E26E17">
            <w:pPr>
              <w:rPr>
                <w:rFonts w:ascii="Times New Roman" w:eastAsia="Calibri" w:hAnsi="Times New Roman" w:cs="Times New Roman"/>
                <w:sz w:val="24"/>
                <w:szCs w:val="24"/>
                <w:lang w:val="uk-UA" w:bidi="uk-UA"/>
              </w:rPr>
            </w:pPr>
            <w:r w:rsidRPr="003950B8">
              <w:rPr>
                <w:rFonts w:ascii="Times New Roman" w:eastAsia="Calibri" w:hAnsi="Times New Roman" w:cs="Times New Roman"/>
                <w:sz w:val="24"/>
                <w:szCs w:val="24"/>
                <w:lang w:val="uk-UA" w:bidi="uk-UA"/>
              </w:rPr>
              <w:t xml:space="preserve">Положеннями ЗУ № 3137-IX визначено, що доступ до даних Реєстру здійснюється, зокрема, шляхом </w:t>
            </w:r>
            <w:r w:rsidRPr="003950B8">
              <w:rPr>
                <w:rFonts w:ascii="Times New Roman" w:eastAsia="Calibri" w:hAnsi="Times New Roman" w:cs="Times New Roman"/>
                <w:b/>
                <w:sz w:val="24"/>
                <w:szCs w:val="24"/>
                <w:lang w:val="uk-UA" w:bidi="uk-UA"/>
              </w:rPr>
              <w:t xml:space="preserve">оприлюднення </w:t>
            </w:r>
            <w:r w:rsidRPr="003950B8">
              <w:rPr>
                <w:rFonts w:ascii="Times New Roman" w:eastAsia="Calibri" w:hAnsi="Times New Roman" w:cs="Times New Roman"/>
                <w:sz w:val="24"/>
                <w:szCs w:val="24"/>
                <w:lang w:val="uk-UA" w:bidi="uk-UA"/>
              </w:rPr>
              <w:t>у формі відкритих даних на офіційному веб-сайті Фонду державного майна України</w:t>
            </w:r>
            <w:r w:rsidR="00F6669B" w:rsidRPr="003950B8">
              <w:rPr>
                <w:rFonts w:ascii="Times New Roman" w:eastAsia="Calibri" w:hAnsi="Times New Roman" w:cs="Times New Roman"/>
                <w:sz w:val="24"/>
                <w:szCs w:val="24"/>
                <w:lang w:val="uk-UA" w:bidi="uk-UA"/>
              </w:rPr>
              <w:t>.</w:t>
            </w:r>
          </w:p>
          <w:p w:rsidR="00071603" w:rsidRPr="003950B8" w:rsidRDefault="00071603" w:rsidP="00E26E17">
            <w:pPr>
              <w:rPr>
                <w:rFonts w:ascii="Times New Roman" w:eastAsia="Calibri" w:hAnsi="Times New Roman" w:cs="Times New Roman"/>
                <w:sz w:val="24"/>
                <w:szCs w:val="24"/>
                <w:lang w:val="uk-UA" w:bidi="uk-UA"/>
              </w:rPr>
            </w:pPr>
          </w:p>
          <w:p w:rsidR="00071603" w:rsidRPr="003950B8" w:rsidRDefault="00071603" w:rsidP="00C25E56">
            <w:pPr>
              <w:rPr>
                <w:sz w:val="24"/>
                <w:szCs w:val="24"/>
                <w:lang w:val="uk-UA"/>
              </w:rPr>
            </w:pPr>
            <w:r w:rsidRPr="003950B8">
              <w:rPr>
                <w:rFonts w:ascii="Times New Roman" w:eastAsia="Calibri" w:hAnsi="Times New Roman" w:cs="Times New Roman"/>
                <w:sz w:val="24"/>
                <w:szCs w:val="24"/>
                <w:lang w:val="uk-UA" w:bidi="uk-UA"/>
              </w:rPr>
              <w:t>Положеннями ЗУ  4196-IX</w:t>
            </w:r>
            <w:r w:rsidR="00147543" w:rsidRPr="003950B8">
              <w:rPr>
                <w:rFonts w:ascii="Times New Roman" w:eastAsia="Calibri" w:hAnsi="Times New Roman" w:cs="Times New Roman"/>
                <w:sz w:val="24"/>
                <w:szCs w:val="24"/>
                <w:lang w:val="uk-UA" w:bidi="uk-UA"/>
              </w:rPr>
              <w:t xml:space="preserve"> визначено</w:t>
            </w:r>
            <w:r w:rsidR="007127B1" w:rsidRPr="003950B8">
              <w:rPr>
                <w:rFonts w:ascii="Times New Roman" w:eastAsia="Calibri" w:hAnsi="Times New Roman" w:cs="Times New Roman"/>
                <w:sz w:val="24"/>
                <w:szCs w:val="24"/>
                <w:lang w:val="uk-UA" w:bidi="uk-UA"/>
              </w:rPr>
              <w:t xml:space="preserve"> затвердити вимоги до переліку необхідних реєстрових даних про об’єкти, що перебувають у власності територіальних громад</w:t>
            </w:r>
            <w:r w:rsidR="00147543" w:rsidRPr="003950B8">
              <w:rPr>
                <w:rFonts w:ascii="Times New Roman" w:eastAsia="Calibri" w:hAnsi="Times New Roman" w:cs="Times New Roman"/>
                <w:sz w:val="24"/>
                <w:szCs w:val="24"/>
                <w:lang w:val="uk-UA" w:bidi="uk-UA"/>
              </w:rPr>
              <w:t xml:space="preserve"> </w:t>
            </w:r>
          </w:p>
        </w:tc>
        <w:tc>
          <w:tcPr>
            <w:tcW w:w="2268" w:type="dxa"/>
            <w:vMerge w:val="restart"/>
          </w:tcPr>
          <w:p w:rsidR="00E1787B" w:rsidRPr="003950B8" w:rsidRDefault="00C14E6F" w:rsidP="00914C4D">
            <w:pPr>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Містять положення щодо визначення кола користувачів Реєстру для доступу до його даних, </w:t>
            </w:r>
            <w:r w:rsidR="00E1787B" w:rsidRPr="003950B8">
              <w:rPr>
                <w:rFonts w:ascii="Times New Roman" w:eastAsia="Calibri" w:hAnsi="Times New Roman" w:cs="Times New Roman"/>
                <w:sz w:val="24"/>
                <w:szCs w:val="24"/>
                <w:lang w:val="uk-UA"/>
              </w:rPr>
              <w:t>у тому числі які оприлюднюються.</w:t>
            </w:r>
          </w:p>
          <w:p w:rsidR="00E1787B" w:rsidRPr="003950B8" w:rsidRDefault="00E1787B" w:rsidP="00F55B49">
            <w:pPr>
              <w:spacing w:before="60"/>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Визначено</w:t>
            </w:r>
            <w:r w:rsidR="00C14E6F" w:rsidRPr="003950B8">
              <w:rPr>
                <w:rFonts w:ascii="Times New Roman" w:eastAsia="Calibri" w:hAnsi="Times New Roman" w:cs="Times New Roman"/>
                <w:sz w:val="24"/>
                <w:szCs w:val="24"/>
                <w:lang w:val="uk-UA"/>
              </w:rPr>
              <w:t xml:space="preserve"> </w:t>
            </w:r>
            <w:r w:rsidR="00C14E6F" w:rsidRPr="003950B8">
              <w:rPr>
                <w:rFonts w:ascii="Times New Roman" w:eastAsia="Calibri" w:hAnsi="Times New Roman" w:cs="Times New Roman"/>
                <w:sz w:val="24"/>
                <w:szCs w:val="24"/>
                <w:lang w:val="uk-UA" w:bidi="uk-UA"/>
              </w:rPr>
              <w:t>поряд</w:t>
            </w:r>
            <w:r w:rsidRPr="003950B8">
              <w:rPr>
                <w:rFonts w:ascii="Times New Roman" w:eastAsia="Calibri" w:hAnsi="Times New Roman" w:cs="Times New Roman"/>
                <w:sz w:val="24"/>
                <w:szCs w:val="24"/>
                <w:lang w:val="uk-UA" w:bidi="uk-UA"/>
              </w:rPr>
              <w:t xml:space="preserve">ок, </w:t>
            </w:r>
            <w:r w:rsidR="003F1150" w:rsidRPr="003950B8">
              <w:rPr>
                <w:rFonts w:ascii="Times New Roman" w:eastAsia="Calibri" w:hAnsi="Times New Roman" w:cs="Times New Roman"/>
                <w:sz w:val="24"/>
                <w:szCs w:val="24"/>
                <w:lang w:val="uk-UA" w:bidi="uk-UA"/>
              </w:rPr>
              <w:t xml:space="preserve">строки, </w:t>
            </w:r>
            <w:r w:rsidRPr="003950B8">
              <w:rPr>
                <w:rFonts w:ascii="Times New Roman" w:eastAsia="Calibri" w:hAnsi="Times New Roman" w:cs="Times New Roman"/>
                <w:sz w:val="24"/>
                <w:szCs w:val="24"/>
                <w:lang w:val="uk-UA" w:bidi="uk-UA"/>
              </w:rPr>
              <w:t>структуру</w:t>
            </w:r>
            <w:r w:rsidR="00C14E6F" w:rsidRPr="003950B8">
              <w:rPr>
                <w:rFonts w:ascii="Times New Roman" w:eastAsia="Calibri" w:hAnsi="Times New Roman" w:cs="Times New Roman"/>
                <w:sz w:val="24"/>
                <w:szCs w:val="24"/>
                <w:lang w:val="uk-UA" w:bidi="uk-UA"/>
              </w:rPr>
              <w:t xml:space="preserve"> даних</w:t>
            </w:r>
            <w:r w:rsidR="002F3CD2" w:rsidRPr="003950B8">
              <w:rPr>
                <w:rFonts w:ascii="Times New Roman" w:eastAsia="Calibri" w:hAnsi="Times New Roman" w:cs="Times New Roman"/>
                <w:sz w:val="24"/>
                <w:szCs w:val="24"/>
                <w:lang w:val="uk-UA" w:bidi="uk-UA"/>
              </w:rPr>
              <w:t xml:space="preserve"> </w:t>
            </w:r>
            <w:r w:rsidR="00C14E6F" w:rsidRPr="003950B8">
              <w:rPr>
                <w:rFonts w:ascii="Times New Roman" w:eastAsia="Calibri" w:hAnsi="Times New Roman" w:cs="Times New Roman"/>
                <w:sz w:val="24"/>
                <w:szCs w:val="24"/>
                <w:lang w:val="uk-UA" w:bidi="uk-UA"/>
              </w:rPr>
              <w:t>оприлюднення інформації</w:t>
            </w:r>
            <w:r w:rsidRPr="003950B8">
              <w:rPr>
                <w:rFonts w:ascii="Times New Roman" w:eastAsia="Calibri" w:hAnsi="Times New Roman" w:cs="Times New Roman"/>
                <w:sz w:val="24"/>
                <w:szCs w:val="24"/>
                <w:lang w:val="uk-UA" w:bidi="uk-UA"/>
              </w:rPr>
              <w:t xml:space="preserve">, зокрема через </w:t>
            </w:r>
            <w:proofErr w:type="spellStart"/>
            <w:r w:rsidRPr="003950B8">
              <w:rPr>
                <w:rFonts w:ascii="Times New Roman" w:eastAsia="Calibri" w:hAnsi="Times New Roman" w:cs="Times New Roman"/>
                <w:sz w:val="24"/>
                <w:szCs w:val="24"/>
                <w:lang w:val="uk-UA" w:bidi="uk-UA"/>
              </w:rPr>
              <w:t>вебсайт</w:t>
            </w:r>
            <w:proofErr w:type="spellEnd"/>
            <w:r w:rsidRPr="003950B8">
              <w:rPr>
                <w:rFonts w:ascii="Times New Roman" w:eastAsia="Calibri" w:hAnsi="Times New Roman" w:cs="Times New Roman"/>
                <w:sz w:val="24"/>
                <w:szCs w:val="24"/>
                <w:lang w:val="uk-UA" w:bidi="uk-UA"/>
              </w:rPr>
              <w:t xml:space="preserve"> Реєстру, а також </w:t>
            </w:r>
            <w:proofErr w:type="spellStart"/>
            <w:r w:rsidRPr="003950B8">
              <w:rPr>
                <w:rFonts w:ascii="Times New Roman" w:eastAsia="Calibri" w:hAnsi="Times New Roman" w:cs="Times New Roman"/>
                <w:sz w:val="24"/>
                <w:szCs w:val="24"/>
                <w:lang w:val="uk-UA" w:bidi="uk-UA"/>
              </w:rPr>
              <w:t>в</w:t>
            </w:r>
            <w:r w:rsidRPr="003950B8">
              <w:rPr>
                <w:rFonts w:ascii="Times New Roman" w:eastAsia="Calibri" w:hAnsi="Times New Roman" w:cs="Times New Roman"/>
                <w:sz w:val="24"/>
                <w:szCs w:val="24"/>
                <w:lang w:val="uk-UA"/>
              </w:rPr>
              <w:t>ебпортал</w:t>
            </w:r>
            <w:proofErr w:type="spellEnd"/>
            <w:r w:rsidRPr="003950B8">
              <w:rPr>
                <w:rFonts w:ascii="Times New Roman" w:eastAsia="Calibri" w:hAnsi="Times New Roman" w:cs="Times New Roman"/>
                <w:sz w:val="24"/>
                <w:szCs w:val="24"/>
                <w:lang w:val="uk-UA"/>
              </w:rPr>
              <w:t xml:space="preserve"> щодо суб’єктів господарювання, призначений для формування, оброблення, зберігання, захисту та оприлюднення інформації про суб’єкти господарювання.</w:t>
            </w:r>
          </w:p>
          <w:p w:rsidR="0001617C" w:rsidRPr="003950B8" w:rsidRDefault="0001617C" w:rsidP="00914C4D">
            <w:pPr>
              <w:rPr>
                <w:rFonts w:ascii="Times New Roman" w:eastAsia="Calibri" w:hAnsi="Times New Roman" w:cs="Times New Roman"/>
                <w:sz w:val="24"/>
                <w:szCs w:val="24"/>
                <w:lang w:val="uk-UA"/>
              </w:rPr>
            </w:pPr>
          </w:p>
          <w:p w:rsidR="0001617C" w:rsidRPr="003950B8" w:rsidRDefault="0001617C" w:rsidP="00914C4D">
            <w:pPr>
              <w:rPr>
                <w:rFonts w:ascii="Times New Roman" w:eastAsia="Calibri" w:hAnsi="Times New Roman" w:cs="Times New Roman"/>
                <w:sz w:val="24"/>
                <w:szCs w:val="24"/>
                <w:lang w:val="uk-UA"/>
              </w:rPr>
            </w:pPr>
          </w:p>
          <w:p w:rsidR="0001617C" w:rsidRPr="003950B8" w:rsidRDefault="0001617C" w:rsidP="00914C4D">
            <w:pPr>
              <w:rPr>
                <w:rFonts w:ascii="Times New Roman" w:eastAsia="Calibri" w:hAnsi="Times New Roman" w:cs="Times New Roman"/>
                <w:sz w:val="24"/>
                <w:szCs w:val="24"/>
                <w:lang w:val="uk-UA"/>
              </w:rPr>
            </w:pPr>
          </w:p>
          <w:p w:rsidR="0001617C" w:rsidRPr="003950B8" w:rsidRDefault="0001617C" w:rsidP="00914C4D">
            <w:pPr>
              <w:rPr>
                <w:rFonts w:ascii="Times New Roman" w:eastAsia="Calibri" w:hAnsi="Times New Roman" w:cs="Times New Roman"/>
                <w:i/>
                <w:sz w:val="24"/>
                <w:szCs w:val="24"/>
                <w:lang w:val="uk-UA" w:bidi="uk-UA"/>
              </w:rPr>
            </w:pPr>
          </w:p>
        </w:tc>
        <w:tc>
          <w:tcPr>
            <w:tcW w:w="3050" w:type="dxa"/>
            <w:vMerge w:val="restart"/>
          </w:tcPr>
          <w:p w:rsidR="009C0088" w:rsidRPr="003950B8" w:rsidRDefault="009C0088" w:rsidP="009C0088">
            <w:pPr>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Здійснення процедур підготовки проєкту постанови, визначених Регламентом КМУ (постанова КМУ </w:t>
            </w:r>
            <w:r w:rsidRPr="003950B8">
              <w:rPr>
                <w:rFonts w:ascii="Times New Roman" w:eastAsia="Calibri" w:hAnsi="Times New Roman" w:cs="Times New Roman"/>
                <w:sz w:val="24"/>
                <w:szCs w:val="24"/>
                <w:lang w:val="uk-UA"/>
              </w:rPr>
              <w:br/>
              <w:t xml:space="preserve">від 18.07.2007 № 950), зокрема проведення узгоджувальних процедур щодо врегулювання отриманих зауважень, проведення правової експертизи Мін’юсту, експертизи Секретаріату КМУ, антикорупційної експертизи НАЗК, тощо. </w:t>
            </w:r>
          </w:p>
          <w:p w:rsidR="00B35444" w:rsidRPr="003950B8" w:rsidRDefault="00B35444" w:rsidP="00B35444">
            <w:pPr>
              <w:spacing w:before="60"/>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Здійснення процедур, передбачених Законом України «Про засади державної регуляторної політики у сфері господарської діяльності», зокрема здійснення процедури оприлюднення </w:t>
            </w:r>
            <w:proofErr w:type="spellStart"/>
            <w:r w:rsidRPr="003950B8">
              <w:rPr>
                <w:rFonts w:ascii="Times New Roman" w:eastAsia="Calibri" w:hAnsi="Times New Roman" w:cs="Times New Roman"/>
                <w:sz w:val="24"/>
                <w:szCs w:val="24"/>
                <w:lang w:val="uk-UA"/>
              </w:rPr>
              <w:t>проєкта</w:t>
            </w:r>
            <w:proofErr w:type="spellEnd"/>
            <w:r w:rsidRPr="003950B8">
              <w:rPr>
                <w:rFonts w:ascii="Times New Roman" w:eastAsia="Calibri" w:hAnsi="Times New Roman" w:cs="Times New Roman"/>
                <w:sz w:val="24"/>
                <w:szCs w:val="24"/>
                <w:lang w:val="uk-UA"/>
              </w:rPr>
              <w:t xml:space="preserve"> постанови та погодження його Державною регуляторною службою.</w:t>
            </w:r>
          </w:p>
          <w:p w:rsidR="009C0088" w:rsidRPr="003950B8" w:rsidRDefault="009C0088" w:rsidP="009C0088">
            <w:pPr>
              <w:spacing w:before="60"/>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Також виконання завдання здійснюється </w:t>
            </w:r>
          </w:p>
          <w:p w:rsidR="009C0088" w:rsidRPr="003950B8" w:rsidRDefault="009C0088" w:rsidP="009C0088">
            <w:pPr>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з урахуванням термінів </w:t>
            </w:r>
            <w:r w:rsidRPr="003950B8">
              <w:rPr>
                <w:rFonts w:ascii="Times New Roman" w:eastAsia="Calibri" w:hAnsi="Times New Roman" w:cs="Times New Roman"/>
                <w:i/>
                <w:sz w:val="24"/>
                <w:szCs w:val="24"/>
                <w:lang w:val="uk-UA"/>
              </w:rPr>
              <w:t>відповідно до пп.2.4.3.1.6 та 2.4.3.1.7 Заходів ДАП</w:t>
            </w:r>
            <w:r w:rsidR="00F6669B" w:rsidRPr="003950B8">
              <w:rPr>
                <w:rFonts w:ascii="Times New Roman" w:eastAsia="Calibri" w:hAnsi="Times New Roman" w:cs="Times New Roman"/>
                <w:i/>
                <w:sz w:val="24"/>
                <w:szCs w:val="24"/>
                <w:lang w:val="uk-UA"/>
              </w:rPr>
              <w:t>.</w:t>
            </w:r>
            <w:r w:rsidRPr="003950B8">
              <w:rPr>
                <w:rFonts w:ascii="Times New Roman" w:eastAsia="Calibri" w:hAnsi="Times New Roman" w:cs="Times New Roman"/>
                <w:sz w:val="24"/>
                <w:szCs w:val="24"/>
                <w:lang w:val="uk-UA"/>
              </w:rPr>
              <w:t> </w:t>
            </w:r>
          </w:p>
          <w:p w:rsidR="00C14E6F" w:rsidRPr="003950B8" w:rsidRDefault="00C14E6F" w:rsidP="00914C4D">
            <w:pPr>
              <w:rPr>
                <w:rFonts w:ascii="Times New Roman" w:eastAsia="Calibri" w:hAnsi="Times New Roman" w:cs="Times New Roman"/>
                <w:sz w:val="24"/>
                <w:szCs w:val="24"/>
                <w:lang w:val="uk-UA"/>
              </w:rPr>
            </w:pPr>
          </w:p>
          <w:p w:rsidR="0001617C" w:rsidRPr="003950B8" w:rsidRDefault="003F1150" w:rsidP="00914C4D">
            <w:pPr>
              <w:rPr>
                <w:rFonts w:ascii="Times New Roman" w:eastAsia="Calibri" w:hAnsi="Times New Roman" w:cs="Times New Roman"/>
                <w:sz w:val="24"/>
                <w:szCs w:val="24"/>
                <w:lang w:val="uk-UA" w:bidi="uk-UA"/>
              </w:rPr>
            </w:pPr>
            <w:r w:rsidRPr="003950B8">
              <w:rPr>
                <w:rFonts w:ascii="Times New Roman" w:eastAsia="Calibri" w:hAnsi="Times New Roman" w:cs="Times New Roman"/>
                <w:sz w:val="24"/>
                <w:szCs w:val="24"/>
                <w:lang w:val="uk-UA"/>
              </w:rPr>
              <w:t>Додаткові у</w:t>
            </w:r>
            <w:r w:rsidR="0001617C" w:rsidRPr="003950B8">
              <w:rPr>
                <w:rFonts w:ascii="Times New Roman" w:eastAsia="Calibri" w:hAnsi="Times New Roman" w:cs="Times New Roman"/>
                <w:sz w:val="24"/>
                <w:szCs w:val="24"/>
                <w:lang w:val="uk-UA"/>
              </w:rPr>
              <w:t xml:space="preserve">мови оприлюднення інформації </w:t>
            </w:r>
            <w:r w:rsidR="004F1CE0" w:rsidRPr="003950B8">
              <w:rPr>
                <w:rFonts w:ascii="Times New Roman" w:eastAsia="Calibri" w:hAnsi="Times New Roman" w:cs="Times New Roman"/>
                <w:sz w:val="24"/>
                <w:szCs w:val="24"/>
                <w:lang w:val="uk-UA"/>
              </w:rPr>
              <w:t xml:space="preserve">можуть </w:t>
            </w:r>
            <w:r w:rsidR="0001617C" w:rsidRPr="003950B8">
              <w:rPr>
                <w:rFonts w:ascii="Times New Roman" w:eastAsia="Calibri" w:hAnsi="Times New Roman" w:cs="Times New Roman"/>
                <w:sz w:val="24"/>
                <w:szCs w:val="24"/>
                <w:lang w:val="uk-UA" w:bidi="uk-UA"/>
              </w:rPr>
              <w:t xml:space="preserve">визначатися також  наказами, угодами (договорами) про обмін та взаємодію  інформацією – </w:t>
            </w:r>
            <w:r w:rsidR="0001617C" w:rsidRPr="003950B8">
              <w:rPr>
                <w:rFonts w:ascii="Times New Roman" w:eastAsia="Calibri" w:hAnsi="Times New Roman" w:cs="Times New Roman"/>
                <w:i/>
                <w:sz w:val="24"/>
                <w:szCs w:val="24"/>
                <w:lang w:val="uk-UA" w:bidi="uk-UA"/>
              </w:rPr>
              <w:t>буде реалізовуватися з урахуванням термінів відповідно до п.2.4.3.1.6 Заходів ДАП  з урахуванням пп.2.4.3.1.7 - 2.4.3.1.10 Заходів ДАП</w:t>
            </w:r>
            <w:r w:rsidR="001707E4" w:rsidRPr="003950B8">
              <w:rPr>
                <w:rFonts w:ascii="Times New Roman" w:eastAsia="Calibri" w:hAnsi="Times New Roman" w:cs="Times New Roman"/>
                <w:i/>
                <w:sz w:val="24"/>
                <w:szCs w:val="24"/>
                <w:lang w:val="uk-UA" w:bidi="uk-UA"/>
              </w:rPr>
              <w:t>.</w:t>
            </w:r>
          </w:p>
          <w:p w:rsidR="0001617C" w:rsidRPr="003950B8" w:rsidRDefault="0001617C" w:rsidP="00914C4D">
            <w:pPr>
              <w:rPr>
                <w:rFonts w:ascii="Times New Roman" w:eastAsia="Calibri" w:hAnsi="Times New Roman" w:cs="Times New Roman"/>
                <w:sz w:val="24"/>
                <w:szCs w:val="24"/>
                <w:lang w:val="uk-UA"/>
              </w:rPr>
            </w:pPr>
          </w:p>
        </w:tc>
      </w:tr>
      <w:tr w:rsidR="003950B8" w:rsidRPr="003950B8" w:rsidTr="0074583D">
        <w:tc>
          <w:tcPr>
            <w:tcW w:w="2552" w:type="dxa"/>
          </w:tcPr>
          <w:p w:rsidR="0001617C" w:rsidRPr="003950B8" w:rsidRDefault="0001617C" w:rsidP="002303AA">
            <w:pPr>
              <w:ind w:left="-57" w:right="-57"/>
              <w:rPr>
                <w:sz w:val="24"/>
                <w:szCs w:val="24"/>
                <w:lang w:val="uk-UA"/>
              </w:rPr>
            </w:pPr>
            <w:r w:rsidRPr="003950B8">
              <w:rPr>
                <w:rFonts w:ascii="Times New Roman" w:eastAsia="Calibri" w:hAnsi="Times New Roman" w:cs="Times New Roman"/>
                <w:sz w:val="24"/>
                <w:szCs w:val="24"/>
                <w:lang w:val="uk-UA"/>
              </w:rPr>
              <w:t>4) визначено обсяг оприлюднення інформації про діяльність підприємств державної форми власності відповідно до Керівних принципів ОЕСР щодо корпоративного врядування на підприємствах державної форми власності</w:t>
            </w:r>
          </w:p>
        </w:tc>
        <w:tc>
          <w:tcPr>
            <w:tcW w:w="2551" w:type="dxa"/>
            <w:vMerge/>
          </w:tcPr>
          <w:p w:rsidR="0001617C" w:rsidRPr="003950B8" w:rsidRDefault="0001617C">
            <w:pPr>
              <w:rPr>
                <w:sz w:val="24"/>
                <w:szCs w:val="24"/>
                <w:lang w:val="uk-UA"/>
              </w:rPr>
            </w:pPr>
          </w:p>
        </w:tc>
        <w:tc>
          <w:tcPr>
            <w:tcW w:w="2268" w:type="dxa"/>
            <w:vMerge/>
          </w:tcPr>
          <w:p w:rsidR="0001617C" w:rsidRPr="003950B8" w:rsidRDefault="0001617C">
            <w:pPr>
              <w:rPr>
                <w:sz w:val="24"/>
                <w:szCs w:val="24"/>
                <w:lang w:val="uk-UA"/>
              </w:rPr>
            </w:pPr>
          </w:p>
        </w:tc>
        <w:tc>
          <w:tcPr>
            <w:tcW w:w="3050" w:type="dxa"/>
            <w:vMerge/>
          </w:tcPr>
          <w:p w:rsidR="0001617C" w:rsidRPr="003950B8" w:rsidRDefault="0001617C">
            <w:pPr>
              <w:rPr>
                <w:sz w:val="24"/>
                <w:szCs w:val="24"/>
                <w:lang w:val="uk-UA"/>
              </w:rPr>
            </w:pPr>
          </w:p>
        </w:tc>
      </w:tr>
      <w:tr w:rsidR="003950B8" w:rsidRPr="003950B8" w:rsidTr="0074583D">
        <w:tc>
          <w:tcPr>
            <w:tcW w:w="2552" w:type="dxa"/>
          </w:tcPr>
          <w:p w:rsidR="0001617C" w:rsidRPr="003950B8" w:rsidRDefault="0001617C" w:rsidP="002303AA">
            <w:pPr>
              <w:ind w:left="-57" w:right="-57"/>
              <w:rPr>
                <w:sz w:val="24"/>
                <w:szCs w:val="24"/>
                <w:lang w:val="uk-UA"/>
              </w:rPr>
            </w:pPr>
            <w:r w:rsidRPr="003950B8">
              <w:rPr>
                <w:rFonts w:ascii="Times New Roman" w:eastAsia="Calibri" w:hAnsi="Times New Roman" w:cs="Times New Roman"/>
                <w:sz w:val="24"/>
                <w:szCs w:val="24"/>
                <w:lang w:val="uk-UA"/>
              </w:rPr>
              <w:t>5) визначено критерії, за якими централізоване подання інформації до інформаційного ресурсу для оприлюднення інформації щодо підприємств державної та комунальної форми власності є обов’язковим для підприємств комунальної форми власності</w:t>
            </w:r>
          </w:p>
        </w:tc>
        <w:tc>
          <w:tcPr>
            <w:tcW w:w="2551" w:type="dxa"/>
            <w:vMerge/>
          </w:tcPr>
          <w:p w:rsidR="0001617C" w:rsidRPr="003950B8" w:rsidRDefault="0001617C">
            <w:pPr>
              <w:rPr>
                <w:sz w:val="24"/>
                <w:szCs w:val="24"/>
                <w:lang w:val="uk-UA"/>
              </w:rPr>
            </w:pPr>
          </w:p>
        </w:tc>
        <w:tc>
          <w:tcPr>
            <w:tcW w:w="2268" w:type="dxa"/>
            <w:vMerge/>
          </w:tcPr>
          <w:p w:rsidR="0001617C" w:rsidRPr="003950B8" w:rsidRDefault="0001617C">
            <w:pPr>
              <w:rPr>
                <w:sz w:val="24"/>
                <w:szCs w:val="24"/>
                <w:lang w:val="uk-UA"/>
              </w:rPr>
            </w:pPr>
          </w:p>
        </w:tc>
        <w:tc>
          <w:tcPr>
            <w:tcW w:w="3050" w:type="dxa"/>
            <w:vMerge/>
          </w:tcPr>
          <w:p w:rsidR="0001617C" w:rsidRPr="003950B8" w:rsidRDefault="0001617C">
            <w:pPr>
              <w:rPr>
                <w:sz w:val="24"/>
                <w:szCs w:val="24"/>
                <w:lang w:val="uk-UA"/>
              </w:rPr>
            </w:pPr>
          </w:p>
        </w:tc>
      </w:tr>
      <w:tr w:rsidR="003950B8" w:rsidRPr="003950B8" w:rsidTr="0074583D">
        <w:tc>
          <w:tcPr>
            <w:tcW w:w="2552" w:type="dxa"/>
          </w:tcPr>
          <w:p w:rsidR="0001617C" w:rsidRPr="003950B8" w:rsidRDefault="0001617C" w:rsidP="002303AA">
            <w:pPr>
              <w:ind w:left="-57" w:right="-57"/>
              <w:rPr>
                <w:sz w:val="24"/>
                <w:szCs w:val="24"/>
                <w:lang w:val="uk-UA"/>
              </w:rPr>
            </w:pPr>
            <w:r w:rsidRPr="003950B8">
              <w:rPr>
                <w:rFonts w:ascii="Times New Roman" w:eastAsia="Calibri" w:hAnsi="Times New Roman" w:cs="Times New Roman"/>
                <w:sz w:val="24"/>
                <w:szCs w:val="24"/>
                <w:lang w:val="uk-UA"/>
              </w:rPr>
              <w:t>6) визначено обсяг оприлюднення інформації про діяльність підприємств комунальної форми власності з урахуванням Керівних принципів ОЕСР щодо корпоративного врядування на підприємствах державної форми власності</w:t>
            </w:r>
          </w:p>
        </w:tc>
        <w:tc>
          <w:tcPr>
            <w:tcW w:w="2551" w:type="dxa"/>
            <w:vMerge/>
          </w:tcPr>
          <w:p w:rsidR="0001617C" w:rsidRPr="003950B8" w:rsidRDefault="0001617C">
            <w:pPr>
              <w:rPr>
                <w:sz w:val="24"/>
                <w:szCs w:val="24"/>
                <w:lang w:val="uk-UA"/>
              </w:rPr>
            </w:pPr>
          </w:p>
        </w:tc>
        <w:tc>
          <w:tcPr>
            <w:tcW w:w="2268" w:type="dxa"/>
            <w:vMerge/>
          </w:tcPr>
          <w:p w:rsidR="0001617C" w:rsidRPr="003950B8" w:rsidRDefault="0001617C">
            <w:pPr>
              <w:rPr>
                <w:sz w:val="24"/>
                <w:szCs w:val="24"/>
                <w:lang w:val="uk-UA"/>
              </w:rPr>
            </w:pPr>
          </w:p>
        </w:tc>
        <w:tc>
          <w:tcPr>
            <w:tcW w:w="3050" w:type="dxa"/>
            <w:vMerge/>
          </w:tcPr>
          <w:p w:rsidR="0001617C" w:rsidRPr="003950B8" w:rsidRDefault="0001617C">
            <w:pPr>
              <w:rPr>
                <w:sz w:val="24"/>
                <w:szCs w:val="24"/>
                <w:lang w:val="uk-UA"/>
              </w:rPr>
            </w:pPr>
          </w:p>
        </w:tc>
      </w:tr>
      <w:tr w:rsidR="003950B8" w:rsidRPr="003950B8" w:rsidTr="0074583D">
        <w:tc>
          <w:tcPr>
            <w:tcW w:w="2552" w:type="dxa"/>
          </w:tcPr>
          <w:p w:rsidR="0001617C" w:rsidRPr="003950B8" w:rsidRDefault="0001617C" w:rsidP="002303AA">
            <w:pPr>
              <w:ind w:left="-57" w:right="-57"/>
              <w:rPr>
                <w:sz w:val="24"/>
                <w:szCs w:val="24"/>
                <w:lang w:val="uk-UA"/>
              </w:rPr>
            </w:pPr>
            <w:r w:rsidRPr="003950B8">
              <w:rPr>
                <w:rFonts w:ascii="Times New Roman" w:eastAsia="Calibri" w:hAnsi="Times New Roman" w:cs="Times New Roman"/>
                <w:sz w:val="24"/>
                <w:szCs w:val="24"/>
                <w:lang w:val="uk-UA"/>
              </w:rPr>
              <w:t>7) передбачено оприлюднення інформації про отриману державну допомогу підприємствами державної форми власності та підприємствами комунальної форми власності</w:t>
            </w:r>
          </w:p>
        </w:tc>
        <w:tc>
          <w:tcPr>
            <w:tcW w:w="2551" w:type="dxa"/>
            <w:vMerge/>
          </w:tcPr>
          <w:p w:rsidR="0001617C" w:rsidRPr="003950B8" w:rsidRDefault="0001617C">
            <w:pPr>
              <w:rPr>
                <w:sz w:val="24"/>
                <w:szCs w:val="24"/>
                <w:lang w:val="ru-RU"/>
              </w:rPr>
            </w:pPr>
          </w:p>
        </w:tc>
        <w:tc>
          <w:tcPr>
            <w:tcW w:w="2268" w:type="dxa"/>
            <w:vMerge/>
          </w:tcPr>
          <w:p w:rsidR="0001617C" w:rsidRPr="003950B8" w:rsidRDefault="0001617C">
            <w:pPr>
              <w:rPr>
                <w:sz w:val="24"/>
                <w:szCs w:val="24"/>
                <w:lang w:val="ru-RU"/>
              </w:rPr>
            </w:pPr>
          </w:p>
        </w:tc>
        <w:tc>
          <w:tcPr>
            <w:tcW w:w="3050" w:type="dxa"/>
            <w:vMerge/>
          </w:tcPr>
          <w:p w:rsidR="0001617C" w:rsidRPr="003950B8" w:rsidRDefault="0001617C">
            <w:pPr>
              <w:rPr>
                <w:sz w:val="24"/>
                <w:szCs w:val="24"/>
                <w:lang w:val="ru-RU"/>
              </w:rPr>
            </w:pPr>
          </w:p>
        </w:tc>
      </w:tr>
      <w:tr w:rsidR="003950B8" w:rsidRPr="003950B8" w:rsidTr="0074583D">
        <w:tc>
          <w:tcPr>
            <w:tcW w:w="2552" w:type="dxa"/>
          </w:tcPr>
          <w:p w:rsidR="00E36E21" w:rsidRPr="003950B8" w:rsidRDefault="00E36E21" w:rsidP="002303AA">
            <w:pPr>
              <w:ind w:left="-57" w:right="-57"/>
              <w:rPr>
                <w:sz w:val="24"/>
                <w:szCs w:val="24"/>
                <w:lang w:val="uk-UA"/>
              </w:rPr>
            </w:pPr>
            <w:r w:rsidRPr="003950B8">
              <w:rPr>
                <w:rFonts w:ascii="Times New Roman" w:eastAsia="Calibri" w:hAnsi="Times New Roman" w:cs="Times New Roman"/>
                <w:sz w:val="24"/>
                <w:szCs w:val="24"/>
                <w:lang w:val="uk-UA"/>
              </w:rPr>
              <w:t>8) запроваджено ефективні, пропорційні та стримувальні санкції за недотримання вимог щодо подання та оприлюднення визначеної законом інформації про діяльність підприємств державної та комунальної форми власності, неповноту, недостовірність такої інформації, недотримання вимог щодо формату її подання та оприлюднення</w:t>
            </w:r>
          </w:p>
        </w:tc>
        <w:tc>
          <w:tcPr>
            <w:tcW w:w="2551" w:type="dxa"/>
          </w:tcPr>
          <w:p w:rsidR="00E36E21" w:rsidRPr="003950B8" w:rsidRDefault="00E36E21" w:rsidP="008852B4">
            <w:pPr>
              <w:ind w:left="-57" w:right="-57"/>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ФДМУ розроблено та у 2023 році надано оновлені пропозиції до положень проєкту ЗУ «Про внесення змін до Кодексу України про адміністративні правопорушення та Кримінального процесуального кодексу України стосовно удосконалення державної політики управління об’єктами державної і комунальної власності» (</w:t>
            </w:r>
            <w:r w:rsidRPr="003950B8">
              <w:rPr>
                <w:rFonts w:ascii="Times New Roman" w:eastAsia="Calibri" w:hAnsi="Times New Roman" w:cs="Times New Roman"/>
                <w:b/>
                <w:sz w:val="24"/>
                <w:szCs w:val="24"/>
                <w:lang w:val="uk-UA"/>
              </w:rPr>
              <w:t>реєстр. № 4573 від 04.01.2021</w:t>
            </w:r>
            <w:r w:rsidRPr="003950B8">
              <w:rPr>
                <w:rFonts w:ascii="Times New Roman" w:eastAsia="Calibri" w:hAnsi="Times New Roman" w:cs="Times New Roman"/>
                <w:sz w:val="24"/>
                <w:szCs w:val="24"/>
                <w:lang w:val="uk-UA"/>
              </w:rPr>
              <w:t>), ініціатором якого є народні депутати України. Нормами передбачено встановлення відповідальності керівників за неподання, несвоєчасне подання або подання інформації про об’єкти державної власності не в повному обсязі держателю Реєстру.</w:t>
            </w:r>
          </w:p>
          <w:p w:rsidR="00E36E21" w:rsidRPr="003950B8" w:rsidRDefault="00E36E21" w:rsidP="008852B4">
            <w:pPr>
              <w:ind w:left="-57" w:right="-57"/>
              <w:rPr>
                <w:rFonts w:ascii="Times New Roman" w:eastAsia="Calibri" w:hAnsi="Times New Roman" w:cs="Times New Roman"/>
                <w:sz w:val="24"/>
                <w:szCs w:val="24"/>
                <w:lang w:val="uk-UA"/>
              </w:rPr>
            </w:pPr>
          </w:p>
          <w:p w:rsidR="00E36E21" w:rsidRPr="003950B8" w:rsidRDefault="00E36E21" w:rsidP="008852B4">
            <w:pPr>
              <w:ind w:left="-57" w:right="-57"/>
              <w:rPr>
                <w:rFonts w:ascii="Times New Roman" w:eastAsia="Calibri" w:hAnsi="Times New Roman" w:cs="Times New Roman"/>
                <w:b/>
                <w:sz w:val="24"/>
                <w:szCs w:val="24"/>
                <w:lang w:val="uk-UA"/>
              </w:rPr>
            </w:pPr>
            <w:r w:rsidRPr="003950B8">
              <w:rPr>
                <w:rFonts w:ascii="Times New Roman" w:eastAsia="Calibri" w:hAnsi="Times New Roman" w:cs="Times New Roman"/>
                <w:sz w:val="24"/>
                <w:szCs w:val="24"/>
                <w:lang w:val="uk-UA"/>
              </w:rPr>
              <w:t xml:space="preserve">Одночасно ФДМУ у 2022 році (лист від 11.07.2022 № 10-18-8757) та у 2023 році (лист від 14.07.2023 № 10-18-17553) надані розроблені положення стосовно посилення відповідальності керівників суб’єктів управління за порушення порядку подання держателю Реєстру відомостей про об’єкти державної власності до Реєстру для внесення до проєкту Кодексу України про адміністративні проступки, </w:t>
            </w:r>
            <w:r w:rsidRPr="003950B8">
              <w:rPr>
                <w:rFonts w:ascii="Times New Roman" w:eastAsia="Calibri" w:hAnsi="Times New Roman" w:cs="Times New Roman"/>
                <w:b/>
                <w:sz w:val="24"/>
                <w:szCs w:val="24"/>
                <w:lang w:val="uk-UA"/>
              </w:rPr>
              <w:t>розробленого Мін’юстом</w:t>
            </w:r>
            <w:r w:rsidR="005041FE" w:rsidRPr="003950B8">
              <w:rPr>
                <w:rFonts w:ascii="Times New Roman" w:eastAsia="Calibri" w:hAnsi="Times New Roman" w:cs="Times New Roman"/>
                <w:b/>
                <w:sz w:val="24"/>
                <w:szCs w:val="24"/>
                <w:lang w:val="uk-UA"/>
              </w:rPr>
              <w:t>.</w:t>
            </w:r>
          </w:p>
          <w:p w:rsidR="005041FE" w:rsidRPr="003950B8" w:rsidRDefault="005041FE" w:rsidP="008852B4">
            <w:pPr>
              <w:ind w:left="-57" w:right="-57"/>
              <w:rPr>
                <w:rFonts w:ascii="Times New Roman" w:eastAsia="Calibri" w:hAnsi="Times New Roman" w:cs="Times New Roman"/>
                <w:b/>
                <w:sz w:val="24"/>
                <w:szCs w:val="24"/>
                <w:lang w:val="uk-UA"/>
              </w:rPr>
            </w:pPr>
          </w:p>
          <w:p w:rsidR="00A90A96" w:rsidRPr="003950B8" w:rsidRDefault="005041FE" w:rsidP="008852B4">
            <w:pPr>
              <w:ind w:left="-57" w:right="-57"/>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xml:space="preserve">В проєкті Кодексу України про адміністративні проступки </w:t>
            </w:r>
            <w:r w:rsidRPr="003950B8">
              <w:rPr>
                <w:rFonts w:ascii="Times New Roman" w:eastAsia="Calibri" w:hAnsi="Times New Roman" w:cs="Times New Roman"/>
                <w:b/>
                <w:sz w:val="24"/>
                <w:szCs w:val="24"/>
                <w:lang w:val="uk-UA"/>
              </w:rPr>
              <w:t xml:space="preserve">(реєстр. </w:t>
            </w:r>
            <w:r w:rsidR="00D17397" w:rsidRPr="003950B8">
              <w:rPr>
                <w:rFonts w:ascii="Times New Roman" w:eastAsia="Calibri" w:hAnsi="Times New Roman" w:cs="Times New Roman"/>
                <w:b/>
                <w:sz w:val="24"/>
                <w:szCs w:val="24"/>
                <w:lang w:val="uk-UA"/>
              </w:rPr>
              <w:br/>
            </w:r>
            <w:r w:rsidRPr="003950B8">
              <w:rPr>
                <w:rFonts w:ascii="Times New Roman" w:eastAsia="Calibri" w:hAnsi="Times New Roman" w:cs="Times New Roman"/>
                <w:b/>
                <w:sz w:val="24"/>
                <w:szCs w:val="24"/>
                <w:lang w:val="uk-UA"/>
              </w:rPr>
              <w:t>№ 11386 від 28.06.2024)</w:t>
            </w:r>
            <w:r w:rsidRPr="003950B8">
              <w:rPr>
                <w:rFonts w:ascii="Times New Roman" w:eastAsia="Calibri" w:hAnsi="Times New Roman" w:cs="Times New Roman"/>
                <w:sz w:val="24"/>
                <w:szCs w:val="24"/>
                <w:lang w:val="uk-UA"/>
              </w:rPr>
              <w:t xml:space="preserve"> передбачено встановлення </w:t>
            </w:r>
          </w:p>
          <w:p w:rsidR="005041FE" w:rsidRPr="003950B8" w:rsidRDefault="005041FE" w:rsidP="008852B4">
            <w:pPr>
              <w:ind w:left="-57" w:right="-57"/>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відповідальності за порушення порядку подання інформації д</w:t>
            </w:r>
            <w:r w:rsidR="00A90A96" w:rsidRPr="003950B8">
              <w:rPr>
                <w:rFonts w:ascii="Times New Roman" w:eastAsia="Calibri" w:hAnsi="Times New Roman" w:cs="Times New Roman"/>
                <w:sz w:val="24"/>
                <w:szCs w:val="24"/>
                <w:lang w:val="uk-UA"/>
              </w:rPr>
              <w:t>ля формування та ведення</w:t>
            </w:r>
            <w:r w:rsidRPr="003950B8">
              <w:rPr>
                <w:rFonts w:ascii="Times New Roman" w:eastAsia="Calibri" w:hAnsi="Times New Roman" w:cs="Times New Roman"/>
                <w:sz w:val="24"/>
                <w:szCs w:val="24"/>
                <w:lang w:val="uk-UA"/>
              </w:rPr>
              <w:t xml:space="preserve"> Реєстру (стаття 260), а також</w:t>
            </w:r>
          </w:p>
          <w:p w:rsidR="005041FE" w:rsidRPr="003950B8" w:rsidRDefault="005041FE" w:rsidP="005041FE">
            <w:pPr>
              <w:ind w:left="-57" w:right="-57"/>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в Прикінцевих положеннях цього проєкту передбачено внесення змін до:</w:t>
            </w:r>
          </w:p>
          <w:p w:rsidR="005041FE" w:rsidRPr="003950B8" w:rsidRDefault="005041FE" w:rsidP="005041FE">
            <w:pPr>
              <w:ind w:left="-57" w:right="-57"/>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Господарського кодексу України (статті 141), де передбачено встановлення відповідальності за порушення порядку подання юридичними особами інформації до суб’єкта управління (частина 3 пункту 3);</w:t>
            </w:r>
          </w:p>
          <w:p w:rsidR="005041FE" w:rsidRPr="003950B8" w:rsidRDefault="005041FE" w:rsidP="005041FE">
            <w:pPr>
              <w:ind w:left="-57" w:right="-57"/>
              <w:rPr>
                <w:rFonts w:ascii="Times New Roman" w:eastAsia="Calibri" w:hAnsi="Times New Roman" w:cs="Times New Roman"/>
                <w:sz w:val="24"/>
                <w:szCs w:val="24"/>
                <w:lang w:val="uk-UA"/>
              </w:rPr>
            </w:pPr>
            <w:r w:rsidRPr="003950B8">
              <w:rPr>
                <w:rFonts w:ascii="Times New Roman" w:eastAsia="Calibri" w:hAnsi="Times New Roman" w:cs="Times New Roman"/>
                <w:sz w:val="24"/>
                <w:szCs w:val="24"/>
                <w:lang w:val="uk-UA"/>
              </w:rPr>
              <w:t>- ЗУ «Про управління об’єктами державної власності» (стаття 17), де передбачено відповідальність керівників суб’єктів управління за порушення порядку подання держателю Реєстру відомостей (частина 53 пункту 3)</w:t>
            </w:r>
          </w:p>
          <w:p w:rsidR="005041FE" w:rsidRPr="003950B8" w:rsidRDefault="005041FE" w:rsidP="008852B4">
            <w:pPr>
              <w:ind w:left="-57" w:right="-57"/>
              <w:rPr>
                <w:rFonts w:ascii="Times New Roman" w:eastAsia="Calibri" w:hAnsi="Times New Roman" w:cs="Times New Roman"/>
                <w:sz w:val="24"/>
                <w:szCs w:val="24"/>
                <w:lang w:val="uk-UA"/>
              </w:rPr>
            </w:pPr>
          </w:p>
        </w:tc>
        <w:tc>
          <w:tcPr>
            <w:tcW w:w="2268" w:type="dxa"/>
          </w:tcPr>
          <w:p w:rsidR="00E36E21" w:rsidRPr="003950B8" w:rsidRDefault="00E36E21" w:rsidP="008852B4">
            <w:pPr>
              <w:rPr>
                <w:sz w:val="24"/>
                <w:szCs w:val="24"/>
                <w:lang w:val="ru-RU"/>
              </w:rPr>
            </w:pPr>
            <w:r w:rsidRPr="003950B8">
              <w:rPr>
                <w:rFonts w:ascii="Times New Roman" w:eastAsia="Calibri" w:hAnsi="Times New Roman" w:cs="Times New Roman"/>
                <w:sz w:val="24"/>
                <w:szCs w:val="24"/>
                <w:lang w:val="uk-UA"/>
              </w:rPr>
              <w:t>Потребує прийняття ЗУ</w:t>
            </w:r>
          </w:p>
        </w:tc>
        <w:tc>
          <w:tcPr>
            <w:tcW w:w="3050" w:type="dxa"/>
          </w:tcPr>
          <w:p w:rsidR="00E36E21" w:rsidRPr="003950B8" w:rsidRDefault="00E36E21" w:rsidP="008852B4">
            <w:pPr>
              <w:rPr>
                <w:rFonts w:ascii="Times New Roman" w:eastAsia="Calibri" w:hAnsi="Times New Roman" w:cs="Times New Roman"/>
                <w:sz w:val="24"/>
                <w:szCs w:val="24"/>
                <w:lang w:val="uk-UA"/>
              </w:rPr>
            </w:pPr>
          </w:p>
        </w:tc>
      </w:tr>
    </w:tbl>
    <w:p w:rsidR="003D5F9D" w:rsidRPr="003950B8" w:rsidRDefault="003D5F9D">
      <w:pPr>
        <w:rPr>
          <w:sz w:val="24"/>
          <w:szCs w:val="24"/>
          <w:lang w:val="ru-RU"/>
        </w:rPr>
      </w:pPr>
    </w:p>
    <w:sectPr w:rsidR="003D5F9D" w:rsidRPr="003950B8" w:rsidSect="00F6669B">
      <w:headerReference w:type="default" r:id="rId9"/>
      <w:pgSz w:w="12240" w:h="15840"/>
      <w:pgMar w:top="426" w:right="616"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C6" w:rsidRDefault="00EF7BC6" w:rsidP="00EF7BC6">
      <w:pPr>
        <w:spacing w:after="0" w:line="240" w:lineRule="auto"/>
      </w:pPr>
      <w:r>
        <w:separator/>
      </w:r>
    </w:p>
  </w:endnote>
  <w:endnote w:type="continuationSeparator" w:id="0">
    <w:p w:rsidR="00EF7BC6" w:rsidRDefault="00EF7BC6" w:rsidP="00EF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C6" w:rsidRDefault="00EF7BC6" w:rsidP="00EF7BC6">
      <w:pPr>
        <w:spacing w:after="0" w:line="240" w:lineRule="auto"/>
      </w:pPr>
      <w:r>
        <w:separator/>
      </w:r>
    </w:p>
  </w:footnote>
  <w:footnote w:type="continuationSeparator" w:id="0">
    <w:p w:rsidR="00EF7BC6" w:rsidRDefault="00EF7BC6" w:rsidP="00EF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820471"/>
      <w:docPartObj>
        <w:docPartGallery w:val="Page Numbers (Top of Page)"/>
        <w:docPartUnique/>
      </w:docPartObj>
    </w:sdtPr>
    <w:sdtEndPr/>
    <w:sdtContent>
      <w:p w:rsidR="00EF7BC6" w:rsidRDefault="00EF7BC6">
        <w:pPr>
          <w:pStyle w:val="a5"/>
          <w:jc w:val="center"/>
        </w:pPr>
        <w:r>
          <w:fldChar w:fldCharType="begin"/>
        </w:r>
        <w:r>
          <w:instrText>PAGE   \* MERGEFORMAT</w:instrText>
        </w:r>
        <w:r>
          <w:fldChar w:fldCharType="separate"/>
        </w:r>
        <w:r w:rsidR="003950B8" w:rsidRPr="003950B8">
          <w:rPr>
            <w:noProof/>
            <w:lang w:val="ru-RU"/>
          </w:rPr>
          <w:t>3</w:t>
        </w:r>
        <w:r>
          <w:fldChar w:fldCharType="end"/>
        </w:r>
      </w:p>
    </w:sdtContent>
  </w:sdt>
  <w:p w:rsidR="00EF7BC6" w:rsidRDefault="00EF7B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60F42"/>
    <w:multiLevelType w:val="hybridMultilevel"/>
    <w:tmpl w:val="3078C35E"/>
    <w:lvl w:ilvl="0" w:tplc="7FF41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AA"/>
    <w:rsid w:val="00010482"/>
    <w:rsid w:val="00012342"/>
    <w:rsid w:val="0001617C"/>
    <w:rsid w:val="000233DA"/>
    <w:rsid w:val="000249BB"/>
    <w:rsid w:val="00060636"/>
    <w:rsid w:val="00063965"/>
    <w:rsid w:val="00064547"/>
    <w:rsid w:val="00071603"/>
    <w:rsid w:val="0007739D"/>
    <w:rsid w:val="00084C1F"/>
    <w:rsid w:val="00092FBD"/>
    <w:rsid w:val="000B1FD6"/>
    <w:rsid w:val="000B23CF"/>
    <w:rsid w:val="000C2044"/>
    <w:rsid w:val="000C7E03"/>
    <w:rsid w:val="000F53B7"/>
    <w:rsid w:val="000F59FB"/>
    <w:rsid w:val="00117806"/>
    <w:rsid w:val="00121A4B"/>
    <w:rsid w:val="00133DE6"/>
    <w:rsid w:val="001453B2"/>
    <w:rsid w:val="00147543"/>
    <w:rsid w:val="0015669C"/>
    <w:rsid w:val="001707E4"/>
    <w:rsid w:val="00177794"/>
    <w:rsid w:val="00185BA1"/>
    <w:rsid w:val="001E4793"/>
    <w:rsid w:val="001E69D3"/>
    <w:rsid w:val="001F29B2"/>
    <w:rsid w:val="0020296E"/>
    <w:rsid w:val="002303AA"/>
    <w:rsid w:val="002375B4"/>
    <w:rsid w:val="00244205"/>
    <w:rsid w:val="00246B6A"/>
    <w:rsid w:val="00255117"/>
    <w:rsid w:val="002626DA"/>
    <w:rsid w:val="002729D0"/>
    <w:rsid w:val="00280D75"/>
    <w:rsid w:val="00291DEA"/>
    <w:rsid w:val="002A2E85"/>
    <w:rsid w:val="002B0B9F"/>
    <w:rsid w:val="002B4014"/>
    <w:rsid w:val="002D18F7"/>
    <w:rsid w:val="002D729C"/>
    <w:rsid w:val="002E503E"/>
    <w:rsid w:val="002F3CD2"/>
    <w:rsid w:val="002F4D2D"/>
    <w:rsid w:val="002F4E2D"/>
    <w:rsid w:val="00325F07"/>
    <w:rsid w:val="0034168F"/>
    <w:rsid w:val="00380EBE"/>
    <w:rsid w:val="00381761"/>
    <w:rsid w:val="00394670"/>
    <w:rsid w:val="003950B8"/>
    <w:rsid w:val="00397233"/>
    <w:rsid w:val="003A2D60"/>
    <w:rsid w:val="003D5F9D"/>
    <w:rsid w:val="003E6F93"/>
    <w:rsid w:val="003F1150"/>
    <w:rsid w:val="003F1930"/>
    <w:rsid w:val="003F5504"/>
    <w:rsid w:val="00432C47"/>
    <w:rsid w:val="00446CA3"/>
    <w:rsid w:val="004957C1"/>
    <w:rsid w:val="00497C41"/>
    <w:rsid w:val="004A49D7"/>
    <w:rsid w:val="004C27C0"/>
    <w:rsid w:val="004E63D4"/>
    <w:rsid w:val="004F1CE0"/>
    <w:rsid w:val="005041FE"/>
    <w:rsid w:val="00507BA5"/>
    <w:rsid w:val="005744C7"/>
    <w:rsid w:val="00577F34"/>
    <w:rsid w:val="005923F4"/>
    <w:rsid w:val="005A79C0"/>
    <w:rsid w:val="005C1A93"/>
    <w:rsid w:val="005E33A1"/>
    <w:rsid w:val="00634EED"/>
    <w:rsid w:val="00645DDA"/>
    <w:rsid w:val="00645EC8"/>
    <w:rsid w:val="0065062D"/>
    <w:rsid w:val="0065335B"/>
    <w:rsid w:val="00655E9E"/>
    <w:rsid w:val="0067083C"/>
    <w:rsid w:val="00681CE3"/>
    <w:rsid w:val="006B19A1"/>
    <w:rsid w:val="006B2D80"/>
    <w:rsid w:val="006D6C49"/>
    <w:rsid w:val="007126D4"/>
    <w:rsid w:val="007127B1"/>
    <w:rsid w:val="00721D2F"/>
    <w:rsid w:val="00725493"/>
    <w:rsid w:val="0074583D"/>
    <w:rsid w:val="00755268"/>
    <w:rsid w:val="00761289"/>
    <w:rsid w:val="007679B7"/>
    <w:rsid w:val="0078042A"/>
    <w:rsid w:val="00783E28"/>
    <w:rsid w:val="0078401A"/>
    <w:rsid w:val="00795183"/>
    <w:rsid w:val="007A2939"/>
    <w:rsid w:val="007A4591"/>
    <w:rsid w:val="007B1788"/>
    <w:rsid w:val="007B56B7"/>
    <w:rsid w:val="007C4193"/>
    <w:rsid w:val="007C7505"/>
    <w:rsid w:val="007D772D"/>
    <w:rsid w:val="00800576"/>
    <w:rsid w:val="008228ED"/>
    <w:rsid w:val="00825208"/>
    <w:rsid w:val="00852D5C"/>
    <w:rsid w:val="00856D6D"/>
    <w:rsid w:val="00867451"/>
    <w:rsid w:val="008852B4"/>
    <w:rsid w:val="008C5A36"/>
    <w:rsid w:val="008E252E"/>
    <w:rsid w:val="008E7522"/>
    <w:rsid w:val="008F2D0D"/>
    <w:rsid w:val="008F6AD2"/>
    <w:rsid w:val="008F7676"/>
    <w:rsid w:val="00907FDA"/>
    <w:rsid w:val="00914C4D"/>
    <w:rsid w:val="00933440"/>
    <w:rsid w:val="00937F5D"/>
    <w:rsid w:val="00960B93"/>
    <w:rsid w:val="0098093C"/>
    <w:rsid w:val="009857EB"/>
    <w:rsid w:val="00994080"/>
    <w:rsid w:val="009C0088"/>
    <w:rsid w:val="009C5C7C"/>
    <w:rsid w:val="009F3C52"/>
    <w:rsid w:val="00A23C7A"/>
    <w:rsid w:val="00A355C3"/>
    <w:rsid w:val="00A376CD"/>
    <w:rsid w:val="00A50CC7"/>
    <w:rsid w:val="00A86479"/>
    <w:rsid w:val="00A90A96"/>
    <w:rsid w:val="00B244E1"/>
    <w:rsid w:val="00B35444"/>
    <w:rsid w:val="00B35B17"/>
    <w:rsid w:val="00B45302"/>
    <w:rsid w:val="00B50F16"/>
    <w:rsid w:val="00B753D8"/>
    <w:rsid w:val="00B85484"/>
    <w:rsid w:val="00B90EE9"/>
    <w:rsid w:val="00BA58C4"/>
    <w:rsid w:val="00BA6609"/>
    <w:rsid w:val="00BB6475"/>
    <w:rsid w:val="00BE53F8"/>
    <w:rsid w:val="00BE6769"/>
    <w:rsid w:val="00C02927"/>
    <w:rsid w:val="00C078E2"/>
    <w:rsid w:val="00C123C0"/>
    <w:rsid w:val="00C14E6F"/>
    <w:rsid w:val="00C246E2"/>
    <w:rsid w:val="00C24C76"/>
    <w:rsid w:val="00C25E56"/>
    <w:rsid w:val="00C25FF1"/>
    <w:rsid w:val="00C26AD4"/>
    <w:rsid w:val="00C33FEB"/>
    <w:rsid w:val="00C361CE"/>
    <w:rsid w:val="00C52ACD"/>
    <w:rsid w:val="00C53848"/>
    <w:rsid w:val="00C545FC"/>
    <w:rsid w:val="00C73330"/>
    <w:rsid w:val="00C74B60"/>
    <w:rsid w:val="00C74FBF"/>
    <w:rsid w:val="00C82D7A"/>
    <w:rsid w:val="00C852A1"/>
    <w:rsid w:val="00C96C96"/>
    <w:rsid w:val="00C96F4D"/>
    <w:rsid w:val="00CC2257"/>
    <w:rsid w:val="00CF5DA6"/>
    <w:rsid w:val="00CF6D6B"/>
    <w:rsid w:val="00D14955"/>
    <w:rsid w:val="00D15B01"/>
    <w:rsid w:val="00D17054"/>
    <w:rsid w:val="00D17397"/>
    <w:rsid w:val="00D201B3"/>
    <w:rsid w:val="00D36D87"/>
    <w:rsid w:val="00D50890"/>
    <w:rsid w:val="00D74F69"/>
    <w:rsid w:val="00D90A86"/>
    <w:rsid w:val="00DA564A"/>
    <w:rsid w:val="00E02094"/>
    <w:rsid w:val="00E1787B"/>
    <w:rsid w:val="00E21BEF"/>
    <w:rsid w:val="00E26E17"/>
    <w:rsid w:val="00E367C6"/>
    <w:rsid w:val="00E36E21"/>
    <w:rsid w:val="00E467AE"/>
    <w:rsid w:val="00E54EF1"/>
    <w:rsid w:val="00E5798A"/>
    <w:rsid w:val="00E704AF"/>
    <w:rsid w:val="00E81292"/>
    <w:rsid w:val="00E8474F"/>
    <w:rsid w:val="00EA4D86"/>
    <w:rsid w:val="00ED6A8F"/>
    <w:rsid w:val="00EE6A38"/>
    <w:rsid w:val="00EF7BC6"/>
    <w:rsid w:val="00F02B03"/>
    <w:rsid w:val="00F34D95"/>
    <w:rsid w:val="00F3587A"/>
    <w:rsid w:val="00F5549B"/>
    <w:rsid w:val="00F55B49"/>
    <w:rsid w:val="00F62181"/>
    <w:rsid w:val="00F63D7F"/>
    <w:rsid w:val="00F6669B"/>
    <w:rsid w:val="00FB440C"/>
    <w:rsid w:val="00FE3861"/>
    <w:rsid w:val="00FE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9683"/>
  <w15:chartTrackingRefBased/>
  <w15:docId w15:val="{78129FD6-AE05-40E0-93E3-CB53030F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25F07"/>
    <w:rPr>
      <w:color w:val="0000FF"/>
      <w:u w:val="single"/>
    </w:rPr>
  </w:style>
  <w:style w:type="character" w:customStyle="1" w:styleId="rvts23">
    <w:name w:val="rvts23"/>
    <w:basedOn w:val="a0"/>
    <w:rsid w:val="007C7505"/>
  </w:style>
  <w:style w:type="paragraph" w:styleId="a5">
    <w:name w:val="header"/>
    <w:basedOn w:val="a"/>
    <w:link w:val="a6"/>
    <w:uiPriority w:val="99"/>
    <w:unhideWhenUsed/>
    <w:rsid w:val="00EF7BC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F7BC6"/>
  </w:style>
  <w:style w:type="paragraph" w:styleId="a7">
    <w:name w:val="footer"/>
    <w:basedOn w:val="a"/>
    <w:link w:val="a8"/>
    <w:uiPriority w:val="99"/>
    <w:unhideWhenUsed/>
    <w:rsid w:val="00EF7BC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F7BC6"/>
  </w:style>
  <w:style w:type="paragraph" w:styleId="a9">
    <w:name w:val="Balloon Text"/>
    <w:basedOn w:val="a"/>
    <w:link w:val="aa"/>
    <w:uiPriority w:val="99"/>
    <w:semiHidden/>
    <w:unhideWhenUsed/>
    <w:rsid w:val="00C538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3848"/>
    <w:rPr>
      <w:rFonts w:ascii="Segoe UI" w:hAnsi="Segoe UI" w:cs="Segoe UI"/>
      <w:sz w:val="18"/>
      <w:szCs w:val="18"/>
    </w:rPr>
  </w:style>
  <w:style w:type="character" w:customStyle="1" w:styleId="ab">
    <w:name w:val="Основной текст Знак"/>
    <w:link w:val="ac"/>
    <w:rsid w:val="00C123C0"/>
    <w:rPr>
      <w:sz w:val="27"/>
      <w:szCs w:val="27"/>
      <w:shd w:val="clear" w:color="auto" w:fill="FFFFFF"/>
    </w:rPr>
  </w:style>
  <w:style w:type="paragraph" w:styleId="ac">
    <w:name w:val="Body Text"/>
    <w:basedOn w:val="a"/>
    <w:link w:val="ab"/>
    <w:rsid w:val="00C123C0"/>
    <w:pPr>
      <w:widowControl w:val="0"/>
      <w:shd w:val="clear" w:color="auto" w:fill="FFFFFF"/>
      <w:spacing w:after="0" w:line="326" w:lineRule="exact"/>
      <w:jc w:val="both"/>
    </w:pPr>
    <w:rPr>
      <w:sz w:val="27"/>
      <w:szCs w:val="27"/>
    </w:rPr>
  </w:style>
  <w:style w:type="character" w:customStyle="1" w:styleId="1">
    <w:name w:val="Основной текст Знак1"/>
    <w:basedOn w:val="a0"/>
    <w:uiPriority w:val="99"/>
    <w:semiHidden/>
    <w:rsid w:val="00C123C0"/>
  </w:style>
  <w:style w:type="paragraph" w:customStyle="1" w:styleId="rvps7">
    <w:name w:val="rvps7"/>
    <w:basedOn w:val="a"/>
    <w:rsid w:val="00C96F4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B50F16"/>
    <w:pPr>
      <w:ind w:left="720"/>
      <w:contextualSpacing/>
    </w:pPr>
  </w:style>
  <w:style w:type="character" w:customStyle="1" w:styleId="rvts15">
    <w:name w:val="rvts15"/>
    <w:rsid w:val="00DA564A"/>
  </w:style>
  <w:style w:type="paragraph" w:styleId="ae">
    <w:name w:val="Normal (Web)"/>
    <w:basedOn w:val="a"/>
    <w:rsid w:val="00FE77B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
    <w:rsid w:val="00FE77B7"/>
    <w:pPr>
      <w:spacing w:before="100" w:beforeAutospacing="1" w:after="100" w:afterAutospacing="1"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7522">
      <w:bodyDiv w:val="1"/>
      <w:marLeft w:val="0"/>
      <w:marRight w:val="0"/>
      <w:marTop w:val="0"/>
      <w:marBottom w:val="0"/>
      <w:divBdr>
        <w:top w:val="none" w:sz="0" w:space="0" w:color="auto"/>
        <w:left w:val="none" w:sz="0" w:space="0" w:color="auto"/>
        <w:bottom w:val="none" w:sz="0" w:space="0" w:color="auto"/>
        <w:right w:val="none" w:sz="0" w:space="0" w:color="auto"/>
      </w:divBdr>
    </w:div>
    <w:div w:id="13223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uoj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73A1-B4DD-4F00-9A57-30613905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10</Pages>
  <Words>11705</Words>
  <Characters>6673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ДАЦЮК Світлана Миколаївна</dc:creator>
  <cp:keywords/>
  <dc:description/>
  <cp:lastModifiedBy>МУДРА Вероніка Олександрівна</cp:lastModifiedBy>
  <cp:revision>70</cp:revision>
  <cp:lastPrinted>2024-06-27T12:22:00Z</cp:lastPrinted>
  <dcterms:created xsi:type="dcterms:W3CDTF">2025-01-08T15:24:00Z</dcterms:created>
  <dcterms:modified xsi:type="dcterms:W3CDTF">2025-04-11T14:18:00Z</dcterms:modified>
</cp:coreProperties>
</file>