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1E8F" w14:textId="77777777" w:rsidR="00EA63A5" w:rsidRPr="002B1B5F" w:rsidRDefault="00EA63A5" w:rsidP="009D6E3E">
      <w:pPr>
        <w:widowControl w:val="0"/>
        <w:tabs>
          <w:tab w:val="left" w:pos="4500"/>
        </w:tabs>
        <w:autoSpaceDN w:val="0"/>
        <w:spacing w:after="0" w:line="240" w:lineRule="auto"/>
        <w:ind w:right="-31"/>
        <w:contextualSpacing/>
        <w:jc w:val="center"/>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ПОРІВНЯЛЬНА ТАБЛИЦЯ</w:t>
      </w:r>
    </w:p>
    <w:p w14:paraId="31DD2FD0" w14:textId="77777777" w:rsidR="00EA63A5" w:rsidRPr="002B1B5F" w:rsidRDefault="00EA63A5" w:rsidP="009D6E3E">
      <w:pPr>
        <w:widowControl w:val="0"/>
        <w:tabs>
          <w:tab w:val="left" w:pos="-3261"/>
        </w:tabs>
        <w:autoSpaceDN w:val="0"/>
        <w:spacing w:after="0" w:line="240" w:lineRule="auto"/>
        <w:ind w:right="-31"/>
        <w:contextualSpacing/>
        <w:jc w:val="center"/>
        <w:rPr>
          <w:rFonts w:ascii="Times New Roman" w:eastAsia="Times New Roman" w:hAnsi="Times New Roman" w:cs="Times New Roman"/>
          <w:sz w:val="28"/>
          <w:szCs w:val="20"/>
        </w:rPr>
      </w:pPr>
      <w:r w:rsidRPr="002B1B5F">
        <w:rPr>
          <w:rFonts w:ascii="Times New Roman" w:eastAsia="Times New Roman" w:hAnsi="Times New Roman" w:cs="Times New Roman"/>
          <w:sz w:val="28"/>
          <w:szCs w:val="20"/>
        </w:rPr>
        <w:t xml:space="preserve">до проєкту наказу Міністерства оборони України </w:t>
      </w:r>
    </w:p>
    <w:p w14:paraId="0D800C91" w14:textId="77777777" w:rsidR="00EA63A5" w:rsidRPr="002B1B5F" w:rsidRDefault="00EA63A5" w:rsidP="009D6E3E">
      <w:pPr>
        <w:widowControl w:val="0"/>
        <w:tabs>
          <w:tab w:val="left" w:pos="-3261"/>
        </w:tabs>
        <w:autoSpaceDN w:val="0"/>
        <w:spacing w:after="0" w:line="240" w:lineRule="auto"/>
        <w:ind w:right="-31"/>
        <w:contextualSpacing/>
        <w:jc w:val="center"/>
        <w:rPr>
          <w:rFonts w:ascii="Times New Roman" w:eastAsia="Times New Roman" w:hAnsi="Times New Roman" w:cs="Times New Roman"/>
          <w:sz w:val="28"/>
          <w:szCs w:val="20"/>
        </w:rPr>
      </w:pPr>
      <w:r w:rsidRPr="002B1B5F">
        <w:rPr>
          <w:rFonts w:ascii="Times New Roman" w:eastAsia="Times New Roman" w:hAnsi="Times New Roman" w:cs="Times New Roman"/>
          <w:sz w:val="28"/>
          <w:szCs w:val="20"/>
        </w:rPr>
        <w:t xml:space="preserve">“Про затвердження Змін до Інструкції про організацію виконання Положення про проходження </w:t>
      </w:r>
    </w:p>
    <w:p w14:paraId="046ECD87" w14:textId="77777777" w:rsidR="00EA63A5" w:rsidRPr="002B1B5F" w:rsidRDefault="00EA63A5" w:rsidP="009D6E3E">
      <w:pPr>
        <w:widowControl w:val="0"/>
        <w:tabs>
          <w:tab w:val="left" w:pos="-3261"/>
        </w:tabs>
        <w:autoSpaceDN w:val="0"/>
        <w:spacing w:after="0" w:line="240" w:lineRule="auto"/>
        <w:ind w:right="-31"/>
        <w:contextualSpacing/>
        <w:jc w:val="center"/>
        <w:rPr>
          <w:rFonts w:ascii="Times New Roman" w:eastAsia="Times New Roman" w:hAnsi="Times New Roman" w:cs="Times New Roman"/>
          <w:sz w:val="28"/>
          <w:szCs w:val="20"/>
        </w:rPr>
      </w:pPr>
      <w:r w:rsidRPr="002B1B5F">
        <w:rPr>
          <w:rFonts w:ascii="Times New Roman" w:eastAsia="Times New Roman" w:hAnsi="Times New Roman" w:cs="Times New Roman"/>
          <w:sz w:val="28"/>
          <w:szCs w:val="20"/>
        </w:rPr>
        <w:t>громадянами України військової служби у Збройних Силах України”</w:t>
      </w:r>
    </w:p>
    <w:p w14:paraId="29CF6606" w14:textId="77777777" w:rsidR="00EA63A5" w:rsidRPr="002B1B5F" w:rsidRDefault="00EA63A5" w:rsidP="009D6E3E">
      <w:pPr>
        <w:widowControl w:val="0"/>
        <w:tabs>
          <w:tab w:val="left" w:pos="-3261"/>
        </w:tabs>
        <w:autoSpaceDN w:val="0"/>
        <w:spacing w:after="0" w:line="240" w:lineRule="auto"/>
        <w:ind w:right="-31"/>
        <w:contextualSpacing/>
        <w:jc w:val="center"/>
        <w:rPr>
          <w:rFonts w:ascii="Times New Roman" w:eastAsia="Times New Roman" w:hAnsi="Times New Roman" w:cs="Times New Roman"/>
          <w:sz w:val="12"/>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5"/>
        <w:gridCol w:w="7015"/>
      </w:tblGrid>
      <w:tr w:rsidR="002B1B5F" w:rsidRPr="002B1B5F" w14:paraId="5BDD81E6" w14:textId="77777777" w:rsidTr="00F1539C">
        <w:tc>
          <w:tcPr>
            <w:tcW w:w="7295" w:type="dxa"/>
            <w:tcBorders>
              <w:top w:val="single" w:sz="4" w:space="0" w:color="auto"/>
              <w:left w:val="single" w:sz="4" w:space="0" w:color="auto"/>
              <w:bottom w:val="single" w:sz="4" w:space="0" w:color="auto"/>
              <w:right w:val="single" w:sz="4" w:space="0" w:color="auto"/>
            </w:tcBorders>
            <w:hideMark/>
          </w:tcPr>
          <w:p w14:paraId="1489AD94" w14:textId="77777777" w:rsidR="00EA63A5" w:rsidRPr="002B1B5F" w:rsidRDefault="00EA63A5" w:rsidP="009D6E3E">
            <w:pPr>
              <w:widowControl w:val="0"/>
              <w:autoSpaceDN w:val="0"/>
              <w:spacing w:after="0" w:line="240" w:lineRule="auto"/>
              <w:ind w:right="89"/>
              <w:contextualSpacing/>
              <w:jc w:val="center"/>
              <w:rPr>
                <w:rFonts w:ascii="Times New Roman" w:eastAsia="Times New Roman" w:hAnsi="Times New Roman" w:cs="Times New Roman"/>
                <w:sz w:val="28"/>
                <w:szCs w:val="20"/>
              </w:rPr>
            </w:pPr>
            <w:r w:rsidRPr="002B1B5F">
              <w:rPr>
                <w:rFonts w:ascii="Times New Roman" w:eastAsia="Times New Roman" w:hAnsi="Times New Roman" w:cs="Times New Roman"/>
                <w:sz w:val="28"/>
                <w:szCs w:val="20"/>
              </w:rPr>
              <w:t>Зміст положення (норми) наказу Міністра оборони України від 10 квітня 2009 року № 170</w:t>
            </w:r>
          </w:p>
        </w:tc>
        <w:tc>
          <w:tcPr>
            <w:tcW w:w="7015" w:type="dxa"/>
            <w:tcBorders>
              <w:top w:val="single" w:sz="4" w:space="0" w:color="auto"/>
              <w:left w:val="single" w:sz="4" w:space="0" w:color="auto"/>
              <w:bottom w:val="single" w:sz="4" w:space="0" w:color="auto"/>
              <w:right w:val="single" w:sz="4" w:space="0" w:color="auto"/>
            </w:tcBorders>
            <w:hideMark/>
          </w:tcPr>
          <w:p w14:paraId="00D4BF7E" w14:textId="77777777" w:rsidR="00EA63A5" w:rsidRPr="002B1B5F" w:rsidRDefault="00EA63A5" w:rsidP="009D6E3E">
            <w:pPr>
              <w:widowControl w:val="0"/>
              <w:autoSpaceDN w:val="0"/>
              <w:spacing w:after="0" w:line="240" w:lineRule="auto"/>
              <w:ind w:right="89"/>
              <w:contextualSpacing/>
              <w:jc w:val="center"/>
              <w:rPr>
                <w:rFonts w:ascii="Times New Roman" w:eastAsia="Times New Roman" w:hAnsi="Times New Roman" w:cs="Times New Roman"/>
                <w:sz w:val="28"/>
                <w:szCs w:val="20"/>
              </w:rPr>
            </w:pPr>
            <w:r w:rsidRPr="002B1B5F">
              <w:rPr>
                <w:rFonts w:ascii="Times New Roman" w:eastAsia="Times New Roman" w:hAnsi="Times New Roman" w:cs="Times New Roman"/>
                <w:sz w:val="28"/>
                <w:szCs w:val="20"/>
              </w:rPr>
              <w:t xml:space="preserve">Зміст відповідного положення проєкту наказу </w:t>
            </w:r>
          </w:p>
          <w:p w14:paraId="7CC2E524" w14:textId="77777777" w:rsidR="00EA63A5" w:rsidRPr="002B1B5F" w:rsidRDefault="00EA63A5" w:rsidP="009D6E3E">
            <w:pPr>
              <w:widowControl w:val="0"/>
              <w:autoSpaceDN w:val="0"/>
              <w:spacing w:after="0" w:line="240" w:lineRule="auto"/>
              <w:ind w:right="89"/>
              <w:contextualSpacing/>
              <w:jc w:val="center"/>
              <w:rPr>
                <w:rFonts w:ascii="Times New Roman" w:eastAsia="Times New Roman" w:hAnsi="Times New Roman" w:cs="Times New Roman"/>
                <w:sz w:val="28"/>
                <w:szCs w:val="20"/>
              </w:rPr>
            </w:pPr>
            <w:r w:rsidRPr="002B1B5F">
              <w:rPr>
                <w:rFonts w:ascii="Times New Roman" w:eastAsia="Times New Roman" w:hAnsi="Times New Roman" w:cs="Times New Roman"/>
                <w:sz w:val="28"/>
                <w:szCs w:val="20"/>
              </w:rPr>
              <w:t xml:space="preserve">Міністерства оборони України </w:t>
            </w:r>
          </w:p>
        </w:tc>
      </w:tr>
      <w:tr w:rsidR="002B1B5F" w:rsidRPr="002B1B5F" w14:paraId="3FCE50E8" w14:textId="77777777" w:rsidTr="00F1539C">
        <w:tc>
          <w:tcPr>
            <w:tcW w:w="7295" w:type="dxa"/>
            <w:tcBorders>
              <w:top w:val="single" w:sz="4" w:space="0" w:color="auto"/>
              <w:left w:val="single" w:sz="4" w:space="0" w:color="auto"/>
              <w:bottom w:val="single" w:sz="4" w:space="0" w:color="auto"/>
              <w:right w:val="single" w:sz="4" w:space="0" w:color="auto"/>
            </w:tcBorders>
            <w:vAlign w:val="center"/>
            <w:hideMark/>
          </w:tcPr>
          <w:p w14:paraId="5BCD489E" w14:textId="77777777" w:rsidR="00EA63A5" w:rsidRPr="002B1B5F" w:rsidRDefault="00EA63A5" w:rsidP="009D6E3E">
            <w:pPr>
              <w:widowControl w:val="0"/>
              <w:autoSpaceDN w:val="0"/>
              <w:spacing w:after="0" w:line="240" w:lineRule="auto"/>
              <w:ind w:right="89"/>
              <w:contextualSpacing/>
              <w:jc w:val="center"/>
              <w:rPr>
                <w:rFonts w:ascii="Times New Roman" w:eastAsia="Times New Roman" w:hAnsi="Times New Roman" w:cs="Times New Roman"/>
                <w:sz w:val="28"/>
                <w:szCs w:val="20"/>
              </w:rPr>
            </w:pPr>
            <w:r w:rsidRPr="002B1B5F">
              <w:rPr>
                <w:rFonts w:ascii="Times New Roman" w:eastAsia="Times New Roman" w:hAnsi="Times New Roman" w:cs="Times New Roman"/>
                <w:sz w:val="28"/>
                <w:szCs w:val="20"/>
              </w:rPr>
              <w:t>1</w:t>
            </w:r>
          </w:p>
        </w:tc>
        <w:tc>
          <w:tcPr>
            <w:tcW w:w="7015" w:type="dxa"/>
            <w:tcBorders>
              <w:top w:val="single" w:sz="4" w:space="0" w:color="auto"/>
              <w:left w:val="single" w:sz="4" w:space="0" w:color="auto"/>
              <w:bottom w:val="single" w:sz="4" w:space="0" w:color="auto"/>
              <w:right w:val="single" w:sz="4" w:space="0" w:color="auto"/>
            </w:tcBorders>
            <w:vAlign w:val="center"/>
            <w:hideMark/>
          </w:tcPr>
          <w:p w14:paraId="6D67BD19" w14:textId="77777777" w:rsidR="00EA63A5" w:rsidRPr="002B1B5F" w:rsidRDefault="00EA63A5" w:rsidP="009D6E3E">
            <w:pPr>
              <w:widowControl w:val="0"/>
              <w:autoSpaceDN w:val="0"/>
              <w:spacing w:after="0" w:line="240" w:lineRule="auto"/>
              <w:ind w:right="89"/>
              <w:contextualSpacing/>
              <w:jc w:val="center"/>
              <w:rPr>
                <w:rFonts w:ascii="Times New Roman" w:eastAsia="Times New Roman" w:hAnsi="Times New Roman" w:cs="Times New Roman"/>
                <w:sz w:val="28"/>
                <w:szCs w:val="20"/>
              </w:rPr>
            </w:pPr>
            <w:r w:rsidRPr="002B1B5F">
              <w:rPr>
                <w:rFonts w:ascii="Times New Roman" w:eastAsia="Times New Roman" w:hAnsi="Times New Roman" w:cs="Times New Roman"/>
                <w:sz w:val="28"/>
                <w:szCs w:val="20"/>
              </w:rPr>
              <w:t>2</w:t>
            </w:r>
          </w:p>
        </w:tc>
      </w:tr>
      <w:tr w:rsidR="002B1B5F" w:rsidRPr="002B1B5F" w14:paraId="69108E55" w14:textId="77777777" w:rsidTr="00F1539C">
        <w:trPr>
          <w:trHeight w:val="442"/>
        </w:trPr>
        <w:tc>
          <w:tcPr>
            <w:tcW w:w="7295" w:type="dxa"/>
            <w:tcBorders>
              <w:top w:val="single" w:sz="4" w:space="0" w:color="auto"/>
              <w:left w:val="single" w:sz="4" w:space="0" w:color="auto"/>
              <w:bottom w:val="single" w:sz="4" w:space="0" w:color="auto"/>
              <w:right w:val="single" w:sz="4" w:space="0" w:color="auto"/>
            </w:tcBorders>
          </w:tcPr>
          <w:p w14:paraId="496C0208" w14:textId="77777777" w:rsidR="00FD49E7" w:rsidRPr="002B1B5F" w:rsidRDefault="00FD49E7" w:rsidP="00FD49E7">
            <w:pPr>
              <w:shd w:val="clear" w:color="auto" w:fill="FFFFFF"/>
              <w:tabs>
                <w:tab w:val="left" w:pos="7220"/>
              </w:tabs>
              <w:spacing w:before="120" w:after="12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I. Загальні положення</w:t>
            </w:r>
          </w:p>
          <w:p w14:paraId="4F96BA4E" w14:textId="77777777" w:rsidR="00FD49E7" w:rsidRPr="002B1B5F" w:rsidRDefault="00FD49E7" w:rsidP="002C678B">
            <w:pPr>
              <w:shd w:val="clear" w:color="auto" w:fill="FFFFFF"/>
              <w:tabs>
                <w:tab w:val="left" w:pos="7220"/>
              </w:tabs>
              <w:spacing w:before="120" w:after="12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sz w:val="28"/>
                <w:szCs w:val="28"/>
              </w:rPr>
              <w:t xml:space="preserve">1.3. Громадяни України, які </w:t>
            </w:r>
            <w:r w:rsidRPr="002B1B5F">
              <w:rPr>
                <w:rFonts w:ascii="Times New Roman" w:eastAsia="Times New Roman" w:hAnsi="Times New Roman" w:cs="Times New Roman"/>
                <w:b/>
                <w:i/>
                <w:sz w:val="28"/>
                <w:szCs w:val="28"/>
              </w:rPr>
              <w:t>виконують військовий обов’язок під час проходження військової служби</w:t>
            </w:r>
            <w:r w:rsidRPr="002B1B5F">
              <w:rPr>
                <w:rFonts w:ascii="Times New Roman" w:eastAsia="Times New Roman" w:hAnsi="Times New Roman" w:cs="Times New Roman"/>
                <w:sz w:val="28"/>
                <w:szCs w:val="28"/>
              </w:rPr>
              <w:t>, є</w:t>
            </w:r>
            <w:r w:rsidRPr="002B1B5F">
              <w:rPr>
                <w:rFonts w:ascii="Times New Roman" w:eastAsia="Times New Roman" w:hAnsi="Times New Roman" w:cs="Times New Roman"/>
                <w:b/>
                <w:i/>
                <w:sz w:val="28"/>
                <w:szCs w:val="28"/>
              </w:rPr>
              <w:t xml:space="preserve"> </w:t>
            </w:r>
            <w:r w:rsidRPr="002B1B5F">
              <w:rPr>
                <w:rFonts w:ascii="Times New Roman" w:eastAsia="Times New Roman" w:hAnsi="Times New Roman" w:cs="Times New Roman"/>
                <w:sz w:val="28"/>
                <w:szCs w:val="28"/>
              </w:rPr>
              <w:t>військовослужбовцями Збройних Сил України</w:t>
            </w:r>
            <w:r w:rsidRPr="002B1B5F">
              <w:rPr>
                <w:rFonts w:ascii="Times New Roman" w:eastAsia="Times New Roman" w:hAnsi="Times New Roman" w:cs="Times New Roman"/>
                <w:b/>
                <w:sz w:val="28"/>
                <w:szCs w:val="28"/>
              </w:rPr>
              <w:t xml:space="preserve">, </w:t>
            </w:r>
            <w:r w:rsidRPr="002B1B5F">
              <w:rPr>
                <w:rFonts w:ascii="Times New Roman" w:eastAsia="Times New Roman" w:hAnsi="Times New Roman" w:cs="Times New Roman"/>
                <w:sz w:val="28"/>
                <w:szCs w:val="28"/>
              </w:rPr>
              <w:t xml:space="preserve">Державної спеціальної служби транспорту. </w:t>
            </w:r>
            <w:r w:rsidRPr="002B1B5F">
              <w:rPr>
                <w:rFonts w:ascii="Times New Roman" w:eastAsia="Times New Roman" w:hAnsi="Times New Roman" w:cs="Times New Roman"/>
                <w:b/>
                <w:i/>
                <w:sz w:val="28"/>
                <w:szCs w:val="28"/>
              </w:rPr>
              <w:t>Статус військовослужбовця підтверджується</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i/>
                <w:sz w:val="28"/>
                <w:szCs w:val="28"/>
              </w:rPr>
              <w:t>такими документами, що посвідчують особу:</w:t>
            </w:r>
          </w:p>
          <w:p w14:paraId="64763486" w14:textId="77777777" w:rsidR="00FD49E7" w:rsidRPr="002B1B5F" w:rsidRDefault="00FD49E7" w:rsidP="002C678B">
            <w:pPr>
              <w:shd w:val="clear" w:color="auto" w:fill="FFFFFF"/>
              <w:tabs>
                <w:tab w:val="left" w:pos="7220"/>
              </w:tabs>
              <w:spacing w:before="120" w:after="12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посвідченнями офіцерів і генералів – особи офіцерського складу Збройних Сил України, Державної спеціальної служби транспорту;</w:t>
            </w:r>
          </w:p>
          <w:p w14:paraId="38B2A65F" w14:textId="036AA472" w:rsidR="004E1898" w:rsidRPr="002B1B5F" w:rsidRDefault="00FD49E7" w:rsidP="002C678B">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b/>
                <w:i/>
                <w:sz w:val="28"/>
                <w:szCs w:val="28"/>
              </w:rPr>
              <w:t>військовими квитками рядового, сержантського і старшинського складу – особи рядового, сержантського</w:t>
            </w:r>
            <w:r w:rsidR="00B45B93" w:rsidRPr="002B1B5F">
              <w:rPr>
                <w:rFonts w:ascii="Times New Roman" w:eastAsia="Times New Roman" w:hAnsi="Times New Roman" w:cs="Times New Roman"/>
                <w:b/>
                <w:i/>
                <w:sz w:val="28"/>
                <w:szCs w:val="28"/>
              </w:rPr>
              <w:t xml:space="preserve"> і</w:t>
            </w:r>
            <w:r w:rsidR="00B45B93" w:rsidRPr="002B1B5F">
              <w:rPr>
                <w:rFonts w:ascii="Times New Roman" w:eastAsia="Times New Roman" w:hAnsi="Times New Roman" w:cs="Times New Roman"/>
                <w:sz w:val="28"/>
                <w:szCs w:val="28"/>
              </w:rPr>
              <w:t xml:space="preserve"> </w:t>
            </w:r>
            <w:r w:rsidR="00B45B93" w:rsidRPr="002B1B5F">
              <w:rPr>
                <w:rFonts w:ascii="Times New Roman" w:eastAsia="Times New Roman" w:hAnsi="Times New Roman" w:cs="Times New Roman"/>
                <w:b/>
                <w:i/>
                <w:sz w:val="28"/>
                <w:szCs w:val="28"/>
              </w:rPr>
              <w:t>старшинського складу та курсанти закладів фахової</w:t>
            </w:r>
            <w:r w:rsidR="00B45B93" w:rsidRPr="002B1B5F">
              <w:rPr>
                <w:rFonts w:ascii="Times New Roman" w:eastAsia="Times New Roman" w:hAnsi="Times New Roman" w:cs="Times New Roman"/>
                <w:b/>
                <w:i/>
                <w:sz w:val="28"/>
                <w:szCs w:val="28"/>
              </w:rPr>
              <w:br/>
            </w:r>
          </w:p>
        </w:tc>
        <w:tc>
          <w:tcPr>
            <w:tcW w:w="7015" w:type="dxa"/>
            <w:tcBorders>
              <w:top w:val="single" w:sz="4" w:space="0" w:color="auto"/>
              <w:left w:val="single" w:sz="4" w:space="0" w:color="auto"/>
              <w:bottom w:val="single" w:sz="4" w:space="0" w:color="auto"/>
              <w:right w:val="single" w:sz="4" w:space="0" w:color="auto"/>
            </w:tcBorders>
          </w:tcPr>
          <w:p w14:paraId="32F94AD7" w14:textId="77777777" w:rsidR="00FD49E7" w:rsidRPr="002B1B5F" w:rsidRDefault="00FD49E7" w:rsidP="00FD49E7">
            <w:pPr>
              <w:shd w:val="clear" w:color="auto" w:fill="FFFFFF"/>
              <w:tabs>
                <w:tab w:val="left" w:pos="7220"/>
              </w:tabs>
              <w:spacing w:before="120" w:after="12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I. Загальні положення</w:t>
            </w:r>
          </w:p>
          <w:p w14:paraId="20B8E81C" w14:textId="6F7E745B" w:rsidR="00FD49E7" w:rsidRPr="002B1B5F" w:rsidRDefault="00FD49E7" w:rsidP="002C678B">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1.3. </w:t>
            </w:r>
            <w:r w:rsidR="00F762D9" w:rsidRPr="002B1B5F">
              <w:rPr>
                <w:rFonts w:ascii="Times New Roman" w:eastAsia="Times New Roman" w:hAnsi="Times New Roman" w:cs="Times New Roman"/>
                <w:sz w:val="28"/>
                <w:szCs w:val="28"/>
              </w:rPr>
              <w:t xml:space="preserve">Громадяни України, які </w:t>
            </w:r>
            <w:r w:rsidR="00F762D9" w:rsidRPr="002B1B5F">
              <w:rPr>
                <w:rFonts w:ascii="Times New Roman" w:eastAsia="Times New Roman" w:hAnsi="Times New Roman" w:cs="Times New Roman"/>
                <w:b/>
                <w:sz w:val="28"/>
                <w:szCs w:val="28"/>
              </w:rPr>
              <w:t>проходять військову службу відповідно до статті 2 Закону України “Про військовий обов’язок і військову службу”</w:t>
            </w:r>
            <w:r w:rsidR="00F762D9" w:rsidRPr="002B1B5F">
              <w:rPr>
                <w:rFonts w:ascii="Times New Roman" w:eastAsia="Times New Roman" w:hAnsi="Times New Roman" w:cs="Times New Roman"/>
                <w:sz w:val="28"/>
                <w:szCs w:val="28"/>
              </w:rPr>
              <w:t>, є військовослужбовцями Збройних Сил України, Державної спеціальної служби транспорту.</w:t>
            </w:r>
          </w:p>
          <w:p w14:paraId="1D87428B" w14:textId="084F8D3F" w:rsidR="00AD3956" w:rsidRPr="002B1B5F" w:rsidRDefault="00F762D9" w:rsidP="00AD3956">
            <w:pPr>
              <w:shd w:val="clear" w:color="auto" w:fill="FFFFFF"/>
              <w:tabs>
                <w:tab w:val="left" w:pos="7220"/>
              </w:tabs>
              <w:spacing w:before="120" w:after="120" w:line="240" w:lineRule="auto"/>
              <w:ind w:firstLine="709"/>
              <w:jc w:val="both"/>
              <w:rPr>
                <w:rFonts w:ascii="Times New Roman" w:eastAsia="Times New Roman" w:hAnsi="Times New Roman" w:cs="Times New Roman"/>
                <w:sz w:val="2"/>
                <w:szCs w:val="2"/>
              </w:rPr>
            </w:pPr>
            <w:r w:rsidRPr="002B1B5F">
              <w:rPr>
                <w:rFonts w:ascii="Times New Roman" w:eastAsia="Times New Roman" w:hAnsi="Times New Roman" w:cs="Times New Roman"/>
                <w:b/>
                <w:sz w:val="28"/>
                <w:szCs w:val="28"/>
              </w:rPr>
              <w:t>Належність громадянина України до військової служби підтверджується військово-обліковим документом</w:t>
            </w:r>
            <w:r w:rsidR="003649FD" w:rsidRPr="002B1B5F">
              <w:rPr>
                <w:rFonts w:ascii="Times New Roman" w:eastAsia="Times New Roman" w:hAnsi="Times New Roman" w:cs="Times New Roman"/>
                <w:b/>
                <w:sz w:val="28"/>
                <w:szCs w:val="28"/>
              </w:rPr>
              <w:t>.</w:t>
            </w:r>
          </w:p>
        </w:tc>
      </w:tr>
    </w:tbl>
    <w:p w14:paraId="3B3149CA" w14:textId="77777777" w:rsidR="00EA63A5" w:rsidRPr="002B1B5F" w:rsidRDefault="00EA63A5" w:rsidP="009D6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4"/>
        </w:rPr>
        <w:sectPr w:rsidR="00EA63A5" w:rsidRPr="002B1B5F" w:rsidSect="009B3E37">
          <w:headerReference w:type="default" r:id="rId8"/>
          <w:pgSz w:w="16838" w:h="11906" w:orient="landscape"/>
          <w:pgMar w:top="1701" w:right="1134" w:bottom="2268" w:left="1134" w:header="709" w:footer="709" w:gutter="0"/>
          <w:pgNumType w:start="1"/>
          <w:cols w:space="720"/>
          <w:titlePg/>
          <w:docGrid w:linePitch="299"/>
        </w:sectPr>
      </w:pPr>
    </w:p>
    <w:p w14:paraId="6CE8AE56" w14:textId="77777777" w:rsidR="00F466AC" w:rsidRPr="002B1B5F" w:rsidRDefault="00F466AC" w:rsidP="004E1898">
      <w:pPr>
        <w:shd w:val="clear" w:color="auto" w:fill="FFFFFF"/>
        <w:tabs>
          <w:tab w:val="left" w:pos="7220"/>
        </w:tabs>
        <w:spacing w:after="0" w:line="240" w:lineRule="auto"/>
        <w:jc w:val="both"/>
        <w:rPr>
          <w:rFonts w:ascii="Times New Roman" w:eastAsia="Times New Roman" w:hAnsi="Times New Roman" w:cs="Times New Roman"/>
          <w:sz w:val="12"/>
          <w:szCs w:val="12"/>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7371"/>
      </w:tblGrid>
      <w:tr w:rsidR="002B1B5F" w:rsidRPr="002B1B5F" w14:paraId="7B4123F4" w14:textId="77777777" w:rsidTr="004E52E4">
        <w:trPr>
          <w:tblHeader/>
        </w:trPr>
        <w:tc>
          <w:tcPr>
            <w:tcW w:w="7088" w:type="dxa"/>
            <w:tcBorders>
              <w:top w:val="single" w:sz="4" w:space="0" w:color="auto"/>
              <w:left w:val="single" w:sz="4" w:space="0" w:color="auto"/>
              <w:bottom w:val="single" w:sz="4" w:space="0" w:color="auto"/>
              <w:right w:val="single" w:sz="4" w:space="0" w:color="auto"/>
            </w:tcBorders>
            <w:vAlign w:val="center"/>
            <w:hideMark/>
          </w:tcPr>
          <w:p w14:paraId="3574FEEC" w14:textId="77777777" w:rsidR="004E1898" w:rsidRPr="002B1B5F" w:rsidRDefault="004E1898" w:rsidP="0073289F">
            <w:pPr>
              <w:widowControl w:val="0"/>
              <w:autoSpaceDN w:val="0"/>
              <w:spacing w:after="0" w:line="240" w:lineRule="auto"/>
              <w:ind w:right="89"/>
              <w:contextualSpacing/>
              <w:jc w:val="center"/>
              <w:rPr>
                <w:rFonts w:ascii="Times New Roman" w:eastAsia="Times New Roman" w:hAnsi="Times New Roman" w:cs="Times New Roman"/>
                <w:sz w:val="28"/>
                <w:szCs w:val="20"/>
              </w:rPr>
            </w:pPr>
            <w:r w:rsidRPr="002B1B5F">
              <w:rPr>
                <w:rFonts w:ascii="Times New Roman" w:eastAsia="Times New Roman" w:hAnsi="Times New Roman" w:cs="Times New Roman"/>
                <w:sz w:val="28"/>
                <w:szCs w:val="20"/>
              </w:rPr>
              <w:t>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46469F1" w14:textId="77777777" w:rsidR="004E1898" w:rsidRPr="002B1B5F" w:rsidRDefault="004E1898" w:rsidP="0073289F">
            <w:pPr>
              <w:widowControl w:val="0"/>
              <w:autoSpaceDN w:val="0"/>
              <w:spacing w:after="0" w:line="240" w:lineRule="auto"/>
              <w:ind w:right="89"/>
              <w:contextualSpacing/>
              <w:jc w:val="center"/>
              <w:rPr>
                <w:rFonts w:ascii="Times New Roman" w:eastAsia="Times New Roman" w:hAnsi="Times New Roman" w:cs="Times New Roman"/>
                <w:sz w:val="28"/>
                <w:szCs w:val="20"/>
              </w:rPr>
            </w:pPr>
            <w:r w:rsidRPr="002B1B5F">
              <w:rPr>
                <w:rFonts w:ascii="Times New Roman" w:eastAsia="Times New Roman" w:hAnsi="Times New Roman" w:cs="Times New Roman"/>
                <w:sz w:val="28"/>
                <w:szCs w:val="20"/>
              </w:rPr>
              <w:t>2</w:t>
            </w:r>
          </w:p>
        </w:tc>
      </w:tr>
      <w:tr w:rsidR="002B1B5F" w:rsidRPr="002B1B5F" w14:paraId="70853646" w14:textId="77777777" w:rsidTr="004E52E4">
        <w:trPr>
          <w:trHeight w:val="442"/>
        </w:trPr>
        <w:tc>
          <w:tcPr>
            <w:tcW w:w="7088" w:type="dxa"/>
            <w:tcBorders>
              <w:top w:val="single" w:sz="4" w:space="0" w:color="auto"/>
              <w:left w:val="single" w:sz="4" w:space="0" w:color="auto"/>
              <w:bottom w:val="single" w:sz="4" w:space="0" w:color="auto"/>
              <w:right w:val="single" w:sz="4" w:space="0" w:color="auto"/>
            </w:tcBorders>
          </w:tcPr>
          <w:p w14:paraId="2D335EEA" w14:textId="77777777" w:rsidR="00B45B93" w:rsidRPr="002B1B5F" w:rsidRDefault="00B45B93" w:rsidP="00D9597D">
            <w:pPr>
              <w:shd w:val="clear" w:color="auto" w:fill="FFFFFF"/>
              <w:tabs>
                <w:tab w:val="left" w:pos="7220"/>
              </w:tabs>
              <w:spacing w:after="120" w:line="240" w:lineRule="auto"/>
              <w:ind w:firstLine="709"/>
              <w:jc w:val="both"/>
              <w:rPr>
                <w:rFonts w:ascii="Times New Roman" w:eastAsia="Times New Roman" w:hAnsi="Times New Roman" w:cs="Times New Roman"/>
                <w:b/>
                <w:i/>
                <w:sz w:val="28"/>
                <w:szCs w:val="28"/>
              </w:rPr>
            </w:pPr>
            <w:proofErr w:type="spellStart"/>
            <w:r w:rsidRPr="002B1B5F">
              <w:rPr>
                <w:rFonts w:ascii="Times New Roman" w:eastAsia="Times New Roman" w:hAnsi="Times New Roman" w:cs="Times New Roman"/>
                <w:b/>
                <w:i/>
                <w:sz w:val="28"/>
                <w:szCs w:val="28"/>
              </w:rPr>
              <w:t>передвищої</w:t>
            </w:r>
            <w:proofErr w:type="spellEnd"/>
            <w:r w:rsidRPr="002B1B5F">
              <w:rPr>
                <w:rFonts w:ascii="Times New Roman" w:eastAsia="Times New Roman" w:hAnsi="Times New Roman" w:cs="Times New Roman"/>
                <w:b/>
                <w:i/>
                <w:sz w:val="28"/>
                <w:szCs w:val="28"/>
              </w:rPr>
              <w:t xml:space="preserve"> військової освіти, вищих військових навчальних закладів і військових навчальних підрозділів закладів вищої освіти (далі – військові навчальні заклади).</w:t>
            </w:r>
          </w:p>
          <w:p w14:paraId="03420272" w14:textId="77777777" w:rsidR="005159CD" w:rsidRPr="002B1B5F" w:rsidRDefault="00B45B93"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Посвідчення прапорщиків (мічманів) підлягають заміні на військові квитки рядового, сержантського та старшинського складу встановленого зразка.</w:t>
            </w:r>
          </w:p>
          <w:p w14:paraId="604E1517" w14:textId="77777777" w:rsidR="009511BA" w:rsidRPr="002B1B5F" w:rsidRDefault="009511BA"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4FDEF28E" w14:textId="77777777" w:rsidR="005225A4" w:rsidRPr="002B1B5F" w:rsidRDefault="005225A4"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1.5. Для встановлення, зміни, призупинення, або припинення правових відносин з громадянами України, які реалізуються наказами посадових осіб по особовому складу, у Генеральному штабі Збройних Сил України, Командуванні об'єднаних сил Збройних Сил України, видах Збройних Сил України, окремих родах сил Збройних Сил України, окремих родах військ Збройних Сил України, органах військового управління, з'єднаннях, військових частинах, вищих військових навчальних закладах, військових навчальних підрозділах закладів вищої освіти, установах, організаціях, (далі – військові частини), оформляються:</w:t>
            </w:r>
          </w:p>
          <w:p w14:paraId="370C014F" w14:textId="77777777" w:rsidR="005225A4" w:rsidRPr="002B1B5F" w:rsidRDefault="005225A4"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6BDA649F" w14:textId="629B17BA" w:rsidR="009511BA" w:rsidRPr="002B1B5F" w:rsidRDefault="005225A4"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5) Клопотання посадових осіб у вигляді відповідного рапорту (списку) – на військовослужбовців щодо зарахування кандидатами та направлення на навчання чи підготовку до закладів фахової </w:t>
            </w:r>
            <w:proofErr w:type="spellStart"/>
            <w:r w:rsidRPr="002B1B5F">
              <w:rPr>
                <w:rFonts w:ascii="Times New Roman" w:eastAsia="Times New Roman" w:hAnsi="Times New Roman" w:cs="Times New Roman"/>
                <w:sz w:val="28"/>
                <w:szCs w:val="28"/>
              </w:rPr>
              <w:t>передвищої</w:t>
            </w:r>
            <w:proofErr w:type="spellEnd"/>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sz w:val="28"/>
                <w:szCs w:val="28"/>
              </w:rPr>
              <w:lastRenderedPageBreak/>
              <w:t>військової освіти, вищих військових навчальних закладів та військових навчальних підрозділів закладів вищої освіти, укладення з ними Контрактів про проходження військової служби, продовження строків чи припинення їх дії, продовження строків перебування на посадах осіб офіцерського складу, крім того, на військовослужбовців базової військової служби щодо прийняття їх на військову службу за контрактом з одночасним присвоєнням військового звання та призначенням на відповідні посади після проходження ними базової військової служби, направленням для подальшого проходження військової служби до інших військових (навчальних) частин (центрів) в межах Збройних Сил України або зі Збройних Сил України до інших військових формувань, переміщення та звільнення їх з військової служби.</w:t>
            </w:r>
          </w:p>
        </w:tc>
        <w:tc>
          <w:tcPr>
            <w:tcW w:w="7371" w:type="dxa"/>
            <w:tcBorders>
              <w:top w:val="single" w:sz="4" w:space="0" w:color="auto"/>
              <w:left w:val="single" w:sz="4" w:space="0" w:color="auto"/>
              <w:bottom w:val="single" w:sz="4" w:space="0" w:color="auto"/>
              <w:right w:val="single" w:sz="4" w:space="0" w:color="auto"/>
            </w:tcBorders>
          </w:tcPr>
          <w:p w14:paraId="4E9312F9" w14:textId="2D81651B" w:rsidR="009511BA" w:rsidRPr="002B1B5F" w:rsidRDefault="009511BA"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810930D" w14:textId="0EE63630" w:rsidR="00AD3956" w:rsidRPr="002B1B5F" w:rsidRDefault="00AD3956"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0B98876" w14:textId="58B4D31C" w:rsidR="00AD3956" w:rsidRPr="002B1B5F" w:rsidRDefault="00AD3956"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C13B483" w14:textId="0B00C92E" w:rsidR="00AD3956" w:rsidRPr="002B1B5F" w:rsidRDefault="00AD3956"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832970B" w14:textId="07D956B8" w:rsidR="00AD3956" w:rsidRPr="002B1B5F" w:rsidRDefault="00AD3956" w:rsidP="00DC7C2A">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37E07C87" w14:textId="77777777" w:rsidR="00AD3956" w:rsidRPr="002B1B5F" w:rsidRDefault="00AD3956"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A112BD5" w14:textId="77777777" w:rsidR="005225A4" w:rsidRPr="002B1B5F" w:rsidRDefault="005225A4"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5AEF27C" w14:textId="0CBD08CB" w:rsidR="009511BA" w:rsidRPr="002B1B5F" w:rsidRDefault="005225A4"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273ECAEE" w14:textId="77777777" w:rsidR="005225A4" w:rsidRPr="002B1B5F" w:rsidRDefault="005225A4"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1.5. Для встановлення, зміни, призупинення, або припинення правових відносин з громадянами України, які реалізуються наказами посадових осіб по особовому складу, у Генеральному штабі Збройних Сил України, Командуванні об'єднаних сил Збройних Сил України, видах Збройних Сил України, окремих родах сил Збройних Сил України, окремих родах військ Збройних Сил України, органах військового управління, з'єднаннях, військових частинах, вищих військових навчальних закладах, військових навчальних підрозділах закладів вищої освіти, установах, організаціях, (далі – військові частини), оформляються:</w:t>
            </w:r>
          </w:p>
          <w:p w14:paraId="2EFBE002" w14:textId="77777777" w:rsidR="005225A4" w:rsidRPr="002B1B5F" w:rsidRDefault="005225A4"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345308CB" w14:textId="0FCD7483" w:rsidR="009511BA" w:rsidRPr="002B1B5F" w:rsidRDefault="005225A4" w:rsidP="00D9597D">
            <w:pPr>
              <w:shd w:val="clear" w:color="auto" w:fill="FFFFFF"/>
              <w:tabs>
                <w:tab w:val="left" w:pos="7220"/>
              </w:tabs>
              <w:spacing w:before="120" w:after="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sz w:val="28"/>
                <w:szCs w:val="28"/>
              </w:rPr>
              <w:t xml:space="preserve">5) Клопотання посадових осіб у вигляді відповідного рапорту (списку) – на військовослужбовців щодо зарахування кандидатами та направлення на навчання чи підготовку до закладів фахової </w:t>
            </w:r>
            <w:proofErr w:type="spellStart"/>
            <w:r w:rsidRPr="002B1B5F">
              <w:rPr>
                <w:rFonts w:ascii="Times New Roman" w:eastAsia="Times New Roman" w:hAnsi="Times New Roman" w:cs="Times New Roman"/>
                <w:sz w:val="28"/>
                <w:szCs w:val="28"/>
              </w:rPr>
              <w:t>передвищої</w:t>
            </w:r>
            <w:proofErr w:type="spellEnd"/>
            <w:r w:rsidRPr="002B1B5F">
              <w:rPr>
                <w:rFonts w:ascii="Times New Roman" w:eastAsia="Times New Roman" w:hAnsi="Times New Roman" w:cs="Times New Roman"/>
                <w:sz w:val="28"/>
                <w:szCs w:val="28"/>
              </w:rPr>
              <w:t xml:space="preserve"> військової </w:t>
            </w:r>
            <w:r w:rsidRPr="002B1B5F">
              <w:rPr>
                <w:rFonts w:ascii="Times New Roman" w:eastAsia="Times New Roman" w:hAnsi="Times New Roman" w:cs="Times New Roman"/>
                <w:sz w:val="28"/>
                <w:szCs w:val="28"/>
              </w:rPr>
              <w:lastRenderedPageBreak/>
              <w:t xml:space="preserve">освіти, вищих військових навчальних закладів та військових навчальних підрозділів закладів вищої освіти </w:t>
            </w:r>
            <w:r w:rsidRPr="002B1B5F">
              <w:rPr>
                <w:rFonts w:ascii="Times New Roman" w:eastAsia="Times New Roman" w:hAnsi="Times New Roman" w:cs="Times New Roman"/>
                <w:b/>
                <w:sz w:val="28"/>
                <w:szCs w:val="28"/>
              </w:rPr>
              <w:t>(далі – військові навчальні заклади)</w:t>
            </w:r>
            <w:r w:rsidRPr="002B1B5F">
              <w:rPr>
                <w:rFonts w:ascii="Times New Roman" w:eastAsia="Times New Roman" w:hAnsi="Times New Roman" w:cs="Times New Roman"/>
                <w:sz w:val="28"/>
                <w:szCs w:val="28"/>
              </w:rPr>
              <w:t>, укладення з ними Контрактів про проходження військової служби, продовження строків чи припинення їх дії, продовження строків перебування на посадах осіб офіцерського складу, крім того, на військовослужбовців базової військової служби щодо прийняття їх на військову службу за контрактом з одночасним присвоєнням військового звання та призначенням на відповідні посади після проходження ними базової військової служби, направленням для подальшого проходження військової служби до інших військових (навчальних) частин (центрів) в межах Збройних Сил України або зі Збройних Сил України до інших військових формувань, переміщення та звільнення їх з військової служби.</w:t>
            </w:r>
          </w:p>
        </w:tc>
      </w:tr>
      <w:tr w:rsidR="002B1B5F" w:rsidRPr="002B1B5F" w14:paraId="788B4C0A" w14:textId="77777777" w:rsidTr="004E52E4">
        <w:trPr>
          <w:trHeight w:val="442"/>
        </w:trPr>
        <w:tc>
          <w:tcPr>
            <w:tcW w:w="7088" w:type="dxa"/>
            <w:tcBorders>
              <w:top w:val="single" w:sz="4" w:space="0" w:color="auto"/>
              <w:left w:val="single" w:sz="4" w:space="0" w:color="auto"/>
              <w:bottom w:val="single" w:sz="4" w:space="0" w:color="auto"/>
              <w:right w:val="single" w:sz="4" w:space="0" w:color="auto"/>
            </w:tcBorders>
          </w:tcPr>
          <w:p w14:paraId="7FE265CD" w14:textId="77777777" w:rsidR="009F7DE8" w:rsidRPr="002B1B5F" w:rsidRDefault="009F7DE8" w:rsidP="00D9597D">
            <w:pPr>
              <w:shd w:val="clear" w:color="auto" w:fill="FFFFFF"/>
              <w:tabs>
                <w:tab w:val="left" w:pos="7220"/>
              </w:tabs>
              <w:spacing w:before="120" w:after="120" w:line="240" w:lineRule="auto"/>
              <w:ind w:firstLine="709"/>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II. Військова служба за контрактом</w:t>
            </w:r>
          </w:p>
          <w:p w14:paraId="2B68537F" w14:textId="77777777" w:rsidR="009F7DE8" w:rsidRPr="002B1B5F" w:rsidRDefault="009F7DE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2.1. На військову службу за контрактом осіб рядового, сержантського і старшинського, офіцерського складу, а також на навчання курсантів військових навчальних закладів приймаються громадяни України, визначені Законом України “Про військовий обов’язок і військову службу”, та військовослужбовці інших військових формувань із зарахуванням їх до списків особового складу Збройних Сил України, Державної спеціальної служби транспорту.</w:t>
            </w:r>
          </w:p>
          <w:p w14:paraId="5C5809E0" w14:textId="77777777" w:rsidR="009F7DE8" w:rsidRPr="002B1B5F" w:rsidRDefault="009F7DE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lastRenderedPageBreak/>
              <w:t>Право на укладання від імені Міністерства оборони України:</w:t>
            </w:r>
          </w:p>
          <w:p w14:paraId="387FAEF1" w14:textId="77777777" w:rsidR="009F7DE8" w:rsidRPr="002B1B5F" w:rsidRDefault="009F7DE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 контракту про проходження громадянами України військової служби у Збройних Силах України, Державній спеціальній службі транспорту (далі – Контракт про проходження військової служби) надається:</w:t>
            </w:r>
          </w:p>
          <w:p w14:paraId="156721DB" w14:textId="77777777" w:rsidR="009F7DE8" w:rsidRPr="002B1B5F" w:rsidRDefault="009F7DE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67566E40" w14:textId="77777777" w:rsidR="009F7DE8" w:rsidRPr="002B1B5F" w:rsidRDefault="009F7DE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посадовій особі, яка має право видавати накази по особовому складу та до повноважень якої належить призначення на відповідні посади згідно з номенклатурою посад для призначення військовослужбовців наказами по особовому складу, визначеною Міністерством оборони України (далі – номенклатура посад), з:</w:t>
            </w:r>
          </w:p>
          <w:p w14:paraId="79D071E0" w14:textId="77777777" w:rsidR="009F7DE8" w:rsidRPr="002B1B5F" w:rsidRDefault="009F7DE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військовозобов’язаними та резервістами, які приймаються на військову службу за контрактом та призначаються на військові посади, що належать до її номенклатури посад;</w:t>
            </w:r>
          </w:p>
          <w:p w14:paraId="48839346" w14:textId="77777777" w:rsidR="00B43A35" w:rsidRPr="002B1B5F" w:rsidRDefault="00B43A35"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7AB5B98C" w14:textId="77777777" w:rsidR="00B43A35" w:rsidRPr="002B1B5F" w:rsidRDefault="00B43A35"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військовослужбовцями військової служби за призовом осіб офіцерського складу, військової служби за призовом під час мобілізації, на особливий період, або військової служби за призовом осіб із числа резервістів в особливий період та з особами, звільненими з військової </w:t>
            </w:r>
            <w:r w:rsidRPr="002B1B5F">
              <w:rPr>
                <w:rFonts w:ascii="Times New Roman" w:eastAsia="Times New Roman" w:hAnsi="Times New Roman" w:cs="Times New Roman"/>
                <w:sz w:val="28"/>
                <w:szCs w:val="28"/>
              </w:rPr>
              <w:lastRenderedPageBreak/>
              <w:t xml:space="preserve">служби, які не досягли граничного віку перебування на військовій службі і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w:t>
            </w:r>
            <w:r w:rsidRPr="002B1B5F">
              <w:rPr>
                <w:rFonts w:ascii="Times New Roman" w:eastAsia="Times New Roman" w:hAnsi="Times New Roman" w:cs="Times New Roman"/>
                <w:b/>
                <w:i/>
                <w:sz w:val="28"/>
                <w:szCs w:val="28"/>
              </w:rPr>
              <w:t>одержаних під час</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i/>
                <w:sz w:val="28"/>
                <w:szCs w:val="28"/>
              </w:rPr>
              <w:t>виконання обов’язків військової служби</w:t>
            </w:r>
            <w:r w:rsidRPr="002B1B5F">
              <w:rPr>
                <w:rFonts w:ascii="Times New Roman" w:eastAsia="Times New Roman" w:hAnsi="Times New Roman" w:cs="Times New Roman"/>
                <w:sz w:val="28"/>
                <w:szCs w:val="28"/>
              </w:rPr>
              <w:t>, що призвело до встановлення їм інвалідності, часткової втрати працездатності без встановлення інвалідності;</w:t>
            </w:r>
          </w:p>
          <w:p w14:paraId="27734928" w14:textId="77777777" w:rsidR="009F7DE8" w:rsidRPr="002B1B5F" w:rsidRDefault="00B43A35" w:rsidP="00D9597D">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військовослужбовцями, яким продовжено військову службу за контрактом на відповідних посадах після визнання військово-лікарськими комісіями непридатними до військової служби за станом здоров’я за наслідками захворювань, поранень (травм, контузій, каліцтв), </w:t>
            </w:r>
            <w:r w:rsidRPr="002B1B5F">
              <w:rPr>
                <w:rFonts w:ascii="Times New Roman" w:eastAsia="Times New Roman" w:hAnsi="Times New Roman" w:cs="Times New Roman"/>
                <w:b/>
                <w:i/>
                <w:sz w:val="28"/>
                <w:szCs w:val="28"/>
              </w:rPr>
              <w:t>одержаних під час</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i/>
                <w:sz w:val="28"/>
                <w:szCs w:val="28"/>
              </w:rPr>
              <w:t>виконання обов’язків військової служби</w:t>
            </w:r>
            <w:r w:rsidRPr="002B1B5F">
              <w:rPr>
                <w:rFonts w:ascii="Times New Roman" w:eastAsia="Times New Roman" w:hAnsi="Times New Roman" w:cs="Times New Roman"/>
                <w:sz w:val="28"/>
                <w:szCs w:val="28"/>
              </w:rPr>
              <w:t>, що призвело до встановлення їм інвалідності, часткової втрати працездатності без встановлення інвалідності;</w:t>
            </w:r>
          </w:p>
          <w:p w14:paraId="165AA607" w14:textId="77777777" w:rsidR="00442162" w:rsidRPr="002B1B5F" w:rsidRDefault="00442162" w:rsidP="00D9597D">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0FCC6BA8" w14:textId="77777777" w:rsidR="00152867" w:rsidRPr="002B1B5F" w:rsidRDefault="00152867"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bCs/>
                <w:iCs/>
                <w:sz w:val="28"/>
                <w:szCs w:val="28"/>
              </w:rPr>
              <w:t>2.6. Для</w:t>
            </w:r>
            <w:r w:rsidRPr="002B1B5F">
              <w:rPr>
                <w:rFonts w:ascii="Times New Roman" w:eastAsia="Times New Roman" w:hAnsi="Times New Roman" w:cs="Times New Roman"/>
                <w:sz w:val="28"/>
                <w:szCs w:val="28"/>
              </w:rPr>
              <w:t xml:space="preserve"> потреб комплектування окремих посад у Збройних Силах України та Державній спеціальній службі транспорту на військову службу за контрактом на строк військової служби в календарному обчисленні, встановлений частиною другою статті 23 Закону України “Про військовий обов’язок і військову службу”, за рішенням посадових осіб, до повноважень яких належить призначення на відповідні посади, можуть прийматися:</w:t>
            </w:r>
          </w:p>
          <w:p w14:paraId="780D3FDB" w14:textId="77777777" w:rsidR="003545B1" w:rsidRPr="002B1B5F" w:rsidRDefault="003545B1"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lastRenderedPageBreak/>
              <w:t>…</w:t>
            </w:r>
          </w:p>
          <w:p w14:paraId="6649B608" w14:textId="77777777" w:rsidR="00442162" w:rsidRPr="002B1B5F" w:rsidRDefault="003545B1"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Військовослужбовці військової служби за контрактом, які під час проходження військової служби були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w:t>
            </w:r>
            <w:r w:rsidRPr="002B1B5F">
              <w:rPr>
                <w:rFonts w:ascii="Times New Roman" w:eastAsia="Times New Roman" w:hAnsi="Times New Roman" w:cs="Times New Roman"/>
                <w:b/>
                <w:i/>
                <w:sz w:val="28"/>
                <w:szCs w:val="28"/>
              </w:rPr>
              <w:t>одержаних під час</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i/>
                <w:sz w:val="28"/>
                <w:szCs w:val="28"/>
              </w:rPr>
              <w:t>виконання обов’язків військової служби</w:t>
            </w:r>
            <w:r w:rsidRPr="002B1B5F">
              <w:rPr>
                <w:rFonts w:ascii="Times New Roman" w:eastAsia="Times New Roman" w:hAnsi="Times New Roman" w:cs="Times New Roman"/>
                <w:sz w:val="28"/>
                <w:szCs w:val="28"/>
              </w:rPr>
              <w:t>,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Положенням про військово-лікарську експертизу), за їх зверненням та за рішенням посадових осіб (до повноважень яких належить призначення на визначені посади) про залишення на військовій службі продовжують проходити військову службу до закінчення строку Контракту про проходження військової служби з можливістю укладення нового Контракту про проходження військової служби на строк, встановлений частиною четвертою статті 23 Закону України “Про військовий обов’язок і військову службу”, але не більше ніж до досягнення граничного віку перебування на військовій службі.</w:t>
            </w:r>
          </w:p>
          <w:p w14:paraId="34D9310A" w14:textId="77777777" w:rsidR="009A17B1" w:rsidRPr="002B1B5F" w:rsidRDefault="009A17B1"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2.7. Військовослужбовцям, які проходять військову службу за контрактом та є обраними народними депутатами України, депутатами Верховної Ради Автономної Республіки Крим або депутатами місцевих </w:t>
            </w:r>
            <w:r w:rsidRPr="002B1B5F">
              <w:rPr>
                <w:rFonts w:ascii="Times New Roman" w:eastAsia="Times New Roman" w:hAnsi="Times New Roman" w:cs="Times New Roman"/>
                <w:sz w:val="28"/>
                <w:szCs w:val="28"/>
              </w:rPr>
              <w:lastRenderedPageBreak/>
              <w:t>рад на виборні посади, в яких строк Контрактів про проходження військової служби закінчується в період виконання депутатських повноважень, перед вибуттям до Верховної Ради України, Верховної Ради Автономної Республіки Крим, відповідних місцевих рад строк контракту продовжується за їх рапортами на строк обрання депутатом та строк до двох місяців, необхідний для укладення нового контракту. Продовження строку контракту військовослужбовцям, обраним депутатами, здійснюється Міністром оборони України, про що видається відповідний наказ Міністра оборони України по особовому складу.</w:t>
            </w:r>
          </w:p>
          <w:p w14:paraId="7D44C8A6" w14:textId="77777777" w:rsidR="00E2343A" w:rsidRPr="002B1B5F" w:rsidRDefault="00E2343A"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 xml:space="preserve">Військовослужбовці, які відряджені до державних органів, підприємств, установ, організацій, державних та комунальних закладів освіти для виконання завдань в інтересах оборони держави та її безпеки та строк контракту яких закінчується в період виконання ними зазначених завдань, за </w:t>
            </w:r>
            <w:r w:rsidRPr="002B1B5F">
              <w:rPr>
                <w:rFonts w:ascii="Times New Roman" w:eastAsia="Times New Roman" w:hAnsi="Times New Roman" w:cs="Times New Roman"/>
                <w:sz w:val="28"/>
                <w:szCs w:val="28"/>
              </w:rPr>
              <w:t>три місяці</w:t>
            </w:r>
            <w:r w:rsidRPr="002B1B5F">
              <w:rPr>
                <w:rFonts w:ascii="Times New Roman" w:eastAsia="Times New Roman" w:hAnsi="Times New Roman" w:cs="Times New Roman"/>
                <w:b/>
                <w:i/>
                <w:sz w:val="28"/>
                <w:szCs w:val="28"/>
              </w:rPr>
              <w:t xml:space="preserve"> до закінчення цього строку контракту подають керівникам державних органів, підприємств, установ, організацій, державних та комунальних закладів освіти за місцем виконання цих завдань заяви (рапорти) про укладення нових Контрактів про проходження військової служби про проходження військової служби.</w:t>
            </w:r>
          </w:p>
          <w:p w14:paraId="52D2715A" w14:textId="77777777" w:rsidR="00E2343A" w:rsidRPr="002B1B5F" w:rsidRDefault="00E2343A"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 xml:space="preserve">Керівники державних органів, підприємств, установ, організацій, державних та комунальних </w:t>
            </w:r>
            <w:r w:rsidRPr="002B1B5F">
              <w:rPr>
                <w:rFonts w:ascii="Times New Roman" w:eastAsia="Times New Roman" w:hAnsi="Times New Roman" w:cs="Times New Roman"/>
                <w:b/>
                <w:i/>
                <w:sz w:val="28"/>
                <w:szCs w:val="28"/>
              </w:rPr>
              <w:lastRenderedPageBreak/>
              <w:t>закладів освіти розглядають заяви (рапорти) військовослужбовців і не пізніше ніж за два місяці до закінчення строку дії Контрактів про проходження військової служби надсилають їх разом зі своїми пропозиціями та двома примірниками Контрактів про проходження військової служби до Міністерства оборони України.</w:t>
            </w:r>
          </w:p>
          <w:p w14:paraId="177A416C" w14:textId="77777777" w:rsidR="009A17B1" w:rsidRPr="002B1B5F" w:rsidRDefault="00E2343A" w:rsidP="003F4E25">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Контракти про проходження військової служби укладаються відповідними посадовими особами, чиїми наказами по особовому складу оформлено відрядження цих військовослужбовців до державних органів, підприємств, установ, організацій, державних та комунальних закладів освіти із залишенням на військовій службі.</w:t>
            </w:r>
          </w:p>
          <w:p w14:paraId="7065612E"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AD9F260"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D6CE1BC"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A12776D"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9128A24"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B8BE803"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66C39D0"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A5059D0"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7F00D12"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3329339"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8B5E0AC"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E39E269"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E152233"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2A4C350"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6AC4FD4"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4398DD4"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09D5EFE" w14:textId="160DD11E"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B1C2E23" w14:textId="7322BE11"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6E28BB6" w14:textId="0C169093"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8B50781" w14:textId="33EDD13B"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5809774" w14:textId="713F20DE"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DDCDBC9" w14:textId="3CE880AA"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E9CE102"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424BE07" w14:textId="77777777" w:rsidR="003F4E25" w:rsidRPr="002B1B5F" w:rsidRDefault="003F4E25" w:rsidP="003F4E2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3DD1873" w14:textId="080DFF69" w:rsidR="003F4E25" w:rsidRPr="002B1B5F" w:rsidRDefault="003F4E25" w:rsidP="00C1318E">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tcPr>
          <w:p w14:paraId="6F412657" w14:textId="77777777" w:rsidR="009F7DE8" w:rsidRPr="002B1B5F" w:rsidRDefault="009F7DE8" w:rsidP="00D9597D">
            <w:pPr>
              <w:shd w:val="clear" w:color="auto" w:fill="FFFFFF"/>
              <w:tabs>
                <w:tab w:val="left" w:pos="7220"/>
              </w:tabs>
              <w:spacing w:before="120" w:after="120" w:line="240" w:lineRule="auto"/>
              <w:ind w:firstLine="709"/>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II. Військова служба за контрактом</w:t>
            </w:r>
          </w:p>
          <w:p w14:paraId="3168C3A7" w14:textId="77777777" w:rsidR="009F7DE8" w:rsidRPr="002B1B5F" w:rsidRDefault="009F7DE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2.1. На військову службу за контрактом осіб рядового, сержантського і старшинського, офіцерського складу, а також на навчання курсантів військових навчальних закладів приймаються громадяни України, визначені Законом України “Про військовий обов’язок і військову службу”, та військовослужбовці інших військових формувань із зарахуванням їх до списків особового складу Збройних Сил України, Державної спеціальної служби транспорту.</w:t>
            </w:r>
          </w:p>
          <w:p w14:paraId="1B26B4D0" w14:textId="77777777" w:rsidR="009F7DE8" w:rsidRPr="002B1B5F" w:rsidRDefault="009F7DE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lastRenderedPageBreak/>
              <w:t>Право на укладання від імені Міністерства оборони України:</w:t>
            </w:r>
          </w:p>
          <w:p w14:paraId="36F34C8E" w14:textId="77777777" w:rsidR="009F7DE8" w:rsidRPr="002B1B5F" w:rsidRDefault="009F7DE8"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 контракту про проходження громадянами України військової служби у Збройних Силах України, Державній спеціальній службі транспорту (далі –Контракт про проходження військової служби) надається:</w:t>
            </w:r>
          </w:p>
          <w:p w14:paraId="2ECCB7E2" w14:textId="77777777" w:rsidR="009F7DE8" w:rsidRPr="002B1B5F" w:rsidRDefault="009F7DE8" w:rsidP="00D9597D">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p>
          <w:p w14:paraId="7EB719D6" w14:textId="77777777" w:rsidR="009F7DE8" w:rsidRPr="002B1B5F" w:rsidRDefault="009F7DE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A58B265" w14:textId="77777777" w:rsidR="009F7DE8" w:rsidRPr="002B1B5F" w:rsidRDefault="009F7DE8"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посадовій особі, яка має право видавати накази по особовому складу та до повноважень якої належить призначення на відповідні посади згідно з номенклатурою посад для призначення військовослужбовців наказами по особовому складу, визначеною Міністерством оборони України (далі – номенклатура посад), з:</w:t>
            </w:r>
          </w:p>
          <w:p w14:paraId="57C08C4E" w14:textId="77777777" w:rsidR="009F7DE8" w:rsidRPr="002B1B5F" w:rsidRDefault="009F7DE8" w:rsidP="00D9597D">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p>
          <w:p w14:paraId="10D36E58" w14:textId="77777777" w:rsidR="009F7DE8" w:rsidRPr="002B1B5F" w:rsidRDefault="009F7DE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b/>
                <w:sz w:val="28"/>
                <w:szCs w:val="28"/>
              </w:rPr>
              <w:t xml:space="preserve">призовниками, </w:t>
            </w:r>
            <w:r w:rsidRPr="002B1B5F">
              <w:rPr>
                <w:rFonts w:ascii="Times New Roman" w:eastAsia="Times New Roman" w:hAnsi="Times New Roman" w:cs="Times New Roman"/>
                <w:sz w:val="28"/>
                <w:szCs w:val="28"/>
              </w:rPr>
              <w:t>військовозобов’язаними та резервістами, які приймаються на військову службу за контрактом та призначаються на військові посади, що належать до її номенклатури посад;</w:t>
            </w:r>
          </w:p>
          <w:p w14:paraId="1E13D1AD" w14:textId="77777777" w:rsidR="00B43A35" w:rsidRPr="002B1B5F" w:rsidRDefault="00B43A35"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43AEB4F6" w14:textId="2061209A" w:rsidR="00B43A35" w:rsidRPr="002B1B5F" w:rsidRDefault="00B43A35"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військовослужбовцями військової служби за призовом осіб офіцерського складу, військової служби за призовом під час мобілізації, на особливий період, або військової служби за призовом осіб із числа резервістів в особливий період та з особами, звільненими з військової </w:t>
            </w:r>
            <w:r w:rsidRPr="002B1B5F">
              <w:rPr>
                <w:rFonts w:ascii="Times New Roman" w:eastAsia="Times New Roman" w:hAnsi="Times New Roman" w:cs="Times New Roman"/>
                <w:sz w:val="28"/>
                <w:szCs w:val="28"/>
              </w:rPr>
              <w:lastRenderedPageBreak/>
              <w:t xml:space="preserve">служби, які не досягли граничного віку перебування на військовій службі і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w:t>
            </w:r>
            <w:r w:rsidRPr="002B1B5F">
              <w:rPr>
                <w:rFonts w:ascii="Times New Roman" w:eastAsia="Times New Roman" w:hAnsi="Times New Roman" w:cs="Times New Roman"/>
                <w:b/>
                <w:sz w:val="28"/>
                <w:szCs w:val="28"/>
              </w:rPr>
              <w:t>одержаних під час</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sz w:val="28"/>
                <w:szCs w:val="28"/>
              </w:rPr>
              <w:t>захисту Вітчизни</w:t>
            </w:r>
            <w:r w:rsidRPr="002B1B5F">
              <w:rPr>
                <w:rFonts w:ascii="Times New Roman" w:eastAsia="Times New Roman" w:hAnsi="Times New Roman" w:cs="Times New Roman"/>
                <w:sz w:val="28"/>
                <w:szCs w:val="28"/>
              </w:rPr>
              <w:t>, що призвело до встановлення їм інвалідності, часткової втрати працездатності без встановлення інвалідності;</w:t>
            </w:r>
          </w:p>
          <w:p w14:paraId="492C889D" w14:textId="77777777" w:rsidR="00B43A35" w:rsidRPr="002B1B5F" w:rsidRDefault="00B43A35"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D2CC8A7" w14:textId="77777777" w:rsidR="009F7DE8" w:rsidRPr="002B1B5F" w:rsidRDefault="00B43A35"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військовослужбовцями, яким продовжено військову службу за контрактом на відповідних посадах після визнання військово-лікарськими комісіями непридатними до військової служби за станом здоров’я за наслідками захворювань, поранень (травм, контузій, каліцтв), </w:t>
            </w:r>
            <w:r w:rsidRPr="002B1B5F">
              <w:rPr>
                <w:rFonts w:ascii="Times New Roman" w:eastAsia="Times New Roman" w:hAnsi="Times New Roman" w:cs="Times New Roman"/>
                <w:b/>
                <w:sz w:val="28"/>
                <w:szCs w:val="28"/>
              </w:rPr>
              <w:t>одержаних під час</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sz w:val="28"/>
                <w:szCs w:val="28"/>
              </w:rPr>
              <w:t>захисту Вітчизни</w:t>
            </w:r>
            <w:r w:rsidRPr="002B1B5F">
              <w:rPr>
                <w:rFonts w:ascii="Times New Roman" w:eastAsia="Times New Roman" w:hAnsi="Times New Roman" w:cs="Times New Roman"/>
                <w:sz w:val="28"/>
                <w:szCs w:val="28"/>
              </w:rPr>
              <w:t>, що призвело до встановлення їм інвалідності, часткової втрати працездатності без встановлення інвалідності;</w:t>
            </w:r>
          </w:p>
          <w:p w14:paraId="76B197DF" w14:textId="77777777" w:rsidR="00442162" w:rsidRPr="002B1B5F" w:rsidRDefault="00442162"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E6F9C0C" w14:textId="77777777" w:rsidR="00442162" w:rsidRPr="002B1B5F" w:rsidRDefault="00442162"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32710B52" w14:textId="67DA5809" w:rsidR="003A4DD9" w:rsidRPr="002B1B5F" w:rsidRDefault="003A4DD9"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bCs/>
                <w:iCs/>
                <w:sz w:val="28"/>
                <w:szCs w:val="28"/>
              </w:rPr>
              <w:t>2.6. Для</w:t>
            </w:r>
            <w:r w:rsidRPr="002B1B5F">
              <w:rPr>
                <w:rFonts w:ascii="Times New Roman" w:eastAsia="Times New Roman" w:hAnsi="Times New Roman" w:cs="Times New Roman"/>
                <w:sz w:val="28"/>
                <w:szCs w:val="28"/>
              </w:rPr>
              <w:t xml:space="preserve"> потреб комплектування окремих посад у Збройних Силах України та Державній спеціальній службі транспорту на військову службу за контрактом на строк військової служби в календарному обчисленні, встановлений частиною другою статті 23 Закону України “Про військовий обов’язок і військову службу”, за рішенням посадових осіб, до повноважень яких належить призначення на відповідні посади, можуть прийматися:</w:t>
            </w:r>
          </w:p>
          <w:p w14:paraId="35CC0A21" w14:textId="77777777" w:rsidR="003A4DD9" w:rsidRPr="002B1B5F" w:rsidRDefault="003A4DD9"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lastRenderedPageBreak/>
              <w:t>…</w:t>
            </w:r>
          </w:p>
          <w:p w14:paraId="170A8D3A" w14:textId="77777777" w:rsidR="003A4DD9" w:rsidRPr="002B1B5F" w:rsidRDefault="002B1C55" w:rsidP="0001190A">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Військовослужбовці військової служби за контрактом, які під час проходження військової служби були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w:t>
            </w:r>
            <w:r w:rsidRPr="002B1B5F">
              <w:rPr>
                <w:rFonts w:ascii="Times New Roman" w:eastAsia="Times New Roman" w:hAnsi="Times New Roman" w:cs="Times New Roman"/>
                <w:b/>
                <w:sz w:val="28"/>
                <w:szCs w:val="28"/>
              </w:rPr>
              <w:t>одержаних під час</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sz w:val="28"/>
                <w:szCs w:val="28"/>
              </w:rPr>
              <w:t>захисту Вітчизни</w:t>
            </w:r>
            <w:r w:rsidRPr="002B1B5F">
              <w:rPr>
                <w:rFonts w:ascii="Times New Roman" w:eastAsia="Times New Roman" w:hAnsi="Times New Roman" w:cs="Times New Roman"/>
                <w:sz w:val="28"/>
                <w:szCs w:val="28"/>
              </w:rPr>
              <w:t>,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Положенням про військово-лікарську експертизу), за їх зверненням та за рішенням посадових осіб (до повноважень яких належить призначення на визначені посади) про залишення на військовій службі продовжують проходити військову службу до закінчення строку Контракту про проходження військової служби з можливістю укладення нового Контракту про проходження військової служби на строк, встановлений частиною четвертою статті 23 Закону України “Про військовий обов’язок і військову службу”, але не більше ніж до досягнення граничного віку перебування на військовій службі.</w:t>
            </w:r>
          </w:p>
          <w:p w14:paraId="5404C21F" w14:textId="77777777" w:rsidR="0001190A" w:rsidRPr="002B1B5F" w:rsidRDefault="0001190A" w:rsidP="0001190A">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p>
          <w:p w14:paraId="0AD8AFAF" w14:textId="50058067" w:rsidR="005010C7" w:rsidRPr="002B1B5F" w:rsidRDefault="005010C7"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2.7. Військовослужбовцям, які проходять військову службу за контрактом та є обраними народними депутатами України, депутатами Верховної Ради Автономної Республіки Крим або депутатами місцевих рад на виборні </w:t>
            </w:r>
            <w:r w:rsidRPr="002B1B5F">
              <w:rPr>
                <w:rFonts w:ascii="Times New Roman" w:eastAsia="Times New Roman" w:hAnsi="Times New Roman" w:cs="Times New Roman"/>
                <w:sz w:val="28"/>
                <w:szCs w:val="28"/>
              </w:rPr>
              <w:lastRenderedPageBreak/>
              <w:t>посади, в яких строк Контрактів про проходження військової служби закінчується в період виконання депутатських повноважень, перед вибуттям до Верховної Ради України, Верховної Ради Автономної Республіки Крим, відповідних місцевих рад строк контракту продовжується за їх рапортами на строк обрання депутатом та строк до двох місяців, необхідний для укладення нового контракту. Продовження строку контракту військовослужбовцям, обраним депутатами, здійснюється Міністром оборони України, про що видається відповідний наказ Міністра оборони України по особовому складу.</w:t>
            </w:r>
          </w:p>
          <w:p w14:paraId="35D8763C" w14:textId="77777777" w:rsidR="005010C7" w:rsidRPr="002B1B5F" w:rsidRDefault="005010C7"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F667DA1" w14:textId="341DF966" w:rsidR="00E2343A" w:rsidRPr="002B1B5F" w:rsidRDefault="006D60E9" w:rsidP="000E2AED">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 xml:space="preserve">Військовослужбовці, які проходять військову службу за контрактом та відряджені до державних органів, підприємств, установ, організацій, а також державних та комунальних закладів освіти для виконання завдань в інтересах оборони держави та її безпеки із залишенням на військовій службі без виключення із списків особового складу Збройних Сил України, Державної спеціальної служби транспорту та призначенням на посади, передбачені Переліком посад, що заміщуються військовослужбовцями Збройних Сил України, інших військових формувань, правоохоронних органів спеціального призначення у державних органах, на підприємствах, в установах, організаціях, а також державних та комунальних навчальних закладах, та граничних військових звань за цими посадами, </w:t>
            </w:r>
            <w:r w:rsidRPr="002B1B5F">
              <w:rPr>
                <w:rFonts w:ascii="Times New Roman" w:eastAsia="Times New Roman" w:hAnsi="Times New Roman" w:cs="Times New Roman"/>
                <w:b/>
                <w:sz w:val="28"/>
                <w:szCs w:val="28"/>
              </w:rPr>
              <w:lastRenderedPageBreak/>
              <w:t>затвердженим Указом Президента України від 03</w:t>
            </w:r>
            <w:r w:rsidR="00826F21" w:rsidRPr="002B1B5F">
              <w:rPr>
                <w:rFonts w:ascii="Times New Roman" w:eastAsia="Times New Roman" w:hAnsi="Times New Roman" w:cs="Times New Roman"/>
                <w:b/>
                <w:sz w:val="28"/>
                <w:szCs w:val="28"/>
              </w:rPr>
              <w:t> </w:t>
            </w:r>
            <w:r w:rsidRPr="002B1B5F">
              <w:rPr>
                <w:rFonts w:ascii="Times New Roman" w:eastAsia="Times New Roman" w:hAnsi="Times New Roman" w:cs="Times New Roman"/>
                <w:b/>
                <w:sz w:val="28"/>
                <w:szCs w:val="28"/>
              </w:rPr>
              <w:t>травня 2017 року №</w:t>
            </w:r>
            <w:r w:rsidR="00826F21" w:rsidRPr="002B1B5F">
              <w:rPr>
                <w:rFonts w:ascii="Times New Roman" w:eastAsia="Times New Roman" w:hAnsi="Times New Roman" w:cs="Times New Roman"/>
                <w:b/>
                <w:sz w:val="28"/>
                <w:szCs w:val="28"/>
              </w:rPr>
              <w:t> </w:t>
            </w:r>
            <w:r w:rsidRPr="002B1B5F">
              <w:rPr>
                <w:rFonts w:ascii="Times New Roman" w:eastAsia="Times New Roman" w:hAnsi="Times New Roman" w:cs="Times New Roman"/>
                <w:b/>
                <w:sz w:val="28"/>
                <w:szCs w:val="28"/>
              </w:rPr>
              <w:t>126, мають право не пізніше ніж за три місяці до закінчення строку чинного Контракту про проходження військової служби подати керівнику державного органу, підприємства, установи, організації, державного або комунального закладу освіти рапорт про бажання укласти новий Контракт про проходження військової служби, а у разі прийняття рішення продовжувати військову службу понад граничний вік перебування на військовій службі – рапорт про залишення на військовій службі понад граничний вік перебування на військовій службі.</w:t>
            </w:r>
          </w:p>
          <w:p w14:paraId="69EE4A60" w14:textId="5525ADE2" w:rsidR="00E2343A" w:rsidRPr="002B1B5F" w:rsidRDefault="00280169"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 xml:space="preserve">Рапорт військовослужбовця, два примірники Контракту про проходження військової служби та пропозиції керівника державного органу, підприємства, установи, організації, державного або комунального закладу освіти, до якого відряджено військовослужбовця, щодо питання порушеного військовослужбовцем у рапорті, – надсилаються таким органом до Міністерства оборони України не пізніше ніж за два місяці до закінчення строку чинного Контракту про проходження військової служби, а для прийняття рішення про залишення на військовій службі понад граничний вік перебування на військовій службі та видання наказу по особовому складу про продовження військовослужбовцю військової служби понад граничний вік перебування на військовій службі </w:t>
            </w:r>
            <w:r w:rsidRPr="002B1B5F">
              <w:rPr>
                <w:rFonts w:ascii="Times New Roman" w:eastAsia="Times New Roman" w:hAnsi="Times New Roman" w:cs="Times New Roman"/>
                <w:b/>
                <w:sz w:val="28"/>
                <w:szCs w:val="28"/>
              </w:rPr>
              <w:lastRenderedPageBreak/>
              <w:t>з одночасним укладенням нового Контракту про проходження військової служби – документи, перелік яких визначено пунктом 11.8 розділу XI цієї Інструкції.</w:t>
            </w:r>
          </w:p>
          <w:p w14:paraId="33FFD496" w14:textId="19B4B5DA" w:rsidR="005010C7" w:rsidRPr="002B1B5F" w:rsidRDefault="00280169"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b/>
                <w:sz w:val="28"/>
                <w:szCs w:val="28"/>
              </w:rPr>
              <w:t>Нові Контракти про проходження військової служби з військовослужбовцями, які проходять військову службу за контрактом та відряджені до державних органів, підприємств, установ, організацій, а також державних та комунальних закладів освіти, укладаються посадовою особою, наказом по особовому складу якої оформлено відрядження таких військовослужбовців до державних органів, підприємств, установ, організацій, а також державних та комунальних закладів освіти”.</w:t>
            </w:r>
          </w:p>
        </w:tc>
      </w:tr>
      <w:tr w:rsidR="002B1B5F" w:rsidRPr="002B1B5F" w14:paraId="1253214C" w14:textId="77777777" w:rsidTr="004E52E4">
        <w:trPr>
          <w:trHeight w:val="442"/>
        </w:trPr>
        <w:tc>
          <w:tcPr>
            <w:tcW w:w="7088" w:type="dxa"/>
            <w:tcBorders>
              <w:top w:val="single" w:sz="4" w:space="0" w:color="auto"/>
              <w:left w:val="single" w:sz="4" w:space="0" w:color="auto"/>
              <w:bottom w:val="single" w:sz="4" w:space="0" w:color="auto"/>
              <w:right w:val="single" w:sz="4" w:space="0" w:color="auto"/>
            </w:tcBorders>
          </w:tcPr>
          <w:p w14:paraId="1816D59A" w14:textId="77777777" w:rsidR="00E31AB2" w:rsidRPr="002B1B5F" w:rsidRDefault="00E31AB2" w:rsidP="00D9597D">
            <w:pPr>
              <w:shd w:val="clear" w:color="auto" w:fill="FFFFFF"/>
              <w:tabs>
                <w:tab w:val="left" w:pos="7220"/>
              </w:tabs>
              <w:spacing w:before="120" w:after="120" w:line="240" w:lineRule="auto"/>
              <w:ind w:firstLine="709"/>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III. Військові звання</w:t>
            </w:r>
          </w:p>
          <w:p w14:paraId="4CDAEF51" w14:textId="531921D7" w:rsidR="00E31AB2" w:rsidRPr="002B1B5F" w:rsidRDefault="00E31AB2"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061BE553" w14:textId="77777777" w:rsidR="00E31AB2" w:rsidRPr="002B1B5F" w:rsidRDefault="00E31AB2"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3.22. Особи, позбавлені військового звання за </w:t>
            </w:r>
            <w:proofErr w:type="spellStart"/>
            <w:r w:rsidRPr="002B1B5F">
              <w:rPr>
                <w:rFonts w:ascii="Times New Roman" w:eastAsia="Times New Roman" w:hAnsi="Times New Roman" w:cs="Times New Roman"/>
                <w:sz w:val="28"/>
                <w:szCs w:val="28"/>
              </w:rPr>
              <w:t>вироком</w:t>
            </w:r>
            <w:proofErr w:type="spellEnd"/>
            <w:r w:rsidRPr="002B1B5F">
              <w:rPr>
                <w:rFonts w:ascii="Times New Roman" w:eastAsia="Times New Roman" w:hAnsi="Times New Roman" w:cs="Times New Roman"/>
                <w:sz w:val="28"/>
                <w:szCs w:val="28"/>
              </w:rPr>
              <w:t xml:space="preserve"> суду, виключаються наказом командира військової частини, де вони проходять військову службу, зі списків особового складу військової частини після набрання </w:t>
            </w:r>
            <w:proofErr w:type="spellStart"/>
            <w:r w:rsidRPr="002B1B5F">
              <w:rPr>
                <w:rFonts w:ascii="Times New Roman" w:eastAsia="Times New Roman" w:hAnsi="Times New Roman" w:cs="Times New Roman"/>
                <w:sz w:val="28"/>
                <w:szCs w:val="28"/>
              </w:rPr>
              <w:t>вироком</w:t>
            </w:r>
            <w:proofErr w:type="spellEnd"/>
            <w:r w:rsidRPr="002B1B5F">
              <w:rPr>
                <w:rFonts w:ascii="Times New Roman" w:eastAsia="Times New Roman" w:hAnsi="Times New Roman" w:cs="Times New Roman"/>
                <w:sz w:val="28"/>
                <w:szCs w:val="28"/>
              </w:rPr>
              <w:t xml:space="preserve"> суду законної сили з дня початку строку відбування покарання.</w:t>
            </w:r>
          </w:p>
          <w:p w14:paraId="77394E08" w14:textId="77777777" w:rsidR="00E31AB2" w:rsidRPr="002B1B5F" w:rsidRDefault="00E31AB2"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2E3EBD4" w14:textId="77777777" w:rsidR="00E31AB2" w:rsidRPr="002B1B5F" w:rsidRDefault="00E31AB2"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p>
          <w:p w14:paraId="123C52A6" w14:textId="04CBA0C9" w:rsidR="00E31AB2" w:rsidRPr="002B1B5F" w:rsidRDefault="00E31AB2"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Під час дії воєнного стану військовослужбовцям, позбавленим військового звання та не позбавленим або не </w:t>
            </w:r>
            <w:r w:rsidRPr="002B1B5F">
              <w:rPr>
                <w:rFonts w:ascii="Times New Roman" w:eastAsia="Times New Roman" w:hAnsi="Times New Roman" w:cs="Times New Roman"/>
                <w:sz w:val="28"/>
                <w:szCs w:val="28"/>
              </w:rPr>
              <w:lastRenderedPageBreak/>
              <w:t xml:space="preserve">обмеженим у волі, командир військової частини присвоює військове звання солдат (матрос), оголошує службове становище військовослужбовця військової служби за призовом під час мобілізації, на особливий період та призначає на посаду осіб рядового складу. Такі військовослужбовці продовжують проходити військову службу до оголошення демобілізації згідно з пунктом </w:t>
            </w:r>
            <w:r w:rsidRPr="002B1B5F">
              <w:rPr>
                <w:rFonts w:ascii="Times New Roman" w:eastAsia="Times New Roman" w:hAnsi="Times New Roman" w:cs="Times New Roman"/>
                <w:b/>
                <w:i/>
                <w:sz w:val="28"/>
                <w:szCs w:val="28"/>
              </w:rPr>
              <w:t>14.10</w:t>
            </w:r>
            <w:r w:rsidRPr="002B1B5F">
              <w:rPr>
                <w:rFonts w:ascii="Times New Roman" w:eastAsia="Times New Roman" w:hAnsi="Times New Roman" w:cs="Times New Roman"/>
                <w:sz w:val="28"/>
                <w:szCs w:val="28"/>
              </w:rPr>
              <w:t xml:space="preserve"> цієї Інструкції, якщо інше не визначено законодавством.</w:t>
            </w:r>
          </w:p>
        </w:tc>
        <w:tc>
          <w:tcPr>
            <w:tcW w:w="7371" w:type="dxa"/>
            <w:tcBorders>
              <w:top w:val="single" w:sz="4" w:space="0" w:color="auto"/>
              <w:left w:val="single" w:sz="4" w:space="0" w:color="auto"/>
              <w:bottom w:val="single" w:sz="4" w:space="0" w:color="auto"/>
              <w:right w:val="single" w:sz="4" w:space="0" w:color="auto"/>
            </w:tcBorders>
          </w:tcPr>
          <w:p w14:paraId="10E6E500" w14:textId="77777777" w:rsidR="00E31AB2" w:rsidRPr="002B1B5F" w:rsidRDefault="00E31AB2" w:rsidP="00D9597D">
            <w:pPr>
              <w:shd w:val="clear" w:color="auto" w:fill="FFFFFF"/>
              <w:tabs>
                <w:tab w:val="left" w:pos="7220"/>
              </w:tabs>
              <w:spacing w:before="120" w:after="120" w:line="240" w:lineRule="auto"/>
              <w:ind w:firstLine="709"/>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III. Військові звання</w:t>
            </w:r>
          </w:p>
          <w:p w14:paraId="364BB990" w14:textId="3F0D444B" w:rsidR="00E31AB2" w:rsidRPr="002B1B5F" w:rsidRDefault="00E31AB2"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21A9AB0" w14:textId="77777777" w:rsidR="00E31AB2" w:rsidRPr="002B1B5F" w:rsidRDefault="00E31AB2"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3.22. Особи, позбавлені військового звання за </w:t>
            </w:r>
            <w:proofErr w:type="spellStart"/>
            <w:r w:rsidRPr="002B1B5F">
              <w:rPr>
                <w:rFonts w:ascii="Times New Roman" w:eastAsia="Times New Roman" w:hAnsi="Times New Roman" w:cs="Times New Roman"/>
                <w:sz w:val="28"/>
                <w:szCs w:val="28"/>
              </w:rPr>
              <w:t>вироком</w:t>
            </w:r>
            <w:proofErr w:type="spellEnd"/>
            <w:r w:rsidRPr="002B1B5F">
              <w:rPr>
                <w:rFonts w:ascii="Times New Roman" w:eastAsia="Times New Roman" w:hAnsi="Times New Roman" w:cs="Times New Roman"/>
                <w:sz w:val="28"/>
                <w:szCs w:val="28"/>
              </w:rPr>
              <w:t xml:space="preserve"> суду, виключаються наказом командира військової частини, де вони проходять військову службу, зі списків особового складу військової частини після набрання </w:t>
            </w:r>
            <w:proofErr w:type="spellStart"/>
            <w:r w:rsidRPr="002B1B5F">
              <w:rPr>
                <w:rFonts w:ascii="Times New Roman" w:eastAsia="Times New Roman" w:hAnsi="Times New Roman" w:cs="Times New Roman"/>
                <w:sz w:val="28"/>
                <w:szCs w:val="28"/>
              </w:rPr>
              <w:t>вироком</w:t>
            </w:r>
            <w:proofErr w:type="spellEnd"/>
            <w:r w:rsidRPr="002B1B5F">
              <w:rPr>
                <w:rFonts w:ascii="Times New Roman" w:eastAsia="Times New Roman" w:hAnsi="Times New Roman" w:cs="Times New Roman"/>
                <w:sz w:val="28"/>
                <w:szCs w:val="28"/>
              </w:rPr>
              <w:t xml:space="preserve"> суду законної сили з дня початку строку відбування покарання.</w:t>
            </w:r>
          </w:p>
          <w:p w14:paraId="21AD0F75" w14:textId="77777777" w:rsidR="00E31AB2" w:rsidRPr="002B1B5F" w:rsidRDefault="00E31AB2"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736B3DB" w14:textId="77777777" w:rsidR="00E31AB2" w:rsidRPr="002B1B5F" w:rsidRDefault="00E31AB2"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2F3B55B1" w14:textId="60D4B47D" w:rsidR="00E31AB2" w:rsidRPr="002B1B5F" w:rsidRDefault="00E31AB2"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Під час дії воєнного стану військовослужбовцям, позбавленим військового звання та не позбавленим або не </w:t>
            </w:r>
            <w:r w:rsidRPr="002B1B5F">
              <w:rPr>
                <w:rFonts w:ascii="Times New Roman" w:eastAsia="Times New Roman" w:hAnsi="Times New Roman" w:cs="Times New Roman"/>
                <w:sz w:val="28"/>
                <w:szCs w:val="28"/>
              </w:rPr>
              <w:lastRenderedPageBreak/>
              <w:t xml:space="preserve">обмеженим у волі, командир військової частини присвоює військове звання солдат (матрос), оголошує службове становище військовослужбовця військової служби за призовом під час мобілізації, на особливий період та призначає на посаду осіб рядового складу. Такі військовослужбовці продовжують проходити військову службу до оголошення демобілізації згідно з пунктом </w:t>
            </w:r>
            <w:r w:rsidRPr="002B1B5F">
              <w:rPr>
                <w:rFonts w:ascii="Times New Roman" w:eastAsia="Times New Roman" w:hAnsi="Times New Roman" w:cs="Times New Roman"/>
                <w:b/>
                <w:sz w:val="28"/>
                <w:szCs w:val="28"/>
              </w:rPr>
              <w:t>14.29</w:t>
            </w:r>
            <w:r w:rsidR="00724424" w:rsidRPr="002B1B5F">
              <w:rPr>
                <w:rFonts w:ascii="Times New Roman" w:eastAsia="Times New Roman" w:hAnsi="Times New Roman" w:cs="Times New Roman"/>
                <w:b/>
                <w:sz w:val="28"/>
                <w:szCs w:val="28"/>
              </w:rPr>
              <w:t xml:space="preserve"> розділу XIV</w:t>
            </w:r>
            <w:r w:rsidRPr="002B1B5F">
              <w:rPr>
                <w:rFonts w:ascii="Times New Roman" w:eastAsia="Times New Roman" w:hAnsi="Times New Roman" w:cs="Times New Roman"/>
                <w:sz w:val="28"/>
                <w:szCs w:val="28"/>
              </w:rPr>
              <w:t xml:space="preserve"> цієї Інструкції, якщо інше не визначено законодавством.</w:t>
            </w:r>
          </w:p>
        </w:tc>
      </w:tr>
      <w:tr w:rsidR="002B1B5F" w:rsidRPr="002B1B5F" w14:paraId="5811EE60" w14:textId="77777777" w:rsidTr="004E52E4">
        <w:trPr>
          <w:trHeight w:val="442"/>
        </w:trPr>
        <w:tc>
          <w:tcPr>
            <w:tcW w:w="7088" w:type="dxa"/>
            <w:tcBorders>
              <w:top w:val="single" w:sz="4" w:space="0" w:color="auto"/>
              <w:left w:val="single" w:sz="4" w:space="0" w:color="auto"/>
              <w:bottom w:val="single" w:sz="4" w:space="0" w:color="auto"/>
              <w:right w:val="single" w:sz="4" w:space="0" w:color="auto"/>
            </w:tcBorders>
          </w:tcPr>
          <w:p w14:paraId="647558CF" w14:textId="77777777" w:rsidR="00C85DC0" w:rsidRPr="002B1B5F" w:rsidRDefault="00C85DC0" w:rsidP="00425D3C">
            <w:pPr>
              <w:shd w:val="clear" w:color="auto" w:fill="FFFFFF"/>
              <w:tabs>
                <w:tab w:val="left" w:pos="7220"/>
              </w:tabs>
              <w:spacing w:before="120" w:after="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IV. Призначення на посади та звільнення з посад</w:t>
            </w:r>
          </w:p>
          <w:p w14:paraId="04DCEE92"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4.4. Управління службовою кар'єрою військовослужбовців здійснюється відповідними командирами (начальниками) та службами персоналу з використанням індивідуальних планів управління кар'єрою, алгоритмів управління кар'єрою та паспортів військових посад за такими етапами:</w:t>
            </w:r>
          </w:p>
          <w:p w14:paraId="2AB903B3"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вивчення кандидатів на військову службу за контрактом;</w:t>
            </w:r>
          </w:p>
          <w:p w14:paraId="16CFA765"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прийняття на військову службу за контрактом;</w:t>
            </w:r>
          </w:p>
          <w:p w14:paraId="754C2F79" w14:textId="77777777" w:rsidR="0078185F" w:rsidRPr="002B1B5F" w:rsidRDefault="0078185F"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AAD0DB9"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планування службової кар’єри військовослужбовців з урахуванням потреб Збройних Сил України</w:t>
            </w:r>
            <w:r w:rsidRPr="002B1B5F">
              <w:rPr>
                <w:rFonts w:ascii="Times New Roman" w:eastAsia="Times New Roman" w:hAnsi="Times New Roman" w:cs="Times New Roman"/>
                <w:b/>
                <w:i/>
                <w:sz w:val="28"/>
                <w:szCs w:val="28"/>
              </w:rPr>
              <w:t>,</w:t>
            </w:r>
            <w:r w:rsidRPr="002B1B5F">
              <w:rPr>
                <w:rFonts w:ascii="Times New Roman" w:eastAsia="Times New Roman" w:hAnsi="Times New Roman" w:cs="Times New Roman"/>
                <w:sz w:val="28"/>
                <w:szCs w:val="28"/>
              </w:rPr>
              <w:t xml:space="preserve"> Державної спеціальної служби транспорту </w:t>
            </w:r>
            <w:r w:rsidRPr="002B1B5F">
              <w:rPr>
                <w:rFonts w:ascii="Times New Roman" w:eastAsia="Times New Roman" w:hAnsi="Times New Roman" w:cs="Times New Roman"/>
                <w:b/>
                <w:i/>
                <w:sz w:val="28"/>
                <w:szCs w:val="28"/>
              </w:rPr>
              <w:t>та</w:t>
            </w:r>
            <w:r w:rsidRPr="002B1B5F">
              <w:rPr>
                <w:rFonts w:ascii="Times New Roman" w:eastAsia="Times New Roman" w:hAnsi="Times New Roman" w:cs="Times New Roman"/>
                <w:sz w:val="28"/>
                <w:szCs w:val="28"/>
              </w:rPr>
              <w:t xml:space="preserve"> побажань військовослужбовців;</w:t>
            </w:r>
          </w:p>
          <w:p w14:paraId="0BF471E3"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lastRenderedPageBreak/>
              <w:t xml:space="preserve">аналіз виконання спланованих заходів службової кар’єри </w:t>
            </w:r>
            <w:r w:rsidRPr="002B1B5F">
              <w:rPr>
                <w:rFonts w:ascii="Times New Roman" w:eastAsia="Times New Roman" w:hAnsi="Times New Roman" w:cs="Times New Roman"/>
                <w:b/>
                <w:i/>
                <w:sz w:val="28"/>
                <w:szCs w:val="28"/>
              </w:rPr>
              <w:t>військовослужбовців</w:t>
            </w:r>
            <w:r w:rsidRPr="002B1B5F">
              <w:rPr>
                <w:rFonts w:ascii="Times New Roman" w:eastAsia="Times New Roman" w:hAnsi="Times New Roman" w:cs="Times New Roman"/>
                <w:sz w:val="28"/>
                <w:szCs w:val="28"/>
              </w:rPr>
              <w:t>;</w:t>
            </w:r>
          </w:p>
          <w:p w14:paraId="3BC1D8B9"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6A40115"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коригування індивідуальних планів управління кар’єрою (за необхідності);</w:t>
            </w:r>
          </w:p>
          <w:p w14:paraId="10C3C646"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проведення періодичного оцінювання військовослужбовців.</w:t>
            </w:r>
          </w:p>
          <w:p w14:paraId="419A3203"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Норма відсутня.</w:t>
            </w:r>
          </w:p>
          <w:p w14:paraId="537D7AF9"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p>
          <w:p w14:paraId="0FE39327"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p>
          <w:p w14:paraId="25B94F46"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На етапі </w:t>
            </w:r>
            <w:r w:rsidRPr="002B1B5F">
              <w:rPr>
                <w:rFonts w:ascii="Times New Roman" w:eastAsia="Times New Roman" w:hAnsi="Times New Roman" w:cs="Times New Roman"/>
                <w:b/>
                <w:i/>
                <w:sz w:val="28"/>
                <w:szCs w:val="28"/>
              </w:rPr>
              <w:t>вивчення кандидатів на військову службу за контрактом</w:t>
            </w:r>
            <w:r w:rsidRPr="002B1B5F">
              <w:rPr>
                <w:rFonts w:ascii="Times New Roman" w:eastAsia="Times New Roman" w:hAnsi="Times New Roman" w:cs="Times New Roman"/>
                <w:sz w:val="28"/>
                <w:szCs w:val="28"/>
              </w:rPr>
              <w:t xml:space="preserve"> – проводиться оцінка їх особистих і ділових якостей, визначення мотивів проходження військової служби за контрактом та особистих побажань щодо розвитку військової кар’єри. Ця оцінка проводиться за допомогою різних методів: </w:t>
            </w:r>
            <w:proofErr w:type="spellStart"/>
            <w:r w:rsidRPr="002B1B5F">
              <w:rPr>
                <w:rFonts w:ascii="Times New Roman" w:eastAsia="Times New Roman" w:hAnsi="Times New Roman" w:cs="Times New Roman"/>
                <w:sz w:val="28"/>
                <w:szCs w:val="28"/>
              </w:rPr>
              <w:t>професійно</w:t>
            </w:r>
            <w:proofErr w:type="spellEnd"/>
            <w:r w:rsidRPr="002B1B5F">
              <w:rPr>
                <w:rFonts w:ascii="Times New Roman" w:eastAsia="Times New Roman" w:hAnsi="Times New Roman" w:cs="Times New Roman"/>
                <w:sz w:val="28"/>
                <w:szCs w:val="28"/>
              </w:rPr>
              <w:t>-психологічний відбір, тестування, співбесіда. За результатами проведених заходів відповідні посадові особи отримують інформацію про об'єктивні характеристики, можливі побажання щодо розвитку військової кар'єри, особисті й професійні плани кандидатів.</w:t>
            </w:r>
          </w:p>
          <w:p w14:paraId="5122E926"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На етапі </w:t>
            </w:r>
            <w:r w:rsidRPr="002B1B5F">
              <w:rPr>
                <w:rFonts w:ascii="Times New Roman" w:eastAsia="Times New Roman" w:hAnsi="Times New Roman" w:cs="Times New Roman"/>
                <w:b/>
                <w:i/>
                <w:sz w:val="28"/>
                <w:szCs w:val="28"/>
              </w:rPr>
              <w:t>прийняття на військову службу за контрактом</w:t>
            </w:r>
            <w:r w:rsidRPr="002B1B5F">
              <w:rPr>
                <w:rFonts w:ascii="Times New Roman" w:eastAsia="Times New Roman" w:hAnsi="Times New Roman" w:cs="Times New Roman"/>
                <w:sz w:val="28"/>
                <w:szCs w:val="28"/>
              </w:rPr>
              <w:t xml:space="preserve"> – проводиться порівняння особистих даних кандидатів з вимогами, установленими до кандидатів на </w:t>
            </w:r>
            <w:r w:rsidRPr="002B1B5F">
              <w:rPr>
                <w:rFonts w:ascii="Times New Roman" w:eastAsia="Times New Roman" w:hAnsi="Times New Roman" w:cs="Times New Roman"/>
                <w:sz w:val="28"/>
                <w:szCs w:val="28"/>
              </w:rPr>
              <w:lastRenderedPageBreak/>
              <w:t>визначені посади. За результатами порівняння приймаються відповідні кадрові рішення.</w:t>
            </w:r>
          </w:p>
          <w:p w14:paraId="05D4BA61"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На етапі </w:t>
            </w:r>
            <w:r w:rsidRPr="002B1B5F">
              <w:rPr>
                <w:rFonts w:ascii="Times New Roman" w:eastAsia="Times New Roman" w:hAnsi="Times New Roman" w:cs="Times New Roman"/>
                <w:b/>
                <w:i/>
                <w:sz w:val="28"/>
                <w:szCs w:val="28"/>
              </w:rPr>
              <w:t>планування службової кар’єри військовослужбовців</w:t>
            </w:r>
            <w:r w:rsidRPr="002B1B5F">
              <w:rPr>
                <w:rFonts w:ascii="Times New Roman" w:eastAsia="Times New Roman" w:hAnsi="Times New Roman" w:cs="Times New Roman"/>
                <w:sz w:val="28"/>
                <w:szCs w:val="28"/>
              </w:rPr>
              <w:t xml:space="preserve"> – визначаються заходи щодо: проведення оцінювання військовослужбовців та реалізації його результатів; навчання (підготовка, перепідготовка або підвищення кваліфікації); проходження служби на обов'язкових посадах; укладання нового Контракту про проходження військової служби, переміщення, за згодою, на рівнозначні посади після досягнення граничного строку перебування на посаді, зі штабної на командирську і навпаки. Завершенням цього етапу є складання індивідуальних планів управління кар’єрою на строк дії Контракту про проходження військової служби.</w:t>
            </w:r>
          </w:p>
          <w:p w14:paraId="687D9AEE"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На етапі </w:t>
            </w:r>
            <w:r w:rsidRPr="002B1B5F">
              <w:rPr>
                <w:rFonts w:ascii="Times New Roman" w:eastAsia="Times New Roman" w:hAnsi="Times New Roman" w:cs="Times New Roman"/>
                <w:b/>
                <w:i/>
                <w:sz w:val="28"/>
                <w:szCs w:val="28"/>
              </w:rPr>
              <w:t>аналізу виконання спланованих заходів службової кар'єри військовослужбовців –</w:t>
            </w:r>
            <w:r w:rsidRPr="002B1B5F">
              <w:rPr>
                <w:rFonts w:ascii="Times New Roman" w:eastAsia="Times New Roman" w:hAnsi="Times New Roman" w:cs="Times New Roman"/>
                <w:sz w:val="28"/>
                <w:szCs w:val="28"/>
              </w:rPr>
              <w:t xml:space="preserve"> проводиться аналіз результатів </w:t>
            </w:r>
            <w:r w:rsidRPr="002B1B5F">
              <w:rPr>
                <w:rFonts w:ascii="Times New Roman" w:eastAsia="Times New Roman" w:hAnsi="Times New Roman" w:cs="Times New Roman"/>
                <w:b/>
                <w:i/>
                <w:sz w:val="28"/>
                <w:szCs w:val="28"/>
              </w:rPr>
              <w:t>щорічного</w:t>
            </w:r>
            <w:r w:rsidRPr="002B1B5F">
              <w:rPr>
                <w:rFonts w:ascii="Times New Roman" w:eastAsia="Times New Roman" w:hAnsi="Times New Roman" w:cs="Times New Roman"/>
                <w:sz w:val="28"/>
                <w:szCs w:val="28"/>
              </w:rPr>
              <w:t xml:space="preserve"> оцінювання, вислуги військовослужбовцями встановлених строків перебування на посадах, їх фактичного військового звання та вислуги в ньому. </w:t>
            </w:r>
            <w:r w:rsidRPr="002B1B5F">
              <w:rPr>
                <w:rFonts w:ascii="Times New Roman" w:eastAsia="Times New Roman" w:hAnsi="Times New Roman" w:cs="Times New Roman"/>
                <w:b/>
                <w:i/>
                <w:sz w:val="28"/>
                <w:szCs w:val="28"/>
              </w:rPr>
              <w:t xml:space="preserve">Крім того, до військовослужбовців доводяться вимоги щодо необхідності отримання відповідного рівня військової освіти (обов'язковості проходження курсів підготовки, перепідготовки або підвищення кваліфікації), досвіду проходження служби та </w:t>
            </w:r>
            <w:r w:rsidRPr="002B1B5F">
              <w:rPr>
                <w:rFonts w:ascii="Times New Roman" w:eastAsia="Times New Roman" w:hAnsi="Times New Roman" w:cs="Times New Roman"/>
                <w:b/>
                <w:i/>
                <w:sz w:val="28"/>
                <w:szCs w:val="28"/>
              </w:rPr>
              <w:lastRenderedPageBreak/>
              <w:t>перебування на посадах, які є обов'язковими перед просуванням по службі.</w:t>
            </w:r>
          </w:p>
          <w:p w14:paraId="328B463D"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Завершенням цього етапу є поступове виконання індивідуальних планів управління кар’єрою шляхом присвоєння чергових військових звань, призначення на посади, направлення на навчання (курсів підготовки, перепідготовки або підвищення кваліфікації).</w:t>
            </w:r>
          </w:p>
          <w:p w14:paraId="2412536D"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На етапі </w:t>
            </w:r>
            <w:r w:rsidRPr="002B1B5F">
              <w:rPr>
                <w:rFonts w:ascii="Times New Roman" w:eastAsia="Times New Roman" w:hAnsi="Times New Roman" w:cs="Times New Roman"/>
                <w:b/>
                <w:i/>
                <w:sz w:val="28"/>
                <w:szCs w:val="28"/>
              </w:rPr>
              <w:t>коригування індивідуальних планів управління кар'єрою –</w:t>
            </w:r>
            <w:r w:rsidRPr="002B1B5F">
              <w:rPr>
                <w:rFonts w:ascii="Times New Roman" w:eastAsia="Times New Roman" w:hAnsi="Times New Roman" w:cs="Times New Roman"/>
                <w:sz w:val="28"/>
                <w:szCs w:val="28"/>
              </w:rPr>
              <w:t xml:space="preserve"> проводиться </w:t>
            </w:r>
            <w:r w:rsidRPr="002B1B5F">
              <w:rPr>
                <w:rFonts w:ascii="Times New Roman" w:eastAsia="Times New Roman" w:hAnsi="Times New Roman" w:cs="Times New Roman"/>
                <w:b/>
                <w:i/>
                <w:sz w:val="28"/>
                <w:szCs w:val="28"/>
              </w:rPr>
              <w:t>їх</w:t>
            </w:r>
            <w:r w:rsidRPr="002B1B5F">
              <w:rPr>
                <w:rFonts w:ascii="Times New Roman" w:eastAsia="Times New Roman" w:hAnsi="Times New Roman" w:cs="Times New Roman"/>
                <w:sz w:val="28"/>
                <w:szCs w:val="28"/>
              </w:rPr>
              <w:t xml:space="preserve"> уточнення за змістом, строком виконання або визначаються нові заходи на підставі аналізу виконання індивідуальних планів управління кар’єрою.</w:t>
            </w:r>
          </w:p>
          <w:p w14:paraId="6E173817"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BCFACBD"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На етапі </w:t>
            </w:r>
            <w:r w:rsidRPr="002B1B5F">
              <w:rPr>
                <w:rFonts w:ascii="Times New Roman" w:eastAsia="Times New Roman" w:hAnsi="Times New Roman" w:cs="Times New Roman"/>
                <w:b/>
                <w:i/>
                <w:sz w:val="28"/>
                <w:szCs w:val="28"/>
              </w:rPr>
              <w:t>проведення періодичного оцінювання (перед закінченням строку дії контракту)</w:t>
            </w:r>
            <w:r w:rsidRPr="002B1B5F">
              <w:rPr>
                <w:rFonts w:ascii="Times New Roman" w:eastAsia="Times New Roman" w:hAnsi="Times New Roman" w:cs="Times New Roman"/>
                <w:sz w:val="28"/>
                <w:szCs w:val="28"/>
              </w:rPr>
              <w:t xml:space="preserve"> – проводиться </w:t>
            </w:r>
            <w:r w:rsidRPr="002B1B5F">
              <w:rPr>
                <w:rFonts w:ascii="Times New Roman" w:eastAsia="Times New Roman" w:hAnsi="Times New Roman" w:cs="Times New Roman"/>
                <w:b/>
                <w:i/>
                <w:sz w:val="28"/>
                <w:szCs w:val="28"/>
              </w:rPr>
              <w:t>об'єктивне</w:t>
            </w:r>
            <w:r w:rsidRPr="002B1B5F">
              <w:rPr>
                <w:rFonts w:ascii="Times New Roman" w:eastAsia="Times New Roman" w:hAnsi="Times New Roman" w:cs="Times New Roman"/>
                <w:sz w:val="28"/>
                <w:szCs w:val="28"/>
              </w:rPr>
              <w:t xml:space="preserve"> оцінювання професійних </w:t>
            </w:r>
            <w:proofErr w:type="spellStart"/>
            <w:r w:rsidRPr="002B1B5F">
              <w:rPr>
                <w:rFonts w:ascii="Times New Roman" w:eastAsia="Times New Roman" w:hAnsi="Times New Roman" w:cs="Times New Roman"/>
                <w:sz w:val="28"/>
                <w:szCs w:val="28"/>
              </w:rPr>
              <w:t>компетентностей</w:t>
            </w:r>
            <w:proofErr w:type="spellEnd"/>
            <w:r w:rsidRPr="002B1B5F">
              <w:rPr>
                <w:rFonts w:ascii="Times New Roman" w:eastAsia="Times New Roman" w:hAnsi="Times New Roman" w:cs="Times New Roman"/>
                <w:sz w:val="28"/>
                <w:szCs w:val="28"/>
              </w:rPr>
              <w:t xml:space="preserve">, ділових та моральних якостей військовослужбовців за визначений період, відповідності їх посадам, визначення перспективи їх подальшого службового використання. Залежно від результатів оцінювання приймаються відповідні кадрові рішення щодо укладання нового Контракту про проходження військової служби або звільнення з військової служби. </w:t>
            </w:r>
            <w:r w:rsidRPr="002B1B5F">
              <w:rPr>
                <w:rFonts w:ascii="Times New Roman" w:eastAsia="Times New Roman" w:hAnsi="Times New Roman" w:cs="Times New Roman"/>
                <w:b/>
                <w:i/>
                <w:strike/>
                <w:sz w:val="28"/>
                <w:szCs w:val="28"/>
              </w:rPr>
              <w:t xml:space="preserve">У разі укладання нового Контракту про проходження військової служби на військовослужбовців </w:t>
            </w:r>
            <w:r w:rsidRPr="002B1B5F">
              <w:rPr>
                <w:rFonts w:ascii="Times New Roman" w:eastAsia="Times New Roman" w:hAnsi="Times New Roman" w:cs="Times New Roman"/>
                <w:b/>
                <w:i/>
                <w:strike/>
                <w:sz w:val="28"/>
                <w:szCs w:val="28"/>
              </w:rPr>
              <w:lastRenderedPageBreak/>
              <w:t>складаються нові індивідуальні плани управління кар’єрою.</w:t>
            </w:r>
          </w:p>
          <w:p w14:paraId="04A7CEE8"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Норма відсутня.</w:t>
            </w:r>
          </w:p>
          <w:p w14:paraId="34B95E3E"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66140B2"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BFBD424"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7063D00"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Норма відсутня.</w:t>
            </w:r>
          </w:p>
          <w:p w14:paraId="355EED43"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5C0E907"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4B8622C"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09B0767"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677D6F4"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E7E34FF"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AC3D2C1"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66D6FDD"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F6956CF"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734481F"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BBFB017"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3D35299"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Норма відсутня.</w:t>
            </w:r>
          </w:p>
          <w:p w14:paraId="4D149551"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9B1272F"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0B4BD42" w14:textId="76DAA1EF"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C83347A" w14:textId="77777777" w:rsidR="00986E45" w:rsidRPr="002B1B5F" w:rsidRDefault="00986E45"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0CD3B0F" w14:textId="77777777" w:rsidR="00C85DC0"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Норма відсутня.</w:t>
            </w:r>
          </w:p>
          <w:p w14:paraId="1E304B34"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DC1D3D8"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FE8EA06" w14:textId="77777777" w:rsidR="00C85DC0" w:rsidRPr="002B1B5F" w:rsidRDefault="00C85D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E8B80A6" w14:textId="77777777" w:rsidR="004401C0" w:rsidRPr="002B1B5F" w:rsidRDefault="004401C0"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0C66D60" w14:textId="77777777" w:rsidR="009C3C46" w:rsidRPr="002B1B5F" w:rsidRDefault="00C85DC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Етапи управління службовою кар’єрою </w:t>
            </w:r>
            <w:r w:rsidRPr="002B1B5F">
              <w:rPr>
                <w:rFonts w:ascii="Times New Roman" w:eastAsia="Times New Roman" w:hAnsi="Times New Roman" w:cs="Times New Roman"/>
                <w:b/>
                <w:i/>
                <w:sz w:val="28"/>
                <w:szCs w:val="28"/>
              </w:rPr>
              <w:t>мають циклічний характер</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i/>
                <w:sz w:val="28"/>
                <w:szCs w:val="28"/>
              </w:rPr>
              <w:t>та</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i/>
                <w:sz w:val="28"/>
                <w:szCs w:val="28"/>
              </w:rPr>
              <w:t>принцип</w:t>
            </w:r>
            <w:r w:rsidRPr="002B1B5F">
              <w:rPr>
                <w:rFonts w:ascii="Times New Roman" w:eastAsia="Times New Roman" w:hAnsi="Times New Roman" w:cs="Times New Roman"/>
                <w:sz w:val="28"/>
                <w:szCs w:val="28"/>
              </w:rPr>
              <w:t xml:space="preserve"> прозорості і повинні </w:t>
            </w:r>
            <w:r w:rsidRPr="002B1B5F">
              <w:rPr>
                <w:rFonts w:ascii="Times New Roman" w:eastAsia="Times New Roman" w:hAnsi="Times New Roman" w:cs="Times New Roman"/>
                <w:b/>
                <w:i/>
                <w:sz w:val="28"/>
                <w:szCs w:val="28"/>
              </w:rPr>
              <w:t>застосовуватись</w:t>
            </w:r>
            <w:r w:rsidRPr="002B1B5F">
              <w:rPr>
                <w:rFonts w:ascii="Times New Roman" w:eastAsia="Times New Roman" w:hAnsi="Times New Roman" w:cs="Times New Roman"/>
                <w:sz w:val="28"/>
                <w:szCs w:val="28"/>
              </w:rPr>
              <w:t xml:space="preserve"> з урахуванням персонального підходу до військовослужбовців, їх професійної компетентності, особистих якостей і досягнень, результатів атестування, особистих побажань щодо розвитку кар’єри.</w:t>
            </w:r>
          </w:p>
          <w:p w14:paraId="725E0774" w14:textId="77777777" w:rsidR="00067555" w:rsidRPr="002B1B5F" w:rsidRDefault="00067555" w:rsidP="0006755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604A335" w14:textId="6A67BA0A" w:rsidR="00C1708F" w:rsidRPr="002B1B5F" w:rsidRDefault="00C1708F" w:rsidP="00067555">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Супроводження службової кар’єри військовослужбовців здійснюють посадові особи служб персоналу шляхом постійного моніторингу виконання спланованих індивідуальними планами управління кар’єрою заходів та своєчасного внесення змін (коригувань) за необхідності, а також внесення відповідних даних до інформаційно-аналітичної системи обліку військовослужбовців.</w:t>
            </w:r>
          </w:p>
          <w:p w14:paraId="5D54076B" w14:textId="59429555" w:rsidR="00C1708F" w:rsidRPr="002B1B5F" w:rsidRDefault="00C1708F" w:rsidP="00EB355C">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Контроль за виконанням заходів управління службової кар’єри військовослужбовців під час проходження ними військової служби здійснюється службами персоналу вищого рівня за підпорядкованістю шляхом періодичної перевірки реалізації індивідуальних планів управління кар’єрою.</w:t>
            </w:r>
          </w:p>
          <w:p w14:paraId="6FD78B0E" w14:textId="77777777" w:rsidR="00DD6C4D" w:rsidRPr="002B1B5F" w:rsidRDefault="00DD6C4D"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284FFB50" w14:textId="544935A0" w:rsidR="00406EB2" w:rsidRPr="002B1B5F" w:rsidRDefault="00406EB2"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4.7. Резерв для просування по службі формується для управління службовою кар'єрою та професійного </w:t>
            </w:r>
            <w:r w:rsidRPr="002B1B5F">
              <w:rPr>
                <w:rFonts w:ascii="Times New Roman" w:eastAsia="Times New Roman" w:hAnsi="Times New Roman" w:cs="Times New Roman"/>
                <w:sz w:val="28"/>
                <w:szCs w:val="28"/>
              </w:rPr>
              <w:lastRenderedPageBreak/>
              <w:t>розвитку військовослужбовців, створення підготовленого кадрового потенціалу для комплектування військових посад у порядку просування військовослужбовців по службі за рейтинговим принципом.</w:t>
            </w:r>
          </w:p>
          <w:p w14:paraId="12CC5A3E" w14:textId="336D8987" w:rsidR="00DD5CD0" w:rsidRPr="002B1B5F" w:rsidRDefault="00DD5CD0" w:rsidP="00DD5CD0">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5D2FD1E" w14:textId="7D335A11" w:rsidR="00406EB2" w:rsidRPr="002B1B5F" w:rsidRDefault="00DD5CD0"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Комісії Міністерства оборони України, Збройних Сил України та Державної спеціальної служби транспорту з відбору кандидатів до призначення на посади є колегіальними органами. Основними завданнями та повноваженнями цих комісій є:</w:t>
            </w:r>
          </w:p>
          <w:p w14:paraId="35524D10" w14:textId="338A5011" w:rsidR="0047539D" w:rsidRPr="002B1B5F" w:rsidRDefault="0047539D"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5E82F315" w14:textId="4B84CA70" w:rsidR="00FA6900" w:rsidRPr="002B1B5F" w:rsidRDefault="00FA6900" w:rsidP="00F33735">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здійснення оцінювання за додатковими критеріями ділових, моральних, професійних та індивідуальних якостей кандидатів для просування по службі за номенклатурою посад;</w:t>
            </w:r>
          </w:p>
          <w:p w14:paraId="65B967A1" w14:textId="14C96B66" w:rsidR="00F33735" w:rsidRPr="002B1B5F" w:rsidRDefault="00F33735" w:rsidP="00F3373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E29EEB7" w14:textId="4A4D63DA" w:rsidR="00F33735" w:rsidRPr="002B1B5F" w:rsidRDefault="00F33735" w:rsidP="00F3373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5FC7046" w14:textId="12AA8476" w:rsidR="00F33735" w:rsidRPr="002B1B5F" w:rsidRDefault="00F33735" w:rsidP="00F3373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4A736AB" w14:textId="6DE8F93D" w:rsidR="00F33735" w:rsidRPr="002B1B5F" w:rsidRDefault="00F33735" w:rsidP="00F33735">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C2E7929" w14:textId="2335E5B0" w:rsidR="007033D8" w:rsidRPr="002B1B5F" w:rsidRDefault="007033D8" w:rsidP="00F33735">
            <w:pPr>
              <w:shd w:val="clear" w:color="auto" w:fill="FFFFFF"/>
              <w:tabs>
                <w:tab w:val="left" w:pos="7220"/>
              </w:tabs>
              <w:spacing w:before="120" w:after="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sz w:val="28"/>
                <w:szCs w:val="28"/>
              </w:rPr>
              <w:t>формування рейтингового списку кандидатів для просування по службі на визначені посади за результатами оцінювання службової діяльності військовослужбовців за додатковими критеріями</w:t>
            </w:r>
            <w:r w:rsidRPr="002B1B5F">
              <w:rPr>
                <w:rFonts w:ascii="Times New Roman" w:eastAsia="Times New Roman" w:hAnsi="Times New Roman" w:cs="Times New Roman"/>
                <w:b/>
                <w:i/>
                <w:sz w:val="28"/>
                <w:szCs w:val="28"/>
              </w:rPr>
              <w:t>.</w:t>
            </w:r>
          </w:p>
          <w:p w14:paraId="7A87F868" w14:textId="248E69BB" w:rsidR="00E906AF" w:rsidRPr="002B1B5F" w:rsidRDefault="00E906AF" w:rsidP="00E906AF">
            <w:pPr>
              <w:shd w:val="clear" w:color="auto" w:fill="FFFFFF"/>
              <w:tabs>
                <w:tab w:val="left" w:pos="7220"/>
              </w:tabs>
              <w:spacing w:before="120" w:after="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Норма відсутня.</w:t>
            </w:r>
          </w:p>
          <w:p w14:paraId="067AED19" w14:textId="00B34C36" w:rsidR="00E906AF" w:rsidRPr="002B1B5F" w:rsidRDefault="00E906AF" w:rsidP="00E906AF">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p>
          <w:p w14:paraId="797F5FD2" w14:textId="268C01F0" w:rsidR="00166111" w:rsidRPr="002B1B5F" w:rsidRDefault="00166111" w:rsidP="00E906AF">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p>
          <w:p w14:paraId="643322EF" w14:textId="63AD33D7" w:rsidR="00166111" w:rsidRPr="002B1B5F" w:rsidRDefault="00166111" w:rsidP="00E906AF">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p>
          <w:p w14:paraId="06AAAD41" w14:textId="77777777" w:rsidR="00C561E0" w:rsidRPr="002B1B5F" w:rsidRDefault="00C561E0" w:rsidP="00E906AF">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p>
          <w:p w14:paraId="0DC0C4E3" w14:textId="244E1255" w:rsidR="00E906AF" w:rsidRPr="002B1B5F" w:rsidRDefault="00E906AF" w:rsidP="00E906AF">
            <w:pPr>
              <w:shd w:val="clear" w:color="auto" w:fill="FFFFFF"/>
              <w:tabs>
                <w:tab w:val="left" w:pos="7220"/>
              </w:tabs>
              <w:spacing w:after="120" w:line="240" w:lineRule="auto"/>
              <w:ind w:firstLine="709"/>
              <w:jc w:val="both"/>
              <w:rPr>
                <w:rFonts w:ascii="Times New Roman" w:eastAsia="Times New Roman" w:hAnsi="Times New Roman" w:cs="Times New Roman"/>
                <w:b/>
                <w:i/>
                <w:sz w:val="28"/>
                <w:szCs w:val="28"/>
              </w:rPr>
            </w:pPr>
          </w:p>
          <w:p w14:paraId="62220D62" w14:textId="38D99BB9" w:rsidR="004B3284" w:rsidRPr="002B1B5F" w:rsidRDefault="004B3284" w:rsidP="00E906AF">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Основні завдання, склад, обов'язки і повноваження та особливості організації роботи відповідних комісій визначаються їх Положеннями, які затверджуються у:</w:t>
            </w:r>
          </w:p>
          <w:p w14:paraId="0F37C74D" w14:textId="6C3DE446" w:rsidR="004B3284" w:rsidRPr="002B1B5F" w:rsidRDefault="004B3284" w:rsidP="00E906AF">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D6B46D8" w14:textId="57DE3FFA" w:rsidR="004B3284" w:rsidRPr="002B1B5F" w:rsidRDefault="004B3284" w:rsidP="00E906AF">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командуваннях видів, окремих родів військ (сил), військових частинах А0515, А0987 – відповідним командувачем (командиром, начальником).</w:t>
            </w:r>
          </w:p>
          <w:p w14:paraId="04493C0E" w14:textId="25790192" w:rsidR="004B3284" w:rsidRPr="002B1B5F" w:rsidRDefault="004B3284" w:rsidP="009E0309">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Норма відсутня.</w:t>
            </w:r>
          </w:p>
          <w:p w14:paraId="2E3DF629" w14:textId="1A195E9C" w:rsidR="009E0309" w:rsidRPr="002B1B5F" w:rsidRDefault="009E0309" w:rsidP="009E0309">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p>
          <w:p w14:paraId="5A4F46BC" w14:textId="77777777" w:rsidR="009E0309" w:rsidRPr="002B1B5F" w:rsidRDefault="009E0309" w:rsidP="009E0309">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p>
          <w:p w14:paraId="41FFDDCA" w14:textId="5AFD7D11" w:rsidR="009E0309" w:rsidRPr="002B1B5F" w:rsidRDefault="009E0309" w:rsidP="00E906AF">
            <w:pPr>
              <w:shd w:val="clear" w:color="auto" w:fill="FFFFFF"/>
              <w:tabs>
                <w:tab w:val="left" w:pos="7220"/>
              </w:tabs>
              <w:spacing w:after="120" w:line="240" w:lineRule="auto"/>
              <w:ind w:firstLine="709"/>
              <w:jc w:val="both"/>
              <w:rPr>
                <w:rFonts w:ascii="Times New Roman" w:eastAsia="Times New Roman" w:hAnsi="Times New Roman" w:cs="Times New Roman"/>
                <w:b/>
                <w:i/>
                <w:sz w:val="28"/>
                <w:szCs w:val="28"/>
              </w:rPr>
            </w:pPr>
          </w:p>
          <w:p w14:paraId="56F2B23B" w14:textId="77777777" w:rsidR="00D00B04" w:rsidRPr="002B1B5F" w:rsidRDefault="00D00B04" w:rsidP="002D2781">
            <w:pPr>
              <w:shd w:val="clear" w:color="auto" w:fill="FFFFFF"/>
              <w:tabs>
                <w:tab w:val="left" w:pos="7220"/>
              </w:tabs>
              <w:spacing w:after="0" w:line="240" w:lineRule="auto"/>
              <w:ind w:firstLine="709"/>
              <w:jc w:val="both"/>
              <w:rPr>
                <w:rFonts w:ascii="Times New Roman" w:eastAsia="Times New Roman" w:hAnsi="Times New Roman" w:cs="Times New Roman"/>
                <w:b/>
                <w:i/>
                <w:sz w:val="28"/>
                <w:szCs w:val="28"/>
              </w:rPr>
            </w:pPr>
          </w:p>
          <w:p w14:paraId="316330DC" w14:textId="77777777" w:rsidR="0047539D" w:rsidRPr="002B1B5F" w:rsidRDefault="0047539D" w:rsidP="00627E58">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4.13. Військовослужбовці, включені до Резерву для просування по службі, призначаються на вищі посади за рейтинговим принципом та за умови відповідності вимогам до кандидатів на посади, визначеними паспортами військових посад з урахуванням досвіду служби, рівня їх професійної компетентності, особистих якостей і досягнень, та вислужили (крім випадків, коли діє особливий період чи попереднє призначення відбувалось у зв’язку зі скороченням штатів або проведенням організаційних заходів, за станом здоров’я, </w:t>
            </w:r>
            <w:r w:rsidRPr="002B1B5F">
              <w:rPr>
                <w:rFonts w:ascii="Times New Roman" w:eastAsia="Times New Roman" w:hAnsi="Times New Roman" w:cs="Times New Roman"/>
                <w:sz w:val="28"/>
                <w:szCs w:val="28"/>
              </w:rPr>
              <w:lastRenderedPageBreak/>
              <w:t>за віком, за сімейними обставинами або для осіб сержантського і старшинського складу у зв’язку із необхідністю переміщення з посад, визначених у пункті 104 Положення) на займаних посадах:</w:t>
            </w:r>
          </w:p>
          <w:p w14:paraId="45563DCA" w14:textId="77777777" w:rsidR="0047539D" w:rsidRPr="002B1B5F" w:rsidRDefault="0047539D"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8D69461" w14:textId="6A64EB2C" w:rsidR="0047539D" w:rsidRPr="002B1B5F" w:rsidRDefault="0047539D" w:rsidP="00E90C64">
            <w:pPr>
              <w:shd w:val="clear" w:color="auto" w:fill="FFFFFF"/>
              <w:tabs>
                <w:tab w:val="left" w:pos="7220"/>
              </w:tabs>
              <w:spacing w:before="120" w:after="120" w:line="240" w:lineRule="auto"/>
              <w:ind w:firstLine="709"/>
              <w:jc w:val="both"/>
              <w:rPr>
                <w:rFonts w:ascii="Times New Roman" w:eastAsia="Times New Roman" w:hAnsi="Times New Roman" w:cs="Times New Roman"/>
                <w:b/>
                <w:i/>
                <w:sz w:val="28"/>
                <w:szCs w:val="28"/>
              </w:rPr>
            </w:pPr>
            <w:r w:rsidRPr="002B1B5F">
              <w:rPr>
                <w:rFonts w:ascii="Times New Roman" w:eastAsia="Times New Roman" w:hAnsi="Times New Roman" w:cs="Times New Roman"/>
                <w:sz w:val="28"/>
                <w:szCs w:val="28"/>
              </w:rPr>
              <w:t xml:space="preserve">Особи офіцерського складу призначаються на посаду за умови відповідності їх рівня військової освіти рівню військової освіти </w:t>
            </w:r>
            <w:r w:rsidRPr="002B1B5F">
              <w:rPr>
                <w:rFonts w:ascii="Times New Roman" w:eastAsia="Times New Roman" w:hAnsi="Times New Roman" w:cs="Times New Roman"/>
                <w:b/>
                <w:i/>
                <w:sz w:val="28"/>
                <w:szCs w:val="28"/>
              </w:rPr>
              <w:t>за майбутньою посадою</w:t>
            </w:r>
            <w:r w:rsidRPr="002B1B5F">
              <w:rPr>
                <w:rFonts w:ascii="Times New Roman" w:eastAsia="Times New Roman" w:hAnsi="Times New Roman" w:cs="Times New Roman"/>
                <w:sz w:val="28"/>
                <w:szCs w:val="28"/>
              </w:rPr>
              <w:t xml:space="preserve"> з дотриманням вимог пунктів 83, 85 Положення. </w:t>
            </w:r>
            <w:r w:rsidRPr="002B1B5F">
              <w:rPr>
                <w:rFonts w:ascii="Times New Roman" w:eastAsia="Times New Roman" w:hAnsi="Times New Roman" w:cs="Times New Roman"/>
                <w:b/>
                <w:i/>
                <w:sz w:val="28"/>
                <w:szCs w:val="28"/>
              </w:rPr>
              <w:t>За рішенням Міністра оборони України або за прийнятим у воєнний час рішенням Головнокомандувача Збройних Сил України, Голови Адміністрації Державної спеціальної служби транспорту допускається призначення офіцерів з нижчим рівнем військової освіти.</w:t>
            </w:r>
          </w:p>
        </w:tc>
        <w:tc>
          <w:tcPr>
            <w:tcW w:w="7371" w:type="dxa"/>
            <w:tcBorders>
              <w:top w:val="single" w:sz="4" w:space="0" w:color="auto"/>
              <w:left w:val="single" w:sz="4" w:space="0" w:color="auto"/>
              <w:bottom w:val="single" w:sz="4" w:space="0" w:color="auto"/>
              <w:right w:val="single" w:sz="4" w:space="0" w:color="auto"/>
            </w:tcBorders>
          </w:tcPr>
          <w:p w14:paraId="377073DC" w14:textId="77777777" w:rsidR="00C85DC0" w:rsidRPr="002B1B5F" w:rsidRDefault="00C85DC0" w:rsidP="00425D3C">
            <w:pPr>
              <w:shd w:val="clear" w:color="auto" w:fill="FFFFFF"/>
              <w:tabs>
                <w:tab w:val="left" w:pos="7220"/>
              </w:tabs>
              <w:spacing w:before="120" w:after="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IV. Призначення на посади та звільнення з посад</w:t>
            </w:r>
          </w:p>
          <w:p w14:paraId="70199E4E" w14:textId="47071DBF" w:rsidR="00C85DC0" w:rsidRPr="002B1B5F" w:rsidRDefault="00C85DC0" w:rsidP="00D9597D">
            <w:pPr>
              <w:pStyle w:val="rvps2"/>
              <w:spacing w:before="120" w:beforeAutospacing="0" w:after="0" w:afterAutospacing="0"/>
              <w:ind w:firstLine="709"/>
              <w:jc w:val="both"/>
              <w:rPr>
                <w:sz w:val="28"/>
                <w:szCs w:val="28"/>
              </w:rPr>
            </w:pPr>
            <w:r w:rsidRPr="002B1B5F">
              <w:rPr>
                <w:sz w:val="28"/>
                <w:szCs w:val="28"/>
              </w:rPr>
              <w:t>4.4. </w:t>
            </w:r>
            <w:r w:rsidR="00721EA3" w:rsidRPr="002B1B5F">
              <w:rPr>
                <w:sz w:val="28"/>
                <w:szCs w:val="28"/>
              </w:rPr>
              <w:t>Управління службовою кар’єрою військовослужбовців здійснюється відповідними командирами (начальниками) та службами персоналу з використанням індивідуальних планів управління кар’єрою, алгоритмів управління кар’єрою та паспортів військових посад за такими етапами:</w:t>
            </w:r>
          </w:p>
          <w:p w14:paraId="21DAF8F2" w14:textId="77777777" w:rsidR="00C85DC0" w:rsidRPr="002B1B5F" w:rsidRDefault="00C85DC0" w:rsidP="00D9597D">
            <w:pPr>
              <w:pStyle w:val="rvps2"/>
              <w:spacing w:before="120" w:beforeAutospacing="0" w:after="0" w:afterAutospacing="0"/>
              <w:ind w:firstLine="709"/>
              <w:jc w:val="both"/>
              <w:rPr>
                <w:sz w:val="28"/>
                <w:szCs w:val="28"/>
              </w:rPr>
            </w:pPr>
            <w:bookmarkStart w:id="0" w:name="n6876"/>
            <w:bookmarkEnd w:id="0"/>
            <w:r w:rsidRPr="002B1B5F">
              <w:rPr>
                <w:b/>
                <w:sz w:val="28"/>
                <w:szCs w:val="28"/>
              </w:rPr>
              <w:t>перший етап</w:t>
            </w:r>
            <w:r w:rsidRPr="002B1B5F">
              <w:rPr>
                <w:sz w:val="28"/>
                <w:szCs w:val="28"/>
              </w:rPr>
              <w:t xml:space="preserve"> </w:t>
            </w:r>
            <w:r w:rsidRPr="002B1B5F">
              <w:rPr>
                <w:b/>
                <w:sz w:val="28"/>
                <w:szCs w:val="28"/>
              </w:rPr>
              <w:t>–</w:t>
            </w:r>
            <w:r w:rsidRPr="002B1B5F">
              <w:rPr>
                <w:sz w:val="28"/>
                <w:szCs w:val="28"/>
              </w:rPr>
              <w:t xml:space="preserve"> </w:t>
            </w:r>
            <w:bookmarkStart w:id="1" w:name="_Hlk213141543"/>
            <w:r w:rsidRPr="002B1B5F">
              <w:rPr>
                <w:sz w:val="28"/>
                <w:szCs w:val="28"/>
              </w:rPr>
              <w:t>вивчення кандидатів на військову службу за контрактом</w:t>
            </w:r>
            <w:bookmarkEnd w:id="1"/>
            <w:r w:rsidRPr="002B1B5F">
              <w:rPr>
                <w:sz w:val="28"/>
                <w:szCs w:val="28"/>
              </w:rPr>
              <w:t>;</w:t>
            </w:r>
          </w:p>
          <w:p w14:paraId="688D10E3" w14:textId="77777777" w:rsidR="00C85DC0" w:rsidRPr="002B1B5F" w:rsidRDefault="00C85DC0" w:rsidP="00D9597D">
            <w:pPr>
              <w:pStyle w:val="rvps2"/>
              <w:spacing w:before="120" w:beforeAutospacing="0" w:after="0" w:afterAutospacing="0"/>
              <w:ind w:firstLine="709"/>
              <w:jc w:val="both"/>
              <w:rPr>
                <w:sz w:val="28"/>
                <w:szCs w:val="28"/>
              </w:rPr>
            </w:pPr>
            <w:bookmarkStart w:id="2" w:name="n6877"/>
            <w:bookmarkEnd w:id="2"/>
            <w:r w:rsidRPr="002B1B5F">
              <w:rPr>
                <w:b/>
                <w:sz w:val="28"/>
                <w:szCs w:val="28"/>
              </w:rPr>
              <w:t>другий етап</w:t>
            </w:r>
            <w:r w:rsidRPr="002B1B5F">
              <w:rPr>
                <w:sz w:val="28"/>
                <w:szCs w:val="28"/>
              </w:rPr>
              <w:t xml:space="preserve"> – </w:t>
            </w:r>
            <w:bookmarkStart w:id="3" w:name="_Hlk213141643"/>
            <w:r w:rsidRPr="002B1B5F">
              <w:rPr>
                <w:sz w:val="28"/>
                <w:szCs w:val="28"/>
              </w:rPr>
              <w:t xml:space="preserve">прийняття </w:t>
            </w:r>
            <w:r w:rsidRPr="002B1B5F">
              <w:rPr>
                <w:b/>
                <w:sz w:val="28"/>
                <w:szCs w:val="28"/>
              </w:rPr>
              <w:t>кандидатів</w:t>
            </w:r>
            <w:r w:rsidRPr="002B1B5F">
              <w:rPr>
                <w:sz w:val="28"/>
                <w:szCs w:val="28"/>
              </w:rPr>
              <w:t xml:space="preserve"> на військову службу за контрактом</w:t>
            </w:r>
            <w:bookmarkEnd w:id="3"/>
            <w:r w:rsidRPr="002B1B5F">
              <w:rPr>
                <w:sz w:val="28"/>
                <w:szCs w:val="28"/>
              </w:rPr>
              <w:t>;</w:t>
            </w:r>
          </w:p>
          <w:p w14:paraId="06CDBE6B" w14:textId="6D64B749" w:rsidR="00C85DC0" w:rsidRPr="002B1B5F" w:rsidRDefault="00C85DC0" w:rsidP="00D9597D">
            <w:pPr>
              <w:pStyle w:val="rvps2"/>
              <w:spacing w:before="120" w:beforeAutospacing="0" w:after="0" w:afterAutospacing="0"/>
              <w:ind w:firstLine="709"/>
              <w:jc w:val="both"/>
              <w:rPr>
                <w:sz w:val="28"/>
                <w:szCs w:val="28"/>
              </w:rPr>
            </w:pPr>
            <w:bookmarkStart w:id="4" w:name="n6878"/>
            <w:bookmarkEnd w:id="4"/>
            <w:r w:rsidRPr="002B1B5F">
              <w:rPr>
                <w:b/>
                <w:sz w:val="28"/>
                <w:szCs w:val="28"/>
              </w:rPr>
              <w:t>третій етап</w:t>
            </w:r>
            <w:r w:rsidRPr="002B1B5F">
              <w:rPr>
                <w:sz w:val="28"/>
                <w:szCs w:val="28"/>
              </w:rPr>
              <w:t xml:space="preserve"> – планування службової кар’єри військовослужбовців з урахуванням потреб Збройних Сил України</w:t>
            </w:r>
            <w:r w:rsidR="00CB240B" w:rsidRPr="002B1B5F">
              <w:rPr>
                <w:sz w:val="28"/>
                <w:szCs w:val="28"/>
              </w:rPr>
              <w:t xml:space="preserve"> </w:t>
            </w:r>
            <w:r w:rsidR="00CB240B" w:rsidRPr="002B1B5F">
              <w:rPr>
                <w:b/>
                <w:sz w:val="28"/>
                <w:szCs w:val="28"/>
              </w:rPr>
              <w:t>та</w:t>
            </w:r>
            <w:r w:rsidRPr="002B1B5F">
              <w:rPr>
                <w:sz w:val="28"/>
                <w:szCs w:val="28"/>
              </w:rPr>
              <w:t xml:space="preserve"> Державної спеціальної служби транспорту</w:t>
            </w:r>
            <w:r w:rsidR="00CB240B" w:rsidRPr="002B1B5F">
              <w:rPr>
                <w:b/>
                <w:sz w:val="28"/>
                <w:szCs w:val="28"/>
              </w:rPr>
              <w:t>, а</w:t>
            </w:r>
            <w:r w:rsidRPr="002B1B5F">
              <w:rPr>
                <w:sz w:val="28"/>
                <w:szCs w:val="28"/>
              </w:rPr>
              <w:t xml:space="preserve"> </w:t>
            </w:r>
            <w:r w:rsidRPr="002B1B5F">
              <w:rPr>
                <w:b/>
                <w:sz w:val="28"/>
                <w:szCs w:val="28"/>
              </w:rPr>
              <w:t>та</w:t>
            </w:r>
            <w:r w:rsidR="00CB240B" w:rsidRPr="002B1B5F">
              <w:rPr>
                <w:b/>
                <w:sz w:val="28"/>
                <w:szCs w:val="28"/>
              </w:rPr>
              <w:t>кож</w:t>
            </w:r>
            <w:r w:rsidRPr="002B1B5F">
              <w:rPr>
                <w:sz w:val="28"/>
                <w:szCs w:val="28"/>
              </w:rPr>
              <w:t xml:space="preserve"> побажань військовослужбовців;</w:t>
            </w:r>
          </w:p>
          <w:p w14:paraId="1E0EBC35" w14:textId="77777777" w:rsidR="00C85DC0" w:rsidRPr="002B1B5F" w:rsidRDefault="00C85DC0" w:rsidP="00D9597D">
            <w:pPr>
              <w:pStyle w:val="rvps2"/>
              <w:spacing w:before="120" w:beforeAutospacing="0" w:after="0" w:afterAutospacing="0"/>
              <w:ind w:firstLine="709"/>
              <w:jc w:val="both"/>
              <w:rPr>
                <w:b/>
                <w:sz w:val="28"/>
                <w:szCs w:val="28"/>
              </w:rPr>
            </w:pPr>
            <w:bookmarkStart w:id="5" w:name="n7204"/>
            <w:bookmarkStart w:id="6" w:name="n6879"/>
            <w:bookmarkEnd w:id="5"/>
            <w:bookmarkEnd w:id="6"/>
            <w:r w:rsidRPr="002B1B5F">
              <w:rPr>
                <w:b/>
                <w:sz w:val="28"/>
                <w:szCs w:val="28"/>
              </w:rPr>
              <w:lastRenderedPageBreak/>
              <w:t xml:space="preserve">четвертий етап – </w:t>
            </w:r>
            <w:bookmarkStart w:id="7" w:name="_Hlk213054949"/>
            <w:r w:rsidRPr="002B1B5F">
              <w:rPr>
                <w:b/>
                <w:sz w:val="28"/>
                <w:szCs w:val="28"/>
              </w:rPr>
              <w:t xml:space="preserve">проведення щорічного оцінювання військовослужбовців та аналізу </w:t>
            </w:r>
            <w:bookmarkStart w:id="8" w:name="_Hlk213055119"/>
            <w:r w:rsidRPr="002B1B5F">
              <w:rPr>
                <w:sz w:val="28"/>
                <w:szCs w:val="28"/>
              </w:rPr>
              <w:t>виконання спланованих заходів</w:t>
            </w:r>
            <w:r w:rsidRPr="002B1B5F">
              <w:rPr>
                <w:b/>
                <w:sz w:val="28"/>
                <w:szCs w:val="28"/>
              </w:rPr>
              <w:t xml:space="preserve"> їх службової кар’єри</w:t>
            </w:r>
            <w:bookmarkEnd w:id="7"/>
            <w:bookmarkEnd w:id="8"/>
            <w:r w:rsidRPr="002B1B5F">
              <w:rPr>
                <w:b/>
                <w:sz w:val="28"/>
                <w:szCs w:val="28"/>
              </w:rPr>
              <w:t>;</w:t>
            </w:r>
          </w:p>
          <w:p w14:paraId="3656EC9C" w14:textId="77777777" w:rsidR="00C85DC0" w:rsidRPr="002B1B5F" w:rsidRDefault="00C85DC0" w:rsidP="00D9597D">
            <w:pPr>
              <w:pStyle w:val="rvps2"/>
              <w:spacing w:before="120" w:beforeAutospacing="0" w:after="0" w:afterAutospacing="0"/>
              <w:ind w:firstLine="709"/>
              <w:jc w:val="both"/>
              <w:rPr>
                <w:sz w:val="28"/>
                <w:szCs w:val="28"/>
              </w:rPr>
            </w:pPr>
            <w:bookmarkStart w:id="9" w:name="n6880"/>
            <w:bookmarkEnd w:id="9"/>
            <w:r w:rsidRPr="002B1B5F">
              <w:rPr>
                <w:b/>
                <w:sz w:val="28"/>
                <w:szCs w:val="28"/>
              </w:rPr>
              <w:t>п’ятий етап</w:t>
            </w:r>
            <w:r w:rsidRPr="002B1B5F">
              <w:rPr>
                <w:sz w:val="28"/>
                <w:szCs w:val="28"/>
              </w:rPr>
              <w:t xml:space="preserve"> – </w:t>
            </w:r>
            <w:bookmarkStart w:id="10" w:name="_Hlk213141992"/>
            <w:r w:rsidRPr="002B1B5F">
              <w:rPr>
                <w:sz w:val="28"/>
                <w:szCs w:val="28"/>
              </w:rPr>
              <w:t xml:space="preserve">коригування індивідуальних планів управління кар’єрою </w:t>
            </w:r>
            <w:bookmarkEnd w:id="10"/>
            <w:r w:rsidRPr="002B1B5F">
              <w:rPr>
                <w:sz w:val="28"/>
                <w:szCs w:val="28"/>
              </w:rPr>
              <w:t>(за необхідності);</w:t>
            </w:r>
          </w:p>
          <w:p w14:paraId="4E15D88F" w14:textId="77777777" w:rsidR="00C85DC0" w:rsidRPr="002B1B5F" w:rsidRDefault="00C85DC0" w:rsidP="00D9597D">
            <w:pPr>
              <w:pStyle w:val="rvps2"/>
              <w:spacing w:before="120" w:beforeAutospacing="0" w:after="0" w:afterAutospacing="0"/>
              <w:ind w:firstLine="709"/>
              <w:jc w:val="both"/>
              <w:rPr>
                <w:sz w:val="28"/>
                <w:szCs w:val="28"/>
              </w:rPr>
            </w:pPr>
            <w:r w:rsidRPr="002B1B5F">
              <w:rPr>
                <w:b/>
                <w:sz w:val="28"/>
                <w:szCs w:val="28"/>
              </w:rPr>
              <w:t>шостий етап</w:t>
            </w:r>
            <w:r w:rsidRPr="002B1B5F">
              <w:rPr>
                <w:sz w:val="28"/>
                <w:szCs w:val="28"/>
              </w:rPr>
              <w:t xml:space="preserve"> – </w:t>
            </w:r>
            <w:bookmarkStart w:id="11" w:name="_Hlk213142044"/>
            <w:r w:rsidRPr="002B1B5F">
              <w:rPr>
                <w:sz w:val="28"/>
                <w:szCs w:val="28"/>
              </w:rPr>
              <w:t>проведення періодичного оцінювання військовослужбовців</w:t>
            </w:r>
            <w:bookmarkEnd w:id="11"/>
            <w:r w:rsidRPr="002B1B5F">
              <w:rPr>
                <w:b/>
                <w:sz w:val="28"/>
                <w:szCs w:val="28"/>
              </w:rPr>
              <w:t>;</w:t>
            </w:r>
          </w:p>
          <w:p w14:paraId="3721C2C9" w14:textId="4654BEC6" w:rsidR="00C85DC0" w:rsidRPr="002B1B5F" w:rsidRDefault="00721EA3" w:rsidP="00D9597D">
            <w:pPr>
              <w:pStyle w:val="rvps2"/>
              <w:spacing w:before="120" w:beforeAutospacing="0" w:after="0" w:afterAutospacing="0"/>
              <w:ind w:firstLine="709"/>
              <w:jc w:val="both"/>
              <w:rPr>
                <w:b/>
                <w:sz w:val="28"/>
                <w:szCs w:val="28"/>
              </w:rPr>
            </w:pPr>
            <w:r w:rsidRPr="002B1B5F">
              <w:rPr>
                <w:b/>
                <w:sz w:val="28"/>
                <w:szCs w:val="28"/>
              </w:rPr>
              <w:t>сьомий етап – проведення огляду службової кар’єри військовослужбовців та складання нових індивідуальних планів управління кар’єрою.</w:t>
            </w:r>
            <w:bookmarkStart w:id="12" w:name="_Hlk207786589"/>
          </w:p>
          <w:p w14:paraId="253A74E2" w14:textId="4E5E1E0E" w:rsidR="00C85DC0" w:rsidRPr="002B1B5F" w:rsidRDefault="00C85DC0" w:rsidP="00D9597D">
            <w:pPr>
              <w:pStyle w:val="rvps2"/>
              <w:spacing w:before="120" w:beforeAutospacing="0" w:after="0" w:afterAutospacing="0"/>
              <w:ind w:firstLine="709"/>
              <w:jc w:val="both"/>
              <w:rPr>
                <w:sz w:val="28"/>
                <w:szCs w:val="28"/>
              </w:rPr>
            </w:pPr>
            <w:bookmarkStart w:id="13" w:name="n6882"/>
            <w:bookmarkEnd w:id="12"/>
            <w:bookmarkEnd w:id="13"/>
            <w:r w:rsidRPr="002B1B5F">
              <w:rPr>
                <w:sz w:val="28"/>
                <w:szCs w:val="28"/>
              </w:rPr>
              <w:t xml:space="preserve">На </w:t>
            </w:r>
            <w:r w:rsidRPr="002B1B5F">
              <w:rPr>
                <w:b/>
                <w:sz w:val="28"/>
                <w:szCs w:val="28"/>
              </w:rPr>
              <w:t>першому</w:t>
            </w:r>
            <w:r w:rsidRPr="002B1B5F">
              <w:rPr>
                <w:sz w:val="28"/>
                <w:szCs w:val="28"/>
              </w:rPr>
              <w:t xml:space="preserve"> етапі </w:t>
            </w:r>
            <w:r w:rsidRPr="002B1B5F">
              <w:rPr>
                <w:b/>
                <w:sz w:val="28"/>
                <w:szCs w:val="28"/>
              </w:rPr>
              <w:t>(вивчення кандидатів на військову службу за контрактом)</w:t>
            </w:r>
            <w:r w:rsidRPr="002B1B5F">
              <w:rPr>
                <w:sz w:val="28"/>
                <w:szCs w:val="28"/>
              </w:rPr>
              <w:t xml:space="preserve"> проводиться оцінка їх особистих і ділових якостей, визначення мотивів проходження військової служби за контрактом та особистих побажань щодо розвитку військової кар’єри. Ця оцінка проводиться за допомогою різних методів: </w:t>
            </w:r>
            <w:proofErr w:type="spellStart"/>
            <w:r w:rsidRPr="002B1B5F">
              <w:rPr>
                <w:sz w:val="28"/>
                <w:szCs w:val="28"/>
              </w:rPr>
              <w:t>професійно</w:t>
            </w:r>
            <w:proofErr w:type="spellEnd"/>
            <w:r w:rsidRPr="002B1B5F">
              <w:rPr>
                <w:sz w:val="28"/>
                <w:szCs w:val="28"/>
              </w:rPr>
              <w:t>-психологічний відбір, тестування, співбесіда. За результатами проведених заходів відповідні посадові особи отримують інформацію про об’єктивні характеристики, можливі побажання щодо розвитку військової кар’єри, особисті й професійні плани кандидатів.</w:t>
            </w:r>
          </w:p>
          <w:p w14:paraId="60D3C6C2" w14:textId="77777777" w:rsidR="001F4955" w:rsidRPr="002B1B5F" w:rsidRDefault="001F4955" w:rsidP="00CE14F6">
            <w:pPr>
              <w:pStyle w:val="rvps2"/>
              <w:spacing w:before="0" w:beforeAutospacing="0" w:after="0" w:afterAutospacing="0"/>
              <w:ind w:firstLine="709"/>
              <w:jc w:val="both"/>
              <w:rPr>
                <w:sz w:val="28"/>
                <w:szCs w:val="28"/>
              </w:rPr>
            </w:pPr>
          </w:p>
          <w:p w14:paraId="4EA2D01A" w14:textId="77777777" w:rsidR="00C85DC0" w:rsidRPr="002B1B5F" w:rsidRDefault="00C85DC0" w:rsidP="00D9597D">
            <w:pPr>
              <w:pStyle w:val="rvps2"/>
              <w:spacing w:before="120" w:beforeAutospacing="0" w:after="0" w:afterAutospacing="0"/>
              <w:ind w:firstLine="709"/>
              <w:jc w:val="both"/>
              <w:rPr>
                <w:sz w:val="28"/>
                <w:szCs w:val="28"/>
              </w:rPr>
            </w:pPr>
            <w:bookmarkStart w:id="14" w:name="n6883"/>
            <w:bookmarkEnd w:id="14"/>
            <w:r w:rsidRPr="002B1B5F">
              <w:rPr>
                <w:sz w:val="28"/>
                <w:szCs w:val="28"/>
              </w:rPr>
              <w:t xml:space="preserve">На </w:t>
            </w:r>
            <w:r w:rsidRPr="002B1B5F">
              <w:rPr>
                <w:b/>
                <w:sz w:val="28"/>
                <w:szCs w:val="28"/>
              </w:rPr>
              <w:t>другому</w:t>
            </w:r>
            <w:r w:rsidRPr="002B1B5F">
              <w:rPr>
                <w:sz w:val="28"/>
                <w:szCs w:val="28"/>
              </w:rPr>
              <w:t xml:space="preserve"> етапі </w:t>
            </w:r>
            <w:r w:rsidRPr="002B1B5F">
              <w:rPr>
                <w:b/>
                <w:sz w:val="28"/>
                <w:szCs w:val="28"/>
              </w:rPr>
              <w:t>(прийняття кандидатів на військову службу за контрактом)</w:t>
            </w:r>
            <w:r w:rsidRPr="002B1B5F">
              <w:rPr>
                <w:sz w:val="28"/>
                <w:szCs w:val="28"/>
              </w:rPr>
              <w:t xml:space="preserve"> проводиться порівняння особистих даних кандидатів з вимогами, установленими до </w:t>
            </w:r>
            <w:r w:rsidRPr="002B1B5F">
              <w:rPr>
                <w:sz w:val="28"/>
                <w:szCs w:val="28"/>
              </w:rPr>
              <w:lastRenderedPageBreak/>
              <w:t>кандидатів на визначені посади. За результатами порівняння приймаються відповідні кадрові рішення.</w:t>
            </w:r>
          </w:p>
          <w:p w14:paraId="19E7B4FB" w14:textId="77777777" w:rsidR="009453A2" w:rsidRPr="002B1B5F" w:rsidRDefault="009453A2" w:rsidP="00D9597D">
            <w:pPr>
              <w:pStyle w:val="rvps2"/>
              <w:spacing w:before="120" w:beforeAutospacing="0" w:after="0" w:afterAutospacing="0"/>
              <w:ind w:firstLine="709"/>
              <w:jc w:val="both"/>
              <w:rPr>
                <w:sz w:val="28"/>
                <w:szCs w:val="28"/>
              </w:rPr>
            </w:pPr>
            <w:r w:rsidRPr="002B1B5F">
              <w:rPr>
                <w:sz w:val="28"/>
                <w:szCs w:val="28"/>
              </w:rPr>
              <w:t xml:space="preserve">На </w:t>
            </w:r>
            <w:r w:rsidRPr="002B1B5F">
              <w:rPr>
                <w:b/>
                <w:sz w:val="28"/>
                <w:szCs w:val="28"/>
              </w:rPr>
              <w:t>третьому</w:t>
            </w:r>
            <w:r w:rsidRPr="002B1B5F">
              <w:rPr>
                <w:sz w:val="28"/>
                <w:szCs w:val="28"/>
              </w:rPr>
              <w:t xml:space="preserve"> етапі </w:t>
            </w:r>
            <w:r w:rsidRPr="002B1B5F">
              <w:rPr>
                <w:b/>
                <w:sz w:val="28"/>
                <w:szCs w:val="28"/>
              </w:rPr>
              <w:t>(планування службової кар’єри військовослужбовців)</w:t>
            </w:r>
            <w:r w:rsidRPr="002B1B5F">
              <w:rPr>
                <w:sz w:val="28"/>
                <w:szCs w:val="28"/>
              </w:rPr>
              <w:t xml:space="preserve"> визначаються заходи щодо: проведення оцінювання військовослужбовців та реалізації його результатів; навчання (підготовка, перепідготовка або підвищення кваліфікації); проходження служби на обов’язкових посадах; укладання нового Контракту про проходження військової служби, переміщення на рівнозначні посади після досягнення граничного строку перебування на посаді, </w:t>
            </w:r>
            <w:r w:rsidRPr="002B1B5F">
              <w:rPr>
                <w:b/>
                <w:sz w:val="28"/>
                <w:szCs w:val="28"/>
              </w:rPr>
              <w:t>зокрема</w:t>
            </w:r>
            <w:r w:rsidRPr="002B1B5F">
              <w:rPr>
                <w:sz w:val="28"/>
                <w:szCs w:val="28"/>
              </w:rPr>
              <w:t>, зі штабної на командирську і навпаки. Завершенням цього етапу є складання індивідуальних планів управління кар’єрою на строк дії Контракту про проходження військової служби.</w:t>
            </w:r>
          </w:p>
          <w:p w14:paraId="6916CF2F" w14:textId="77777777" w:rsidR="009453A2" w:rsidRPr="002B1B5F" w:rsidRDefault="009453A2" w:rsidP="00D9597D">
            <w:pPr>
              <w:pStyle w:val="rvps2"/>
              <w:spacing w:before="0" w:beforeAutospacing="0" w:after="0" w:afterAutospacing="0"/>
              <w:ind w:firstLine="709"/>
              <w:jc w:val="both"/>
              <w:rPr>
                <w:sz w:val="28"/>
                <w:szCs w:val="28"/>
              </w:rPr>
            </w:pPr>
          </w:p>
          <w:p w14:paraId="2B171B49" w14:textId="54E1EBFA" w:rsidR="009453A2" w:rsidRPr="002B1B5F" w:rsidRDefault="009453A2" w:rsidP="00D9597D">
            <w:pPr>
              <w:pStyle w:val="rvps2"/>
              <w:spacing w:before="120" w:beforeAutospacing="0" w:after="0" w:afterAutospacing="0"/>
              <w:ind w:firstLine="709"/>
              <w:jc w:val="both"/>
              <w:rPr>
                <w:sz w:val="28"/>
                <w:szCs w:val="28"/>
              </w:rPr>
            </w:pPr>
            <w:bookmarkStart w:id="15" w:name="n6885"/>
            <w:bookmarkEnd w:id="15"/>
            <w:r w:rsidRPr="002B1B5F">
              <w:rPr>
                <w:sz w:val="28"/>
                <w:szCs w:val="28"/>
              </w:rPr>
              <w:t xml:space="preserve">На </w:t>
            </w:r>
            <w:r w:rsidRPr="002B1B5F">
              <w:rPr>
                <w:b/>
                <w:sz w:val="28"/>
                <w:szCs w:val="28"/>
              </w:rPr>
              <w:t>четвертому</w:t>
            </w:r>
            <w:r w:rsidRPr="002B1B5F">
              <w:rPr>
                <w:sz w:val="28"/>
                <w:szCs w:val="28"/>
              </w:rPr>
              <w:t xml:space="preserve"> етапі (</w:t>
            </w:r>
            <w:r w:rsidRPr="002B1B5F">
              <w:rPr>
                <w:b/>
                <w:sz w:val="28"/>
                <w:szCs w:val="28"/>
              </w:rPr>
              <w:t xml:space="preserve">проведення щорічного оцінювання військовослужбовців та аналізу виконання спланованих заходів їх службової кар’єри) проводиться щорічне оцінювання військовослужбовців, здійснюється </w:t>
            </w:r>
            <w:r w:rsidRPr="002B1B5F">
              <w:rPr>
                <w:sz w:val="28"/>
                <w:szCs w:val="28"/>
              </w:rPr>
              <w:t xml:space="preserve">аналіз результатів </w:t>
            </w:r>
            <w:r w:rsidR="006C4DD5" w:rsidRPr="002B1B5F">
              <w:rPr>
                <w:b/>
                <w:sz w:val="28"/>
                <w:szCs w:val="28"/>
              </w:rPr>
              <w:t>такого</w:t>
            </w:r>
            <w:r w:rsidRPr="002B1B5F">
              <w:rPr>
                <w:sz w:val="28"/>
                <w:szCs w:val="28"/>
              </w:rPr>
              <w:t xml:space="preserve"> оцінювання,</w:t>
            </w:r>
            <w:r w:rsidRPr="002B1B5F">
              <w:rPr>
                <w:b/>
                <w:sz w:val="28"/>
                <w:szCs w:val="28"/>
              </w:rPr>
              <w:t xml:space="preserve"> виконання спланованих заходів службової кар’єри військовослужбовця</w:t>
            </w:r>
            <w:r w:rsidRPr="002B1B5F">
              <w:rPr>
                <w:sz w:val="28"/>
                <w:szCs w:val="28"/>
              </w:rPr>
              <w:t>, вислуги військовослужбовцями встановлених строків перебування на посадах, їх фактичного військового звання та вислуги в ньому.</w:t>
            </w:r>
          </w:p>
          <w:p w14:paraId="307E97DC" w14:textId="77777777" w:rsidR="009453A2" w:rsidRPr="002B1B5F" w:rsidRDefault="009453A2" w:rsidP="00D9597D">
            <w:pPr>
              <w:pStyle w:val="rvps2"/>
              <w:spacing w:before="0" w:beforeAutospacing="0" w:after="0" w:afterAutospacing="0"/>
              <w:ind w:firstLine="709"/>
              <w:jc w:val="both"/>
              <w:rPr>
                <w:sz w:val="28"/>
                <w:szCs w:val="28"/>
              </w:rPr>
            </w:pPr>
          </w:p>
          <w:p w14:paraId="0394B2AF" w14:textId="77777777" w:rsidR="009453A2" w:rsidRPr="002B1B5F" w:rsidRDefault="009453A2" w:rsidP="00D9597D">
            <w:pPr>
              <w:pStyle w:val="rvps2"/>
              <w:spacing w:before="0" w:beforeAutospacing="0" w:after="0" w:afterAutospacing="0"/>
              <w:ind w:firstLine="709"/>
              <w:jc w:val="both"/>
              <w:rPr>
                <w:sz w:val="28"/>
                <w:szCs w:val="28"/>
              </w:rPr>
            </w:pPr>
            <w:bookmarkStart w:id="16" w:name="n6886"/>
            <w:bookmarkEnd w:id="16"/>
          </w:p>
          <w:p w14:paraId="7A979C4B" w14:textId="77777777" w:rsidR="009453A2" w:rsidRPr="002B1B5F" w:rsidRDefault="009453A2" w:rsidP="00D9597D">
            <w:pPr>
              <w:pStyle w:val="rvps2"/>
              <w:spacing w:before="0" w:beforeAutospacing="0" w:after="0" w:afterAutospacing="0"/>
              <w:ind w:firstLine="709"/>
              <w:jc w:val="both"/>
              <w:rPr>
                <w:sz w:val="28"/>
                <w:szCs w:val="28"/>
              </w:rPr>
            </w:pPr>
          </w:p>
          <w:p w14:paraId="2553D658" w14:textId="77777777" w:rsidR="009453A2" w:rsidRPr="002B1B5F" w:rsidRDefault="009453A2" w:rsidP="00D9597D">
            <w:pPr>
              <w:pStyle w:val="rvps2"/>
              <w:spacing w:before="0" w:beforeAutospacing="0" w:after="0" w:afterAutospacing="0"/>
              <w:ind w:firstLine="709"/>
              <w:jc w:val="both"/>
              <w:rPr>
                <w:sz w:val="28"/>
                <w:szCs w:val="28"/>
              </w:rPr>
            </w:pPr>
          </w:p>
          <w:p w14:paraId="1F3AFFB4" w14:textId="77777777" w:rsidR="0027565D" w:rsidRPr="002B1B5F" w:rsidRDefault="0027565D" w:rsidP="00D9597D">
            <w:pPr>
              <w:pStyle w:val="rvps2"/>
              <w:spacing w:before="0" w:beforeAutospacing="0" w:after="0" w:afterAutospacing="0"/>
              <w:ind w:firstLine="709"/>
              <w:jc w:val="both"/>
              <w:rPr>
                <w:sz w:val="28"/>
                <w:szCs w:val="28"/>
              </w:rPr>
            </w:pPr>
          </w:p>
          <w:p w14:paraId="51C5DD2A" w14:textId="77777777" w:rsidR="009453A2" w:rsidRPr="002B1B5F" w:rsidRDefault="009453A2" w:rsidP="00D9597D">
            <w:pPr>
              <w:pStyle w:val="rvps2"/>
              <w:spacing w:before="120" w:beforeAutospacing="0" w:after="0" w:afterAutospacing="0"/>
              <w:ind w:firstLine="709"/>
              <w:jc w:val="both"/>
              <w:rPr>
                <w:sz w:val="28"/>
                <w:szCs w:val="28"/>
              </w:rPr>
            </w:pPr>
            <w:r w:rsidRPr="002B1B5F">
              <w:rPr>
                <w:sz w:val="28"/>
                <w:szCs w:val="28"/>
              </w:rPr>
              <w:t>Завершенням цього етапу є поступове виконання індивідуальних планів управління кар’єрою шляхом присвоєння чергових військових звань, призначення на посади, направлення на навчання (курсів підготовки, перепідготовки або підвищення кваліфікації).</w:t>
            </w:r>
          </w:p>
          <w:p w14:paraId="2EC27152" w14:textId="77777777" w:rsidR="009453A2" w:rsidRPr="002B1B5F" w:rsidRDefault="009453A2" w:rsidP="00D9597D">
            <w:pPr>
              <w:pStyle w:val="rvps2"/>
              <w:spacing w:before="120" w:beforeAutospacing="0" w:after="0" w:afterAutospacing="0"/>
              <w:ind w:firstLine="709"/>
              <w:jc w:val="both"/>
              <w:rPr>
                <w:sz w:val="28"/>
                <w:szCs w:val="28"/>
              </w:rPr>
            </w:pPr>
            <w:bookmarkStart w:id="17" w:name="n6887"/>
            <w:bookmarkEnd w:id="17"/>
            <w:r w:rsidRPr="002B1B5F">
              <w:rPr>
                <w:sz w:val="28"/>
                <w:szCs w:val="28"/>
              </w:rPr>
              <w:t>На</w:t>
            </w:r>
            <w:r w:rsidRPr="002B1B5F">
              <w:rPr>
                <w:b/>
                <w:sz w:val="28"/>
                <w:szCs w:val="28"/>
              </w:rPr>
              <w:t xml:space="preserve"> п’ятому </w:t>
            </w:r>
            <w:r w:rsidRPr="002B1B5F">
              <w:rPr>
                <w:sz w:val="28"/>
                <w:szCs w:val="28"/>
              </w:rPr>
              <w:t xml:space="preserve">етапі </w:t>
            </w:r>
            <w:r w:rsidRPr="002B1B5F">
              <w:rPr>
                <w:b/>
                <w:sz w:val="28"/>
                <w:szCs w:val="28"/>
              </w:rPr>
              <w:t>(коригування індивідуальних планів управління кар’єрою)</w:t>
            </w:r>
            <w:r w:rsidRPr="002B1B5F">
              <w:rPr>
                <w:sz w:val="28"/>
                <w:szCs w:val="28"/>
              </w:rPr>
              <w:t xml:space="preserve"> </w:t>
            </w:r>
            <w:r w:rsidRPr="002B1B5F">
              <w:rPr>
                <w:b/>
                <w:sz w:val="28"/>
                <w:szCs w:val="28"/>
              </w:rPr>
              <w:t xml:space="preserve">проводиться уточнення індивідуальних планів управління кар’єрою </w:t>
            </w:r>
            <w:r w:rsidRPr="002B1B5F">
              <w:rPr>
                <w:sz w:val="28"/>
                <w:szCs w:val="28"/>
              </w:rPr>
              <w:t>за змістом, строком виконання або визначаються нові заходи на підставі аналізу виконання індивідуальних планів управління кар’єрою.</w:t>
            </w:r>
          </w:p>
          <w:p w14:paraId="74822131" w14:textId="77777777" w:rsidR="009453A2" w:rsidRPr="002B1B5F" w:rsidRDefault="009453A2" w:rsidP="00D9597D">
            <w:pPr>
              <w:pStyle w:val="rvps2"/>
              <w:spacing w:before="120" w:beforeAutospacing="0" w:after="0" w:afterAutospacing="0"/>
              <w:ind w:firstLine="709"/>
              <w:jc w:val="both"/>
              <w:rPr>
                <w:sz w:val="28"/>
                <w:szCs w:val="28"/>
              </w:rPr>
            </w:pPr>
            <w:bookmarkStart w:id="18" w:name="n6888"/>
            <w:bookmarkEnd w:id="18"/>
            <w:r w:rsidRPr="002B1B5F">
              <w:rPr>
                <w:sz w:val="28"/>
                <w:szCs w:val="28"/>
              </w:rPr>
              <w:t>На</w:t>
            </w:r>
            <w:r w:rsidRPr="002B1B5F">
              <w:rPr>
                <w:b/>
                <w:sz w:val="28"/>
                <w:szCs w:val="28"/>
              </w:rPr>
              <w:t xml:space="preserve"> шостому </w:t>
            </w:r>
            <w:r w:rsidRPr="002B1B5F">
              <w:rPr>
                <w:sz w:val="28"/>
                <w:szCs w:val="28"/>
              </w:rPr>
              <w:t>етапі</w:t>
            </w:r>
            <w:r w:rsidRPr="002B1B5F">
              <w:rPr>
                <w:b/>
                <w:sz w:val="28"/>
                <w:szCs w:val="28"/>
              </w:rPr>
              <w:t xml:space="preserve"> (проведення періодичного оцінювання військовослужбовців) проводиться періодичне оцінювання військовослужбовців (перед закінченням строку дії контракту) шляхом </w:t>
            </w:r>
            <w:r w:rsidRPr="002B1B5F">
              <w:rPr>
                <w:sz w:val="28"/>
                <w:szCs w:val="28"/>
              </w:rPr>
              <w:t xml:space="preserve">об’єктивного оцінювання </w:t>
            </w:r>
            <w:r w:rsidRPr="002B1B5F">
              <w:rPr>
                <w:b/>
                <w:sz w:val="28"/>
                <w:szCs w:val="28"/>
              </w:rPr>
              <w:t>їх</w:t>
            </w:r>
            <w:r w:rsidRPr="002B1B5F">
              <w:rPr>
                <w:sz w:val="28"/>
                <w:szCs w:val="28"/>
              </w:rPr>
              <w:t xml:space="preserve"> професійних </w:t>
            </w:r>
            <w:proofErr w:type="spellStart"/>
            <w:r w:rsidRPr="002B1B5F">
              <w:rPr>
                <w:sz w:val="28"/>
                <w:szCs w:val="28"/>
              </w:rPr>
              <w:t>компетентностей</w:t>
            </w:r>
            <w:proofErr w:type="spellEnd"/>
            <w:r w:rsidRPr="002B1B5F">
              <w:rPr>
                <w:sz w:val="28"/>
                <w:szCs w:val="28"/>
              </w:rPr>
              <w:t xml:space="preserve">, ділових та моральних якостей військовослужбовців за визначений період, відповідності їх посадам, визначення перспективи їх подальшого службового використання. Залежно від результатів </w:t>
            </w:r>
            <w:r w:rsidRPr="002B1B5F">
              <w:rPr>
                <w:b/>
                <w:sz w:val="28"/>
                <w:szCs w:val="28"/>
              </w:rPr>
              <w:t>періодичного</w:t>
            </w:r>
            <w:r w:rsidRPr="002B1B5F">
              <w:rPr>
                <w:sz w:val="28"/>
                <w:szCs w:val="28"/>
              </w:rPr>
              <w:t xml:space="preserve"> оцінювання приймаються відповідні кадрові рішення щодо укладання нового Контракту про проходження військової служби або звільнення з військової служби.</w:t>
            </w:r>
          </w:p>
          <w:p w14:paraId="1E6962CF" w14:textId="1532ED4F" w:rsidR="009453A2" w:rsidRPr="002B1B5F" w:rsidRDefault="009453A2" w:rsidP="000022AA">
            <w:pPr>
              <w:pStyle w:val="rvps2"/>
              <w:spacing w:before="0" w:beforeAutospacing="0" w:after="0" w:afterAutospacing="0"/>
              <w:ind w:firstLine="709"/>
              <w:jc w:val="both"/>
              <w:rPr>
                <w:sz w:val="28"/>
                <w:szCs w:val="28"/>
              </w:rPr>
            </w:pPr>
          </w:p>
          <w:p w14:paraId="5DC6A832" w14:textId="77777777" w:rsidR="000022AA" w:rsidRPr="002B1B5F" w:rsidRDefault="000022AA" w:rsidP="00D97A71">
            <w:pPr>
              <w:pStyle w:val="rvps2"/>
              <w:spacing w:before="0" w:beforeAutospacing="0" w:after="0" w:afterAutospacing="0"/>
              <w:ind w:firstLine="709"/>
              <w:jc w:val="both"/>
              <w:rPr>
                <w:sz w:val="28"/>
                <w:szCs w:val="28"/>
              </w:rPr>
            </w:pPr>
          </w:p>
          <w:p w14:paraId="6329479D" w14:textId="77777777" w:rsidR="00D97A71" w:rsidRPr="002B1B5F" w:rsidRDefault="00D97A71" w:rsidP="00D9597D">
            <w:pPr>
              <w:pStyle w:val="rvps2"/>
              <w:spacing w:before="0" w:beforeAutospacing="0" w:after="120" w:afterAutospacing="0"/>
              <w:ind w:firstLine="709"/>
              <w:jc w:val="both"/>
              <w:rPr>
                <w:sz w:val="28"/>
                <w:szCs w:val="28"/>
              </w:rPr>
            </w:pPr>
          </w:p>
          <w:p w14:paraId="4882B375" w14:textId="77777777" w:rsidR="009453A2" w:rsidRPr="002B1B5F" w:rsidRDefault="009453A2" w:rsidP="00D9597D">
            <w:pPr>
              <w:pStyle w:val="rvps2"/>
              <w:spacing w:before="120" w:beforeAutospacing="0" w:after="0" w:afterAutospacing="0"/>
              <w:ind w:firstLine="709"/>
              <w:jc w:val="both"/>
              <w:rPr>
                <w:b/>
                <w:sz w:val="28"/>
                <w:szCs w:val="28"/>
              </w:rPr>
            </w:pPr>
            <w:r w:rsidRPr="002B1B5F">
              <w:rPr>
                <w:b/>
                <w:sz w:val="28"/>
                <w:szCs w:val="28"/>
              </w:rPr>
              <w:t xml:space="preserve">У разі прийняття рішення щодо укладання нового Контракту про проходження військової служби проводиться огляд службової кар’єри військовослужбовців. </w:t>
            </w:r>
          </w:p>
          <w:p w14:paraId="592B5E54" w14:textId="430BE9BC" w:rsidR="009453A2" w:rsidRPr="002B1B5F" w:rsidRDefault="00376F45" w:rsidP="00D9597D">
            <w:pPr>
              <w:pStyle w:val="rvps2"/>
              <w:spacing w:before="120" w:beforeAutospacing="0" w:after="0" w:afterAutospacing="0"/>
              <w:ind w:firstLine="709"/>
              <w:jc w:val="both"/>
              <w:rPr>
                <w:b/>
                <w:sz w:val="28"/>
                <w:szCs w:val="28"/>
              </w:rPr>
            </w:pPr>
            <w:bookmarkStart w:id="19" w:name="n6889"/>
            <w:bookmarkEnd w:id="19"/>
            <w:r w:rsidRPr="002B1B5F">
              <w:rPr>
                <w:b/>
                <w:sz w:val="28"/>
                <w:szCs w:val="28"/>
              </w:rPr>
              <w:t>На сьомому етапі (після укладання нового Контракту про проходження військової служби) проводиться кар’єрний огляд шляхом оцінки досягнень військовослужбовців за результатами проходження військової служби, отримання відповідних рівнів військової освіти (підготовки), курсової підготовки, класної кваліфікації, підвищення кваліфікації тощо з метою формування відповідних заходів щодо подальшого професійного зростання. За результатами огляду службової кар’єри військовослужбовців складаються нові індивідуальні плани управління їх кар’єрою.</w:t>
            </w:r>
          </w:p>
          <w:p w14:paraId="730B86FB" w14:textId="77777777" w:rsidR="00376F45" w:rsidRPr="002B1B5F" w:rsidRDefault="00376F45" w:rsidP="00376F45">
            <w:pPr>
              <w:pStyle w:val="rvps2"/>
              <w:spacing w:before="120" w:beforeAutospacing="0" w:after="0" w:afterAutospacing="0"/>
              <w:ind w:firstLine="709"/>
              <w:jc w:val="both"/>
              <w:rPr>
                <w:b/>
                <w:sz w:val="28"/>
                <w:szCs w:val="28"/>
              </w:rPr>
            </w:pPr>
            <w:r w:rsidRPr="002B1B5F">
              <w:rPr>
                <w:b/>
                <w:sz w:val="28"/>
                <w:szCs w:val="28"/>
              </w:rPr>
              <w:t>Перший і другий етапи управління службовою кар’єрою проводяться лише перед початком проходження громадянином військової служби – під час вивчення кандидатів та прийняття їх на військову службу.</w:t>
            </w:r>
          </w:p>
          <w:p w14:paraId="63E96D0A" w14:textId="1C4642FF" w:rsidR="009453A2" w:rsidRPr="002B1B5F" w:rsidRDefault="00376F45" w:rsidP="00376F45">
            <w:pPr>
              <w:pStyle w:val="rvps2"/>
              <w:spacing w:before="120" w:beforeAutospacing="0" w:after="0" w:afterAutospacing="0"/>
              <w:ind w:firstLine="709"/>
              <w:jc w:val="both"/>
              <w:rPr>
                <w:b/>
                <w:sz w:val="28"/>
                <w:szCs w:val="28"/>
              </w:rPr>
            </w:pPr>
            <w:r w:rsidRPr="002B1B5F">
              <w:rPr>
                <w:b/>
                <w:sz w:val="28"/>
                <w:szCs w:val="28"/>
              </w:rPr>
              <w:t xml:space="preserve">Третій – сьомий етапи управління службовою кар’єрою проводяться циклічно протягом проходження </w:t>
            </w:r>
            <w:r w:rsidRPr="002B1B5F">
              <w:rPr>
                <w:b/>
                <w:sz w:val="28"/>
                <w:szCs w:val="28"/>
              </w:rPr>
              <w:lastRenderedPageBreak/>
              <w:t>військової служби до дати звільнення військовослужбовця з військової служби.</w:t>
            </w:r>
          </w:p>
          <w:p w14:paraId="7E08DE11" w14:textId="78B576F3" w:rsidR="009C3C46" w:rsidRPr="002B1B5F" w:rsidRDefault="009453A2" w:rsidP="00D9597D">
            <w:pPr>
              <w:shd w:val="clear" w:color="auto" w:fill="FFFFFF"/>
              <w:tabs>
                <w:tab w:val="left" w:pos="7220"/>
              </w:tabs>
              <w:spacing w:before="120" w:after="120" w:line="240" w:lineRule="auto"/>
              <w:ind w:firstLine="709"/>
              <w:jc w:val="both"/>
              <w:rPr>
                <w:rFonts w:ascii="Times New Roman" w:hAnsi="Times New Roman" w:cs="Times New Roman"/>
                <w:sz w:val="28"/>
                <w:szCs w:val="28"/>
              </w:rPr>
            </w:pPr>
            <w:r w:rsidRPr="002B1B5F">
              <w:rPr>
                <w:rFonts w:ascii="Times New Roman" w:hAnsi="Times New Roman" w:cs="Times New Roman"/>
                <w:sz w:val="28"/>
                <w:szCs w:val="28"/>
              </w:rPr>
              <w:t xml:space="preserve">Етапи управління службовою кар’єрою </w:t>
            </w:r>
            <w:r w:rsidRPr="002B1B5F">
              <w:rPr>
                <w:rFonts w:ascii="Times New Roman" w:hAnsi="Times New Roman" w:cs="Times New Roman"/>
                <w:b/>
                <w:sz w:val="28"/>
                <w:szCs w:val="28"/>
              </w:rPr>
              <w:t xml:space="preserve">військовослужбовців здійснюються за принципом </w:t>
            </w:r>
            <w:r w:rsidRPr="002B1B5F">
              <w:rPr>
                <w:rFonts w:ascii="Times New Roman" w:hAnsi="Times New Roman" w:cs="Times New Roman"/>
                <w:sz w:val="28"/>
                <w:szCs w:val="28"/>
              </w:rPr>
              <w:t>прозорості і повинні</w:t>
            </w:r>
            <w:r w:rsidRPr="002B1B5F">
              <w:rPr>
                <w:rFonts w:ascii="Times New Roman" w:hAnsi="Times New Roman" w:cs="Times New Roman"/>
                <w:b/>
                <w:sz w:val="28"/>
                <w:szCs w:val="28"/>
              </w:rPr>
              <w:t xml:space="preserve"> застосовуватис</w:t>
            </w:r>
            <w:r w:rsidR="00DD5E17" w:rsidRPr="002B1B5F">
              <w:rPr>
                <w:rFonts w:ascii="Times New Roman" w:hAnsi="Times New Roman" w:cs="Times New Roman"/>
                <w:b/>
                <w:sz w:val="28"/>
                <w:szCs w:val="28"/>
              </w:rPr>
              <w:t>я</w:t>
            </w:r>
            <w:r w:rsidRPr="002B1B5F">
              <w:rPr>
                <w:rFonts w:ascii="Times New Roman" w:hAnsi="Times New Roman" w:cs="Times New Roman"/>
                <w:b/>
                <w:sz w:val="28"/>
                <w:szCs w:val="28"/>
              </w:rPr>
              <w:t xml:space="preserve"> </w:t>
            </w:r>
            <w:r w:rsidRPr="002B1B5F">
              <w:rPr>
                <w:rFonts w:ascii="Times New Roman" w:hAnsi="Times New Roman" w:cs="Times New Roman"/>
                <w:sz w:val="28"/>
                <w:szCs w:val="28"/>
              </w:rPr>
              <w:t>з</w:t>
            </w:r>
            <w:r w:rsidRPr="002B1B5F">
              <w:rPr>
                <w:rFonts w:ascii="Times New Roman" w:hAnsi="Times New Roman" w:cs="Times New Roman"/>
                <w:b/>
                <w:sz w:val="28"/>
                <w:szCs w:val="28"/>
              </w:rPr>
              <w:t xml:space="preserve"> </w:t>
            </w:r>
            <w:r w:rsidRPr="002B1B5F">
              <w:rPr>
                <w:rFonts w:ascii="Times New Roman" w:hAnsi="Times New Roman" w:cs="Times New Roman"/>
                <w:sz w:val="28"/>
                <w:szCs w:val="28"/>
              </w:rPr>
              <w:t>урахуванням персонального підходу до військовослужбовців, їх професійної компетентності, особистих якостей і досягнень, результатів оцінювання, особистих побажань щодо розвитку кар’єри.</w:t>
            </w:r>
          </w:p>
          <w:p w14:paraId="6F499151" w14:textId="77777777" w:rsidR="00C1708F" w:rsidRPr="002B1B5F" w:rsidRDefault="00C1708F" w:rsidP="00C1708F">
            <w:pPr>
              <w:shd w:val="clear" w:color="auto" w:fill="FFFFFF"/>
              <w:tabs>
                <w:tab w:val="left" w:pos="7220"/>
              </w:tabs>
              <w:spacing w:before="120" w:after="120" w:line="240" w:lineRule="auto"/>
              <w:ind w:firstLine="709"/>
              <w:jc w:val="both"/>
              <w:rPr>
                <w:rFonts w:ascii="Times New Roman" w:hAnsi="Times New Roman" w:cs="Times New Roman"/>
                <w:sz w:val="28"/>
                <w:szCs w:val="28"/>
              </w:rPr>
            </w:pPr>
            <w:r w:rsidRPr="002B1B5F">
              <w:rPr>
                <w:rFonts w:ascii="Times New Roman" w:hAnsi="Times New Roman" w:cs="Times New Roman"/>
                <w:sz w:val="28"/>
                <w:szCs w:val="28"/>
              </w:rPr>
              <w:t>Супроводження службової кар’єри військовослужбовців здійснюють посадові особи служб персоналу шляхом постійного моніторингу виконання спланованих індивідуальними планами управління кар’єрою заходів та своєчасного внесення змін (коригувань) за необхідності, а також внесення відповідних даних до інформаційно-аналітичної системи обліку військовослужбовців.</w:t>
            </w:r>
          </w:p>
          <w:p w14:paraId="64A1487A" w14:textId="0C2C1A8D" w:rsidR="00C1708F" w:rsidRPr="002B1B5F" w:rsidRDefault="00C1708F" w:rsidP="00C1708F">
            <w:pPr>
              <w:shd w:val="clear" w:color="auto" w:fill="FFFFFF"/>
              <w:tabs>
                <w:tab w:val="left" w:pos="7220"/>
              </w:tabs>
              <w:spacing w:before="120" w:after="120" w:line="240" w:lineRule="auto"/>
              <w:ind w:firstLine="709"/>
              <w:jc w:val="both"/>
              <w:rPr>
                <w:rFonts w:ascii="Times New Roman" w:hAnsi="Times New Roman" w:cs="Times New Roman"/>
                <w:sz w:val="28"/>
                <w:szCs w:val="28"/>
              </w:rPr>
            </w:pPr>
            <w:r w:rsidRPr="002B1B5F">
              <w:rPr>
                <w:rFonts w:ascii="Times New Roman" w:hAnsi="Times New Roman" w:cs="Times New Roman"/>
                <w:sz w:val="28"/>
                <w:szCs w:val="28"/>
              </w:rPr>
              <w:t>Контроль за виконанням заходів управління службової кар’єри військовослужбовців під час проходження ними військової служби здійснюється службами персоналу вищого рівня за підпорядкованістю шляхом періодичної перевірки реалізації індивідуальних планів управління кар’єрою.</w:t>
            </w:r>
          </w:p>
          <w:p w14:paraId="1697C0B6" w14:textId="4F330C91" w:rsidR="00406EB2" w:rsidRPr="002B1B5F" w:rsidRDefault="00406EB2" w:rsidP="00D9597D">
            <w:pPr>
              <w:shd w:val="clear" w:color="auto" w:fill="FFFFFF"/>
              <w:tabs>
                <w:tab w:val="left" w:pos="7220"/>
              </w:tabs>
              <w:spacing w:before="120" w:after="120" w:line="240" w:lineRule="auto"/>
              <w:ind w:firstLine="709"/>
              <w:jc w:val="both"/>
              <w:rPr>
                <w:rFonts w:ascii="Times New Roman" w:hAnsi="Times New Roman" w:cs="Times New Roman"/>
                <w:sz w:val="28"/>
                <w:szCs w:val="28"/>
              </w:rPr>
            </w:pPr>
            <w:r w:rsidRPr="002B1B5F">
              <w:rPr>
                <w:rFonts w:ascii="Times New Roman" w:hAnsi="Times New Roman" w:cs="Times New Roman"/>
                <w:sz w:val="28"/>
                <w:szCs w:val="28"/>
              </w:rPr>
              <w:t>…</w:t>
            </w:r>
          </w:p>
          <w:p w14:paraId="29B93238" w14:textId="4F7F162B" w:rsidR="00406EB2" w:rsidRPr="002B1B5F" w:rsidRDefault="00406EB2"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4.7.</w:t>
            </w:r>
            <w:r w:rsidR="00DD6C4D" w:rsidRPr="002B1B5F">
              <w:rPr>
                <w:rFonts w:ascii="Times New Roman" w:eastAsia="Times New Roman" w:hAnsi="Times New Roman" w:cs="Times New Roman"/>
                <w:sz w:val="28"/>
                <w:szCs w:val="28"/>
              </w:rPr>
              <w:t> </w:t>
            </w:r>
            <w:r w:rsidRPr="002B1B5F">
              <w:rPr>
                <w:rFonts w:ascii="Times New Roman" w:eastAsia="Times New Roman" w:hAnsi="Times New Roman" w:cs="Times New Roman"/>
                <w:sz w:val="28"/>
                <w:szCs w:val="28"/>
              </w:rPr>
              <w:t xml:space="preserve">Резерв для просування по службі формується для управління службовою кар'єрою та професійного розвитку </w:t>
            </w:r>
            <w:r w:rsidRPr="002B1B5F">
              <w:rPr>
                <w:rFonts w:ascii="Times New Roman" w:eastAsia="Times New Roman" w:hAnsi="Times New Roman" w:cs="Times New Roman"/>
                <w:sz w:val="28"/>
                <w:szCs w:val="28"/>
              </w:rPr>
              <w:lastRenderedPageBreak/>
              <w:t>військовослужбовців, створення підготовленого кадрового потенціалу для комплектування військових посад у порядку просування військовослужбовців по службі за рейтинговим принципом.</w:t>
            </w:r>
          </w:p>
          <w:p w14:paraId="50D2B881" w14:textId="081599C8" w:rsidR="00DD5CD0" w:rsidRPr="002B1B5F" w:rsidRDefault="00DD5CD0"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3FB94C4C" w14:textId="7F20931A" w:rsidR="00DD5CD0" w:rsidRPr="002B1B5F" w:rsidRDefault="00DD5CD0"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Комісії Міністерства оборони України, Збройних Сил України та Державної спеціальної служби транспорту з відбору кандидатів до призначення на посади є колегіальними органами. Основними завданнями та повноваженнями цих комісій є:</w:t>
            </w:r>
          </w:p>
          <w:p w14:paraId="1EEFF339" w14:textId="5C6C02A8" w:rsidR="0047539D" w:rsidRPr="002B1B5F" w:rsidRDefault="0047539D"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42CC5680" w14:textId="370772E3" w:rsidR="00F5392C" w:rsidRPr="002B1B5F" w:rsidRDefault="00FA6900" w:rsidP="00FA6900">
            <w:pPr>
              <w:shd w:val="clear" w:color="auto" w:fill="FFFFFF"/>
              <w:tabs>
                <w:tab w:val="left" w:pos="7220"/>
              </w:tabs>
              <w:spacing w:before="120" w:after="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sz w:val="28"/>
                <w:szCs w:val="28"/>
              </w:rPr>
              <w:t>здійснення оцінювання</w:t>
            </w:r>
            <w:r w:rsidR="00A32B20" w:rsidRPr="002B1B5F">
              <w:rPr>
                <w:rFonts w:ascii="Times New Roman" w:eastAsia="Times New Roman" w:hAnsi="Times New Roman" w:cs="Times New Roman"/>
                <w:sz w:val="28"/>
                <w:szCs w:val="28"/>
              </w:rPr>
              <w:t xml:space="preserve"> </w:t>
            </w:r>
            <w:r w:rsidR="00A32B20" w:rsidRPr="002B1B5F">
              <w:rPr>
                <w:rFonts w:ascii="Times New Roman" w:eastAsia="Times New Roman" w:hAnsi="Times New Roman" w:cs="Times New Roman"/>
                <w:b/>
                <w:sz w:val="28"/>
                <w:szCs w:val="28"/>
              </w:rPr>
              <w:t>кандидатів</w:t>
            </w:r>
            <w:r w:rsidRPr="002B1B5F">
              <w:rPr>
                <w:rFonts w:ascii="Times New Roman" w:eastAsia="Times New Roman" w:hAnsi="Times New Roman" w:cs="Times New Roman"/>
                <w:sz w:val="28"/>
                <w:szCs w:val="28"/>
              </w:rPr>
              <w:t xml:space="preserve"> за додатковими критеріями</w:t>
            </w:r>
            <w:r w:rsidR="00C33919" w:rsidRPr="002B1B5F">
              <w:rPr>
                <w:rFonts w:ascii="Times New Roman" w:eastAsia="Times New Roman" w:hAnsi="Times New Roman" w:cs="Times New Roman"/>
                <w:sz w:val="28"/>
                <w:szCs w:val="28"/>
              </w:rPr>
              <w:t xml:space="preserve"> </w:t>
            </w:r>
            <w:r w:rsidR="00C33919" w:rsidRPr="002B1B5F">
              <w:rPr>
                <w:rFonts w:ascii="Times New Roman" w:eastAsia="Times New Roman" w:hAnsi="Times New Roman" w:cs="Times New Roman"/>
                <w:b/>
                <w:sz w:val="28"/>
                <w:szCs w:val="28"/>
              </w:rPr>
              <w:t xml:space="preserve">з </w:t>
            </w:r>
            <w:r w:rsidR="00F5392C" w:rsidRPr="002B1B5F">
              <w:rPr>
                <w:rFonts w:ascii="Times New Roman" w:eastAsia="Times New Roman" w:hAnsi="Times New Roman" w:cs="Times New Roman"/>
                <w:b/>
                <w:sz w:val="28"/>
                <w:szCs w:val="28"/>
              </w:rPr>
              <w:t>урахуванням:</w:t>
            </w:r>
            <w:r w:rsidRPr="002B1B5F">
              <w:rPr>
                <w:rFonts w:ascii="Times New Roman" w:eastAsia="Times New Roman" w:hAnsi="Times New Roman" w:cs="Times New Roman"/>
                <w:sz w:val="28"/>
                <w:szCs w:val="28"/>
              </w:rPr>
              <w:t xml:space="preserve"> ділових, моральних, професійних та індивідуальних якостей</w:t>
            </w:r>
            <w:r w:rsidR="0003241A" w:rsidRPr="002B1B5F">
              <w:rPr>
                <w:rFonts w:ascii="Times New Roman" w:eastAsia="Times New Roman" w:hAnsi="Times New Roman" w:cs="Times New Roman"/>
                <w:b/>
                <w:sz w:val="28"/>
                <w:szCs w:val="28"/>
              </w:rPr>
              <w:t xml:space="preserve">, </w:t>
            </w:r>
            <w:r w:rsidR="00F5392C" w:rsidRPr="002B1B5F">
              <w:rPr>
                <w:rFonts w:ascii="Times New Roman" w:eastAsia="Times New Roman" w:hAnsi="Times New Roman" w:cs="Times New Roman"/>
                <w:b/>
                <w:sz w:val="28"/>
                <w:szCs w:val="28"/>
              </w:rPr>
              <w:t>їх професійного розвитку за відповідними спеціальностями та спеціалізаціями, рівнів професійної військової освіти, володіння іноземними мовами, участі у бойових діях та міжнародних операціях з підтримання миру і безпеки тощо</w:t>
            </w:r>
            <w:r w:rsidR="00196D56" w:rsidRPr="002B1B5F">
              <w:rPr>
                <w:rFonts w:ascii="Times New Roman" w:eastAsia="Times New Roman" w:hAnsi="Times New Roman" w:cs="Times New Roman"/>
                <w:b/>
                <w:sz w:val="28"/>
                <w:szCs w:val="28"/>
              </w:rPr>
              <w:t>;</w:t>
            </w:r>
          </w:p>
          <w:p w14:paraId="36AEDF4B" w14:textId="60D56E2B" w:rsidR="007033D8" w:rsidRPr="002B1B5F" w:rsidRDefault="007033D8"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sz w:val="28"/>
                <w:szCs w:val="28"/>
              </w:rPr>
              <w:t>формування рейтингового списку кандидатів для просування по службі на визначені посади за результатами оцінювання службової діяльності військовослужбовців за додатковими критеріями</w:t>
            </w:r>
            <w:r w:rsidRPr="002B1B5F">
              <w:rPr>
                <w:rFonts w:ascii="Times New Roman" w:eastAsia="Times New Roman" w:hAnsi="Times New Roman" w:cs="Times New Roman"/>
                <w:b/>
                <w:sz w:val="28"/>
                <w:szCs w:val="28"/>
              </w:rPr>
              <w:t>;</w:t>
            </w:r>
          </w:p>
          <w:p w14:paraId="348A4E80" w14:textId="2C0C498E" w:rsidR="00C561E0" w:rsidRPr="002B1B5F" w:rsidRDefault="00E906AF"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оцінювання доброчесності</w:t>
            </w:r>
            <w:r w:rsidR="00C561E0" w:rsidRPr="002B1B5F">
              <w:rPr>
                <w:rFonts w:ascii="Times New Roman" w:eastAsia="Times New Roman" w:hAnsi="Times New Roman" w:cs="Times New Roman"/>
                <w:b/>
                <w:sz w:val="28"/>
                <w:szCs w:val="28"/>
              </w:rPr>
              <w:t xml:space="preserve"> </w:t>
            </w:r>
            <w:r w:rsidR="00CB63C9" w:rsidRPr="002B1B5F">
              <w:rPr>
                <w:rFonts w:ascii="Times New Roman" w:eastAsia="Times New Roman" w:hAnsi="Times New Roman" w:cs="Times New Roman"/>
                <w:b/>
                <w:sz w:val="28"/>
                <w:szCs w:val="28"/>
              </w:rPr>
              <w:t xml:space="preserve">кандидатів, яке </w:t>
            </w:r>
            <w:r w:rsidR="007B7657" w:rsidRPr="002B1B5F">
              <w:rPr>
                <w:rFonts w:ascii="Times New Roman" w:eastAsia="Times New Roman" w:hAnsi="Times New Roman" w:cs="Times New Roman"/>
                <w:b/>
                <w:sz w:val="28"/>
                <w:szCs w:val="28"/>
              </w:rPr>
              <w:t xml:space="preserve">здійснюється </w:t>
            </w:r>
            <w:r w:rsidRPr="002B1B5F">
              <w:rPr>
                <w:rFonts w:ascii="Times New Roman" w:eastAsia="Times New Roman" w:hAnsi="Times New Roman" w:cs="Times New Roman"/>
                <w:b/>
                <w:sz w:val="28"/>
                <w:szCs w:val="28"/>
              </w:rPr>
              <w:t xml:space="preserve">шляхом проведення </w:t>
            </w:r>
            <w:r w:rsidR="00C561E0" w:rsidRPr="002B1B5F">
              <w:rPr>
                <w:rFonts w:ascii="Times New Roman" w:eastAsia="Times New Roman" w:hAnsi="Times New Roman" w:cs="Times New Roman"/>
                <w:b/>
                <w:sz w:val="28"/>
                <w:szCs w:val="28"/>
              </w:rPr>
              <w:t xml:space="preserve">психофізіологічного </w:t>
            </w:r>
            <w:r w:rsidR="00C561E0" w:rsidRPr="002B1B5F">
              <w:rPr>
                <w:rFonts w:ascii="Times New Roman" w:eastAsia="Times New Roman" w:hAnsi="Times New Roman" w:cs="Times New Roman"/>
                <w:b/>
                <w:sz w:val="28"/>
                <w:szCs w:val="28"/>
              </w:rPr>
              <w:lastRenderedPageBreak/>
              <w:t xml:space="preserve">дослідження із застосуванням поліграфа </w:t>
            </w:r>
            <w:r w:rsidR="00CB63C9" w:rsidRPr="002B1B5F">
              <w:rPr>
                <w:rFonts w:ascii="Times New Roman" w:eastAsia="Times New Roman" w:hAnsi="Times New Roman" w:cs="Times New Roman"/>
                <w:b/>
                <w:sz w:val="28"/>
                <w:szCs w:val="28"/>
              </w:rPr>
              <w:t>у</w:t>
            </w:r>
            <w:r w:rsidR="00C561E0" w:rsidRPr="002B1B5F">
              <w:rPr>
                <w:rFonts w:ascii="Times New Roman" w:eastAsia="Times New Roman" w:hAnsi="Times New Roman" w:cs="Times New Roman"/>
                <w:b/>
                <w:sz w:val="28"/>
                <w:szCs w:val="28"/>
              </w:rPr>
              <w:t xml:space="preserve"> порядку</w:t>
            </w:r>
            <w:r w:rsidR="00CB63C9" w:rsidRPr="002B1B5F">
              <w:rPr>
                <w:rFonts w:ascii="Times New Roman" w:eastAsia="Times New Roman" w:hAnsi="Times New Roman" w:cs="Times New Roman"/>
                <w:b/>
                <w:sz w:val="28"/>
                <w:szCs w:val="28"/>
              </w:rPr>
              <w:t>,</w:t>
            </w:r>
            <w:r w:rsidR="00C561E0" w:rsidRPr="002B1B5F">
              <w:rPr>
                <w:rFonts w:ascii="Times New Roman" w:eastAsia="Times New Roman" w:hAnsi="Times New Roman" w:cs="Times New Roman"/>
                <w:b/>
                <w:sz w:val="28"/>
                <w:szCs w:val="28"/>
              </w:rPr>
              <w:t xml:space="preserve"> визначеному Інструкцією про порядок опитування </w:t>
            </w:r>
            <w:r w:rsidR="00677B39" w:rsidRPr="002B1B5F">
              <w:rPr>
                <w:rFonts w:ascii="Times New Roman" w:eastAsia="Times New Roman" w:hAnsi="Times New Roman" w:cs="Times New Roman"/>
                <w:b/>
                <w:sz w:val="28"/>
                <w:szCs w:val="28"/>
              </w:rPr>
              <w:t>персоналу з використанням поліграфа</w:t>
            </w:r>
            <w:r w:rsidR="00CB63C9" w:rsidRPr="002B1B5F">
              <w:rPr>
                <w:rFonts w:ascii="Times New Roman" w:eastAsia="Times New Roman" w:hAnsi="Times New Roman" w:cs="Times New Roman"/>
                <w:b/>
                <w:sz w:val="28"/>
                <w:szCs w:val="28"/>
              </w:rPr>
              <w:t>,</w:t>
            </w:r>
            <w:r w:rsidR="00C561E0" w:rsidRPr="002B1B5F">
              <w:rPr>
                <w:rFonts w:ascii="Times New Roman" w:eastAsia="Times New Roman" w:hAnsi="Times New Roman" w:cs="Times New Roman"/>
                <w:b/>
                <w:sz w:val="28"/>
                <w:szCs w:val="28"/>
              </w:rPr>
              <w:t xml:space="preserve"> або шляхом проведення співбесіди.</w:t>
            </w:r>
          </w:p>
          <w:p w14:paraId="0AF02CB0" w14:textId="57CF322C" w:rsidR="004B3284" w:rsidRPr="002B1B5F" w:rsidRDefault="004B3284" w:rsidP="006907D0">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Основні завдання, склад, обов'язки і повноваження та особливості організації роботи відповідних комісій визначаються їх Положеннями, які затверджуються у:</w:t>
            </w:r>
          </w:p>
          <w:p w14:paraId="42C4A09E" w14:textId="2A4684BA" w:rsidR="004B3284" w:rsidRPr="002B1B5F" w:rsidRDefault="004B3284" w:rsidP="006907D0">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78924DCA" w14:textId="3E2A299B" w:rsidR="004B3284" w:rsidRPr="002B1B5F" w:rsidRDefault="004B3284"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командуваннях видів, окремих родів військ (сил), військових частинах А0515, А0987 – відповідним командувачем (командиром, начальником).</w:t>
            </w:r>
          </w:p>
          <w:p w14:paraId="728AF4CD" w14:textId="7A9A4DC0" w:rsidR="004B3284" w:rsidRPr="002B1B5F" w:rsidRDefault="009E0309" w:rsidP="00D9597D">
            <w:pPr>
              <w:shd w:val="clear" w:color="auto" w:fill="FFFFFF"/>
              <w:tabs>
                <w:tab w:val="left" w:pos="7220"/>
              </w:tabs>
              <w:spacing w:before="120" w:after="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До складу відповідних комісій в</w:t>
            </w:r>
            <w:r w:rsidR="00D759DA" w:rsidRPr="002B1B5F">
              <w:rPr>
                <w:rFonts w:ascii="Times New Roman" w:eastAsia="Times New Roman" w:hAnsi="Times New Roman" w:cs="Times New Roman"/>
                <w:b/>
                <w:sz w:val="28"/>
                <w:szCs w:val="28"/>
              </w:rPr>
              <w:t>ключається</w:t>
            </w:r>
            <w:r w:rsidRPr="002B1B5F">
              <w:rPr>
                <w:rFonts w:ascii="Times New Roman" w:eastAsia="Times New Roman" w:hAnsi="Times New Roman" w:cs="Times New Roman"/>
                <w:b/>
                <w:sz w:val="28"/>
                <w:szCs w:val="28"/>
              </w:rPr>
              <w:t xml:space="preserve"> </w:t>
            </w:r>
            <w:r w:rsidR="0016144C" w:rsidRPr="002B1B5F">
              <w:rPr>
                <w:rFonts w:ascii="Times New Roman" w:eastAsia="Times New Roman" w:hAnsi="Times New Roman" w:cs="Times New Roman"/>
                <w:b/>
                <w:sz w:val="28"/>
                <w:szCs w:val="28"/>
              </w:rPr>
              <w:t>представник уповноваженого підрозділу Міністерства оборони України з питань запобігання та виявлення корупції або уповноважена особа з питань запобігання та виявлення корупції відповідного органу</w:t>
            </w:r>
            <w:r w:rsidRPr="002B1B5F">
              <w:rPr>
                <w:rFonts w:ascii="Times New Roman" w:eastAsia="Times New Roman" w:hAnsi="Times New Roman" w:cs="Times New Roman"/>
                <w:b/>
                <w:sz w:val="28"/>
                <w:szCs w:val="28"/>
              </w:rPr>
              <w:t>.</w:t>
            </w:r>
          </w:p>
          <w:p w14:paraId="765283D5" w14:textId="20E1A128" w:rsidR="0047539D" w:rsidRPr="002B1B5F" w:rsidRDefault="0047539D" w:rsidP="00D9597D">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4.13. Військовослужбовці, включені до Резерву для просування по службі, призначаються на вищі посади за рейтинговим принципом та за умови відповідності вимогам до кандидатів на посади, визначеними паспортами військових посад з урахуванням досвіду служби, рівня їх професійної компетентності, особистих якостей і досягнень, та вислужили (крім випадків, коли діє особливий період чи попереднє призначення відбувалось у зв’язку зі скороченням штатів або проведенням організаційних заходів, за станом здоров’я, за віком, за сімейними </w:t>
            </w:r>
            <w:r w:rsidRPr="002B1B5F">
              <w:rPr>
                <w:rFonts w:ascii="Times New Roman" w:eastAsia="Times New Roman" w:hAnsi="Times New Roman" w:cs="Times New Roman"/>
                <w:sz w:val="28"/>
                <w:szCs w:val="28"/>
              </w:rPr>
              <w:lastRenderedPageBreak/>
              <w:t>обставинами або для осіб сержантського і старшинського складу у зв’язку із необхідністю переміщення з посад, визначених у пункті 104 Положення) на займаних посадах:</w:t>
            </w:r>
          </w:p>
          <w:p w14:paraId="56987013" w14:textId="77777777" w:rsidR="0047539D" w:rsidRPr="002B1B5F" w:rsidRDefault="0047539D" w:rsidP="00D9597D">
            <w:pPr>
              <w:shd w:val="clear" w:color="auto" w:fill="FFFFFF"/>
              <w:tabs>
                <w:tab w:val="left" w:pos="7220"/>
              </w:tabs>
              <w:spacing w:after="0" w:line="240" w:lineRule="auto"/>
              <w:ind w:firstLine="709"/>
              <w:jc w:val="both"/>
              <w:rPr>
                <w:rFonts w:ascii="Times New Roman" w:eastAsia="Times New Roman" w:hAnsi="Times New Roman" w:cs="Times New Roman"/>
                <w:b/>
                <w:sz w:val="28"/>
                <w:szCs w:val="28"/>
              </w:rPr>
            </w:pPr>
          </w:p>
          <w:p w14:paraId="31105FBF" w14:textId="77777777" w:rsidR="0047539D" w:rsidRPr="002B1B5F" w:rsidRDefault="0047539D" w:rsidP="00D9597D">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014DE412" w14:textId="066BFD61" w:rsidR="0047539D" w:rsidRPr="002B1B5F" w:rsidRDefault="0047539D" w:rsidP="00D9597D">
            <w:pPr>
              <w:shd w:val="clear" w:color="auto" w:fill="FFFFFF"/>
              <w:tabs>
                <w:tab w:val="left" w:pos="7220"/>
              </w:tabs>
              <w:spacing w:before="120" w:after="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sz w:val="28"/>
                <w:szCs w:val="28"/>
              </w:rPr>
              <w:t>Особи офіцерського складу призначаються на посаду за умови відповідності їх рівня військової освіти рівню військової освіти</w:t>
            </w:r>
            <w:r w:rsidRPr="002B1B5F">
              <w:rPr>
                <w:rFonts w:ascii="Times New Roman" w:eastAsia="Times New Roman" w:hAnsi="Times New Roman" w:cs="Times New Roman"/>
                <w:b/>
                <w:sz w:val="28"/>
                <w:szCs w:val="28"/>
              </w:rPr>
              <w:t>, встановленому для відповідної посади,</w:t>
            </w:r>
            <w:r w:rsidRPr="002B1B5F">
              <w:rPr>
                <w:rFonts w:ascii="Times New Roman" w:eastAsia="Times New Roman" w:hAnsi="Times New Roman" w:cs="Times New Roman"/>
                <w:sz w:val="28"/>
                <w:szCs w:val="28"/>
              </w:rPr>
              <w:t xml:space="preserve"> з дотриманням вимог пунктів 83 </w:t>
            </w:r>
            <w:r w:rsidR="00AE588F" w:rsidRPr="002B1B5F">
              <w:rPr>
                <w:rFonts w:ascii="Times New Roman" w:eastAsia="Times New Roman" w:hAnsi="Times New Roman" w:cs="Times New Roman"/>
                <w:b/>
                <w:sz w:val="28"/>
                <w:szCs w:val="28"/>
              </w:rPr>
              <w:t>і</w:t>
            </w:r>
            <w:r w:rsidRPr="002B1B5F">
              <w:rPr>
                <w:rFonts w:ascii="Times New Roman" w:eastAsia="Times New Roman" w:hAnsi="Times New Roman" w:cs="Times New Roman"/>
                <w:sz w:val="28"/>
                <w:szCs w:val="28"/>
              </w:rPr>
              <w:t xml:space="preserve"> 85 Положення.</w:t>
            </w:r>
            <w:r w:rsidRPr="002B1B5F">
              <w:rPr>
                <w:rFonts w:ascii="Times New Roman" w:eastAsia="Times New Roman" w:hAnsi="Times New Roman" w:cs="Times New Roman"/>
                <w:b/>
                <w:sz w:val="28"/>
                <w:szCs w:val="28"/>
              </w:rPr>
              <w:t xml:space="preserve"> У разі необхідності призначення військовослужбовців на посади за новою спеціальністю їх призначенню має передувати відповідна підготовка (перепідготовка).</w:t>
            </w:r>
          </w:p>
          <w:p w14:paraId="24334601" w14:textId="77777777" w:rsidR="0047539D" w:rsidRPr="002B1B5F" w:rsidRDefault="0047539D" w:rsidP="00D9597D">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B0709DA" w14:textId="363F037C" w:rsidR="0047539D" w:rsidRPr="002B1B5F" w:rsidRDefault="0047539D" w:rsidP="00E90C64">
            <w:pPr>
              <w:shd w:val="clear" w:color="auto" w:fill="FFFFFF"/>
              <w:tabs>
                <w:tab w:val="left" w:pos="7220"/>
              </w:tabs>
              <w:spacing w:before="120" w:after="120" w:line="240" w:lineRule="auto"/>
              <w:jc w:val="both"/>
              <w:rPr>
                <w:rFonts w:ascii="Times New Roman" w:eastAsia="Times New Roman" w:hAnsi="Times New Roman" w:cs="Times New Roman"/>
                <w:sz w:val="28"/>
                <w:szCs w:val="28"/>
              </w:rPr>
            </w:pPr>
          </w:p>
        </w:tc>
      </w:tr>
      <w:tr w:rsidR="002B1B5F" w:rsidRPr="002B1B5F" w14:paraId="4BB9CAC8" w14:textId="77777777" w:rsidTr="004E52E4">
        <w:trPr>
          <w:trHeight w:val="442"/>
        </w:trPr>
        <w:tc>
          <w:tcPr>
            <w:tcW w:w="7088" w:type="dxa"/>
            <w:tcBorders>
              <w:top w:val="single" w:sz="4" w:space="0" w:color="auto"/>
              <w:left w:val="single" w:sz="4" w:space="0" w:color="auto"/>
              <w:bottom w:val="single" w:sz="4" w:space="0" w:color="auto"/>
              <w:right w:val="single" w:sz="4" w:space="0" w:color="auto"/>
            </w:tcBorders>
          </w:tcPr>
          <w:p w14:paraId="06597941" w14:textId="77777777" w:rsidR="009F497B" w:rsidRPr="002B1B5F" w:rsidRDefault="009F497B" w:rsidP="00FC6EB4">
            <w:pPr>
              <w:shd w:val="clear" w:color="auto" w:fill="FFFFFF"/>
              <w:tabs>
                <w:tab w:val="left" w:pos="7220"/>
              </w:tabs>
              <w:spacing w:before="120" w:after="12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VI. Підготовка, перепідготовка і підвищення кваліфікації</w:t>
            </w:r>
          </w:p>
          <w:p w14:paraId="318D6FC2" w14:textId="77777777" w:rsidR="009F497B" w:rsidRPr="002B1B5F" w:rsidRDefault="009F497B" w:rsidP="00FC6EB4">
            <w:pPr>
              <w:shd w:val="clear" w:color="auto" w:fill="FFFFFF"/>
              <w:tabs>
                <w:tab w:val="left" w:pos="7220"/>
              </w:tabs>
              <w:spacing w:before="120" w:after="120" w:line="240" w:lineRule="auto"/>
              <w:ind w:firstLine="709"/>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A052159" w14:textId="77777777" w:rsidR="009F497B" w:rsidRPr="002B1B5F" w:rsidRDefault="009F497B" w:rsidP="00FC6EB4">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6.10. Особи офіцерського складу </w:t>
            </w:r>
            <w:r w:rsidRPr="002B1B5F">
              <w:rPr>
                <w:rFonts w:ascii="Times New Roman" w:eastAsia="Times New Roman" w:hAnsi="Times New Roman" w:cs="Times New Roman"/>
                <w:b/>
                <w:i/>
                <w:sz w:val="28"/>
                <w:szCs w:val="28"/>
              </w:rPr>
              <w:t>мають право</w:t>
            </w:r>
            <w:r w:rsidRPr="002B1B5F">
              <w:rPr>
                <w:rFonts w:ascii="Times New Roman" w:eastAsia="Times New Roman" w:hAnsi="Times New Roman" w:cs="Times New Roman"/>
                <w:sz w:val="28"/>
                <w:szCs w:val="28"/>
              </w:rPr>
              <w:t xml:space="preserve"> зарахування на навчання </w:t>
            </w:r>
            <w:r w:rsidRPr="002B1B5F">
              <w:rPr>
                <w:rFonts w:ascii="Times New Roman" w:eastAsia="Times New Roman" w:hAnsi="Times New Roman" w:cs="Times New Roman"/>
                <w:b/>
                <w:i/>
                <w:sz w:val="28"/>
                <w:szCs w:val="28"/>
              </w:rPr>
              <w:t>до</w:t>
            </w:r>
            <w:r w:rsidRPr="002B1B5F">
              <w:rPr>
                <w:rFonts w:ascii="Times New Roman" w:eastAsia="Times New Roman" w:hAnsi="Times New Roman" w:cs="Times New Roman"/>
                <w:sz w:val="28"/>
                <w:szCs w:val="28"/>
              </w:rPr>
              <w:t xml:space="preserve"> військових навчальних </w:t>
            </w:r>
            <w:r w:rsidRPr="002B1B5F">
              <w:rPr>
                <w:rFonts w:ascii="Times New Roman" w:eastAsia="Times New Roman" w:hAnsi="Times New Roman" w:cs="Times New Roman"/>
                <w:b/>
                <w:i/>
                <w:sz w:val="28"/>
                <w:szCs w:val="28"/>
              </w:rPr>
              <w:t>закладів</w:t>
            </w:r>
            <w:r w:rsidRPr="002B1B5F">
              <w:rPr>
                <w:rFonts w:ascii="Times New Roman" w:eastAsia="Times New Roman" w:hAnsi="Times New Roman" w:cs="Times New Roman"/>
                <w:sz w:val="28"/>
                <w:szCs w:val="28"/>
              </w:rPr>
              <w:t>:</w:t>
            </w:r>
          </w:p>
          <w:p w14:paraId="0BFBEBEA" w14:textId="77777777" w:rsidR="009F497B" w:rsidRPr="002B1B5F" w:rsidRDefault="009F497B" w:rsidP="00FC6EB4">
            <w:pPr>
              <w:shd w:val="clear" w:color="auto" w:fill="FFFFFF"/>
              <w:tabs>
                <w:tab w:val="left" w:pos="7220"/>
              </w:tabs>
              <w:spacing w:before="120" w:after="0" w:line="240" w:lineRule="auto"/>
              <w:ind w:firstLine="709"/>
              <w:jc w:val="both"/>
              <w:rPr>
                <w:rFonts w:ascii="Times New Roman" w:eastAsia="Times New Roman" w:hAnsi="Times New Roman" w:cs="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14:paraId="4A66133A" w14:textId="77777777" w:rsidR="009F497B" w:rsidRPr="002B1B5F" w:rsidRDefault="009F497B" w:rsidP="00FC6EB4">
            <w:pPr>
              <w:shd w:val="clear" w:color="auto" w:fill="FFFFFF"/>
              <w:tabs>
                <w:tab w:val="left" w:pos="7220"/>
              </w:tabs>
              <w:spacing w:before="120" w:after="12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VI. Підготовка, перепідготовка і підвищення кваліфікації</w:t>
            </w:r>
          </w:p>
          <w:p w14:paraId="48FC846B" w14:textId="77777777" w:rsidR="009F497B" w:rsidRPr="002B1B5F" w:rsidRDefault="009F497B" w:rsidP="00FC6EB4">
            <w:pPr>
              <w:shd w:val="clear" w:color="auto" w:fill="FFFFFF"/>
              <w:tabs>
                <w:tab w:val="left" w:pos="7220"/>
              </w:tabs>
              <w:spacing w:before="120" w:after="120" w:line="240" w:lineRule="auto"/>
              <w:ind w:firstLine="709"/>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469CD953" w14:textId="77777777" w:rsidR="009F497B" w:rsidRPr="002B1B5F" w:rsidRDefault="009F497B" w:rsidP="00FC6EB4">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6.10. </w:t>
            </w:r>
            <w:r w:rsidR="00763B29" w:rsidRPr="002B1B5F">
              <w:rPr>
                <w:rFonts w:ascii="Times New Roman" w:eastAsia="Times New Roman" w:hAnsi="Times New Roman" w:cs="Times New Roman"/>
                <w:sz w:val="28"/>
                <w:szCs w:val="28"/>
              </w:rPr>
              <w:t xml:space="preserve">Особи офіцерського складу </w:t>
            </w:r>
            <w:r w:rsidR="00763B29" w:rsidRPr="002B1B5F">
              <w:rPr>
                <w:rFonts w:ascii="Times New Roman" w:eastAsia="Times New Roman" w:hAnsi="Times New Roman" w:cs="Times New Roman"/>
                <w:b/>
                <w:sz w:val="28"/>
                <w:szCs w:val="28"/>
              </w:rPr>
              <w:t>здобувають вищу та професійну військову освіту, а також проходять підвищення кваліфікації (перепідготовку) послідовно впродовж усієї службової кар’єри шляхом</w:t>
            </w:r>
            <w:r w:rsidR="00763B29" w:rsidRPr="002B1B5F">
              <w:rPr>
                <w:rFonts w:ascii="Times New Roman" w:eastAsia="Times New Roman" w:hAnsi="Times New Roman" w:cs="Times New Roman"/>
                <w:sz w:val="28"/>
                <w:szCs w:val="28"/>
              </w:rPr>
              <w:t xml:space="preserve"> навчання </w:t>
            </w:r>
            <w:r w:rsidR="00763B29" w:rsidRPr="002B1B5F">
              <w:rPr>
                <w:rFonts w:ascii="Times New Roman" w:eastAsia="Times New Roman" w:hAnsi="Times New Roman" w:cs="Times New Roman"/>
                <w:b/>
                <w:sz w:val="28"/>
                <w:szCs w:val="28"/>
              </w:rPr>
              <w:t>у</w:t>
            </w:r>
            <w:r w:rsidR="00763B29" w:rsidRPr="002B1B5F">
              <w:rPr>
                <w:rFonts w:ascii="Times New Roman" w:eastAsia="Times New Roman" w:hAnsi="Times New Roman" w:cs="Times New Roman"/>
                <w:sz w:val="28"/>
                <w:szCs w:val="28"/>
              </w:rPr>
              <w:t xml:space="preserve"> військових навчальних </w:t>
            </w:r>
            <w:r w:rsidR="00763B29" w:rsidRPr="002B1B5F">
              <w:rPr>
                <w:rFonts w:ascii="Times New Roman" w:eastAsia="Times New Roman" w:hAnsi="Times New Roman" w:cs="Times New Roman"/>
                <w:b/>
                <w:sz w:val="28"/>
                <w:szCs w:val="28"/>
              </w:rPr>
              <w:t>закладах</w:t>
            </w:r>
            <w:r w:rsidR="00763B29" w:rsidRPr="002B1B5F">
              <w:rPr>
                <w:rFonts w:ascii="Times New Roman" w:eastAsia="Times New Roman" w:hAnsi="Times New Roman" w:cs="Times New Roman"/>
                <w:sz w:val="28"/>
                <w:szCs w:val="28"/>
              </w:rPr>
              <w:t>:</w:t>
            </w:r>
          </w:p>
          <w:p w14:paraId="5A961BEA" w14:textId="778519E0" w:rsidR="00B0729A" w:rsidRPr="002B1B5F" w:rsidRDefault="00B0729A" w:rsidP="00FC6EB4">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p>
        </w:tc>
      </w:tr>
      <w:tr w:rsidR="002B1B5F" w:rsidRPr="002B1B5F" w14:paraId="1568B0C7" w14:textId="77777777" w:rsidTr="004E52E4">
        <w:trPr>
          <w:trHeight w:val="442"/>
        </w:trPr>
        <w:tc>
          <w:tcPr>
            <w:tcW w:w="7088" w:type="dxa"/>
            <w:tcBorders>
              <w:top w:val="single" w:sz="4" w:space="0" w:color="auto"/>
              <w:left w:val="single" w:sz="4" w:space="0" w:color="auto"/>
              <w:bottom w:val="single" w:sz="4" w:space="0" w:color="auto"/>
              <w:right w:val="single" w:sz="4" w:space="0" w:color="auto"/>
            </w:tcBorders>
          </w:tcPr>
          <w:p w14:paraId="4CD34B73" w14:textId="77777777" w:rsidR="001437E2" w:rsidRPr="002B1B5F" w:rsidRDefault="001437E2" w:rsidP="001437E2">
            <w:pPr>
              <w:shd w:val="clear" w:color="auto" w:fill="FFFFFF"/>
              <w:tabs>
                <w:tab w:val="left" w:pos="7220"/>
              </w:tabs>
              <w:spacing w:before="120" w:after="120" w:line="240" w:lineRule="auto"/>
              <w:ind w:firstLine="33"/>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VII. Проведення атестування</w:t>
            </w:r>
          </w:p>
          <w:p w14:paraId="61026759"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7.4. Комплексне оцінювання військовослужбовців не проводиться у випадках:</w:t>
            </w:r>
          </w:p>
          <w:p w14:paraId="3443A2BD"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21C70B99"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визнання військово-лікарськими комісіями непридатними до військової служби за станом здоров’я за наслідками захворювань, поранень (контузій, травм або каліцтв), </w:t>
            </w:r>
            <w:r w:rsidRPr="002B1B5F">
              <w:rPr>
                <w:rFonts w:ascii="Times New Roman" w:eastAsia="Times New Roman" w:hAnsi="Times New Roman" w:cs="Times New Roman"/>
                <w:b/>
                <w:i/>
                <w:sz w:val="28"/>
                <w:szCs w:val="28"/>
              </w:rPr>
              <w:t>одержаних під час</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i/>
                <w:sz w:val="28"/>
                <w:szCs w:val="28"/>
              </w:rPr>
              <w:t>виконання обов’язків військової служби</w:t>
            </w:r>
            <w:r w:rsidRPr="002B1B5F">
              <w:rPr>
                <w:rFonts w:ascii="Times New Roman" w:eastAsia="Times New Roman" w:hAnsi="Times New Roman" w:cs="Times New Roman"/>
                <w:sz w:val="28"/>
                <w:szCs w:val="28"/>
              </w:rPr>
              <w:t>, що призвело до встановлення їм інвалідності, часткової втрати працездатності без встановлення інвалідності;</w:t>
            </w:r>
          </w:p>
          <w:p w14:paraId="6C14A560"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31206F58"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7.14. Залежно від результатів оцінювання службової діяльності військовослужбовців за рік посадові особи, які складають на військовослужбовців оцінні картки, роблять висновки щодо відповідності посадам, які вони займають, а також надають рекомендації стосовно їх подальшого службового використання, а саме:</w:t>
            </w:r>
          </w:p>
          <w:p w14:paraId="445C4C40"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23E5FF74"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b/>
                <w:i/>
                <w:sz w:val="28"/>
                <w:szCs w:val="28"/>
              </w:rPr>
              <w:t>У разі розбіжності висновків і рекомендацій безпосереднього і прямого начальників</w:t>
            </w:r>
            <w:r w:rsidRPr="002B1B5F">
              <w:rPr>
                <w:rFonts w:ascii="Times New Roman" w:eastAsia="Times New Roman" w:hAnsi="Times New Roman" w:cs="Times New Roman"/>
                <w:sz w:val="28"/>
                <w:szCs w:val="28"/>
              </w:rPr>
              <w:t xml:space="preserve">, які здійснювали щорічне оцінювання, </w:t>
            </w:r>
            <w:r w:rsidRPr="002B1B5F">
              <w:rPr>
                <w:rFonts w:ascii="Times New Roman" w:eastAsia="Times New Roman" w:hAnsi="Times New Roman" w:cs="Times New Roman"/>
                <w:b/>
                <w:i/>
                <w:sz w:val="28"/>
                <w:szCs w:val="28"/>
              </w:rPr>
              <w:t>та</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i/>
                <w:sz w:val="28"/>
                <w:szCs w:val="28"/>
              </w:rPr>
              <w:t>посадової особи</w:t>
            </w:r>
            <w:r w:rsidRPr="002B1B5F">
              <w:rPr>
                <w:rFonts w:ascii="Times New Roman" w:eastAsia="Times New Roman" w:hAnsi="Times New Roman" w:cs="Times New Roman"/>
                <w:sz w:val="28"/>
                <w:szCs w:val="28"/>
              </w:rPr>
              <w:t xml:space="preserve">, яка </w:t>
            </w:r>
            <w:r w:rsidRPr="002B1B5F">
              <w:rPr>
                <w:rFonts w:ascii="Times New Roman" w:eastAsia="Times New Roman" w:hAnsi="Times New Roman" w:cs="Times New Roman"/>
                <w:b/>
                <w:i/>
                <w:sz w:val="28"/>
                <w:szCs w:val="28"/>
              </w:rPr>
              <w:t>здійснювала</w:t>
            </w:r>
            <w:r w:rsidRPr="002B1B5F">
              <w:rPr>
                <w:rFonts w:ascii="Times New Roman" w:eastAsia="Times New Roman" w:hAnsi="Times New Roman" w:cs="Times New Roman"/>
                <w:sz w:val="28"/>
                <w:szCs w:val="28"/>
              </w:rPr>
              <w:t xml:space="preserve"> незалежне оцінювання </w:t>
            </w:r>
            <w:r w:rsidRPr="002B1B5F">
              <w:rPr>
                <w:rFonts w:ascii="Times New Roman" w:eastAsia="Times New Roman" w:hAnsi="Times New Roman" w:cs="Times New Roman"/>
                <w:b/>
                <w:i/>
                <w:sz w:val="28"/>
                <w:szCs w:val="28"/>
              </w:rPr>
              <w:t>у випадках, визначених</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i/>
                <w:sz w:val="28"/>
                <w:szCs w:val="28"/>
              </w:rPr>
              <w:t xml:space="preserve">пунктом </w:t>
            </w:r>
            <w:r w:rsidRPr="002B1B5F">
              <w:rPr>
                <w:rFonts w:ascii="Times New Roman" w:eastAsia="Times New Roman" w:hAnsi="Times New Roman" w:cs="Times New Roman"/>
                <w:sz w:val="28"/>
                <w:szCs w:val="28"/>
              </w:rPr>
              <w:t xml:space="preserve">7.5 цього розділу, оцінна картка </w:t>
            </w:r>
            <w:r w:rsidRPr="002B1B5F">
              <w:rPr>
                <w:rFonts w:ascii="Times New Roman" w:eastAsia="Times New Roman" w:hAnsi="Times New Roman" w:cs="Times New Roman"/>
                <w:b/>
                <w:i/>
                <w:sz w:val="28"/>
                <w:szCs w:val="28"/>
              </w:rPr>
              <w:t>розглядається</w:t>
            </w:r>
            <w:r w:rsidRPr="002B1B5F">
              <w:rPr>
                <w:rFonts w:ascii="Times New Roman" w:eastAsia="Times New Roman" w:hAnsi="Times New Roman" w:cs="Times New Roman"/>
                <w:sz w:val="28"/>
                <w:szCs w:val="28"/>
              </w:rPr>
              <w:t xml:space="preserve"> на засіданні комісій з питань </w:t>
            </w:r>
            <w:r w:rsidRPr="002B1B5F">
              <w:rPr>
                <w:rFonts w:ascii="Times New Roman" w:eastAsia="Times New Roman" w:hAnsi="Times New Roman" w:cs="Times New Roman"/>
                <w:sz w:val="28"/>
                <w:szCs w:val="28"/>
              </w:rPr>
              <w:lastRenderedPageBreak/>
              <w:t xml:space="preserve">проходження військової служби, підзвітної посадовій особі, до повноважень якої належить </w:t>
            </w:r>
            <w:r w:rsidRPr="002B1B5F">
              <w:rPr>
                <w:rFonts w:ascii="Times New Roman" w:eastAsia="Times New Roman" w:hAnsi="Times New Roman" w:cs="Times New Roman"/>
                <w:b/>
                <w:i/>
                <w:sz w:val="28"/>
                <w:szCs w:val="28"/>
              </w:rPr>
              <w:t>право виконання висновків комплексного оцінювання військовослужбовця</w:t>
            </w:r>
            <w:r w:rsidRPr="002B1B5F">
              <w:rPr>
                <w:rFonts w:ascii="Times New Roman" w:eastAsia="Times New Roman" w:hAnsi="Times New Roman" w:cs="Times New Roman"/>
                <w:sz w:val="28"/>
                <w:szCs w:val="28"/>
              </w:rPr>
              <w:t xml:space="preserve">. Висновок цієї комісії заноситься до розділу 10 оцінної картки </w:t>
            </w:r>
            <w:r w:rsidRPr="002B1B5F">
              <w:rPr>
                <w:rFonts w:ascii="Times New Roman" w:eastAsia="Times New Roman" w:hAnsi="Times New Roman" w:cs="Times New Roman"/>
                <w:b/>
                <w:i/>
                <w:sz w:val="28"/>
                <w:szCs w:val="28"/>
              </w:rPr>
              <w:t>і</w:t>
            </w:r>
            <w:r w:rsidRPr="002B1B5F">
              <w:rPr>
                <w:rFonts w:ascii="Times New Roman" w:eastAsia="Times New Roman" w:hAnsi="Times New Roman" w:cs="Times New Roman"/>
                <w:sz w:val="28"/>
                <w:szCs w:val="28"/>
              </w:rPr>
              <w:t xml:space="preserve"> є остаточним.</w:t>
            </w:r>
          </w:p>
          <w:p w14:paraId="4985D490"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E702252"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b/>
                <w:i/>
                <w:sz w:val="28"/>
                <w:szCs w:val="28"/>
              </w:rPr>
            </w:pPr>
            <w:r w:rsidRPr="002B1B5F">
              <w:rPr>
                <w:rFonts w:ascii="Times New Roman" w:eastAsia="Times New Roman" w:hAnsi="Times New Roman" w:cs="Times New Roman"/>
                <w:b/>
                <w:i/>
                <w:sz w:val="28"/>
                <w:szCs w:val="28"/>
              </w:rPr>
              <w:t>В особливий період у разі розбіжності висновків та рекомендацій безпосереднього і прямого командирів (начальників), які здійснювали щорічне оцінювання, скорочена оцінна картка розглядається на засіданні комісій з питань проходження військової служби, підзвітної посадовій особі, до повноважень якої належить право виконання висновків оцінювання військовослужбовця. Висновок цієї комісії заноситься до розділу 7 скороченої оцінної картки і є остаточним.</w:t>
            </w:r>
          </w:p>
          <w:p w14:paraId="5E868A7A" w14:textId="4EE16653" w:rsidR="0044464B"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Командири (начальники), які складають </w:t>
            </w:r>
            <w:r w:rsidRPr="002B1B5F">
              <w:rPr>
                <w:rFonts w:ascii="Times New Roman" w:eastAsia="Times New Roman" w:hAnsi="Times New Roman" w:cs="Times New Roman"/>
                <w:bCs/>
                <w:iCs/>
                <w:sz w:val="28"/>
                <w:szCs w:val="28"/>
              </w:rPr>
              <w:t>на</w:t>
            </w:r>
            <w:r w:rsidRPr="002B1B5F">
              <w:rPr>
                <w:rFonts w:ascii="Times New Roman" w:eastAsia="Times New Roman" w:hAnsi="Times New Roman" w:cs="Times New Roman"/>
                <w:b/>
                <w:i/>
                <w:sz w:val="28"/>
                <w:szCs w:val="28"/>
              </w:rPr>
              <w:t xml:space="preserve"> </w:t>
            </w:r>
            <w:r w:rsidRPr="002B1B5F">
              <w:rPr>
                <w:rFonts w:ascii="Times New Roman" w:eastAsia="Times New Roman" w:hAnsi="Times New Roman" w:cs="Times New Roman"/>
                <w:b/>
                <w:i/>
                <w:strike/>
                <w:sz w:val="28"/>
                <w:szCs w:val="28"/>
              </w:rPr>
              <w:t>своїх</w:t>
            </w:r>
            <w:r w:rsidRPr="002B1B5F">
              <w:rPr>
                <w:rFonts w:ascii="Times New Roman" w:eastAsia="Times New Roman" w:hAnsi="Times New Roman" w:cs="Times New Roman"/>
                <w:b/>
                <w:i/>
                <w:sz w:val="28"/>
                <w:szCs w:val="28"/>
              </w:rPr>
              <w:t xml:space="preserve"> підлеглих</w:t>
            </w:r>
            <w:r w:rsidRPr="002B1B5F">
              <w:rPr>
                <w:rFonts w:ascii="Times New Roman" w:eastAsia="Times New Roman" w:hAnsi="Times New Roman" w:cs="Times New Roman"/>
                <w:sz w:val="28"/>
                <w:szCs w:val="28"/>
              </w:rPr>
              <w:t xml:space="preserve"> оцінні картки або службові характеристики, </w:t>
            </w:r>
            <w:r w:rsidRPr="002B1B5F">
              <w:rPr>
                <w:rFonts w:ascii="Times New Roman" w:eastAsia="Times New Roman" w:hAnsi="Times New Roman" w:cs="Times New Roman"/>
                <w:b/>
                <w:bCs/>
                <w:i/>
                <w:iCs/>
                <w:sz w:val="28"/>
                <w:szCs w:val="28"/>
              </w:rPr>
              <w:t>відповідають за</w:t>
            </w:r>
            <w:r w:rsidRPr="002B1B5F">
              <w:rPr>
                <w:rFonts w:ascii="Times New Roman" w:eastAsia="Times New Roman" w:hAnsi="Times New Roman" w:cs="Times New Roman"/>
                <w:sz w:val="28"/>
                <w:szCs w:val="28"/>
              </w:rPr>
              <w:t xml:space="preserve"> об’єктивність оцінювання </w:t>
            </w:r>
            <w:r w:rsidRPr="002B1B5F">
              <w:rPr>
                <w:rFonts w:ascii="Times New Roman" w:eastAsia="Times New Roman" w:hAnsi="Times New Roman" w:cs="Times New Roman"/>
                <w:b/>
                <w:bCs/>
                <w:i/>
                <w:iCs/>
                <w:strike/>
                <w:sz w:val="28"/>
                <w:szCs w:val="28"/>
              </w:rPr>
              <w:t>та</w:t>
            </w:r>
            <w:r w:rsidRPr="002B1B5F">
              <w:rPr>
                <w:rFonts w:ascii="Times New Roman" w:eastAsia="Times New Roman" w:hAnsi="Times New Roman" w:cs="Times New Roman"/>
                <w:sz w:val="28"/>
                <w:szCs w:val="28"/>
              </w:rPr>
              <w:t xml:space="preserve"> обґрунтованість </w:t>
            </w:r>
            <w:r w:rsidRPr="002B1B5F">
              <w:rPr>
                <w:rFonts w:ascii="Times New Roman" w:eastAsia="Times New Roman" w:hAnsi="Times New Roman" w:cs="Times New Roman"/>
                <w:b/>
                <w:i/>
                <w:strike/>
                <w:sz w:val="28"/>
                <w:szCs w:val="28"/>
              </w:rPr>
              <w:t>наданих</w:t>
            </w:r>
            <w:r w:rsidRPr="002B1B5F">
              <w:rPr>
                <w:rFonts w:ascii="Times New Roman" w:eastAsia="Times New Roman" w:hAnsi="Times New Roman" w:cs="Times New Roman"/>
                <w:sz w:val="28"/>
                <w:szCs w:val="28"/>
              </w:rPr>
              <w:t xml:space="preserve"> висновків і рекомендацій.</w:t>
            </w:r>
          </w:p>
        </w:tc>
        <w:tc>
          <w:tcPr>
            <w:tcW w:w="7371" w:type="dxa"/>
            <w:tcBorders>
              <w:top w:val="single" w:sz="4" w:space="0" w:color="auto"/>
              <w:left w:val="single" w:sz="4" w:space="0" w:color="auto"/>
              <w:bottom w:val="single" w:sz="4" w:space="0" w:color="auto"/>
              <w:right w:val="single" w:sz="4" w:space="0" w:color="auto"/>
            </w:tcBorders>
          </w:tcPr>
          <w:p w14:paraId="509683F6" w14:textId="77777777" w:rsidR="001437E2" w:rsidRPr="002B1B5F" w:rsidRDefault="001437E2" w:rsidP="001437E2">
            <w:pPr>
              <w:shd w:val="clear" w:color="auto" w:fill="FFFFFF"/>
              <w:tabs>
                <w:tab w:val="left" w:pos="7220"/>
              </w:tabs>
              <w:spacing w:before="120" w:after="12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VII. Проведення атестування</w:t>
            </w:r>
          </w:p>
          <w:p w14:paraId="3951551A"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7.4. Комплексне оцінювання військовослужбовців не проводиться у випадках:</w:t>
            </w:r>
          </w:p>
          <w:p w14:paraId="003A8D08"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6141236D" w14:textId="77777777" w:rsidR="001437E2" w:rsidRPr="002B1B5F" w:rsidRDefault="001437E2" w:rsidP="001437E2">
            <w:pPr>
              <w:shd w:val="clear" w:color="auto" w:fill="FFFFFF"/>
              <w:tabs>
                <w:tab w:val="left" w:pos="7220"/>
              </w:tabs>
              <w:spacing w:after="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визнання військово-лікарськими комісіями непридатними до військової служби за станом здоров’я за наслідками захворювань, поранень (контузій, травм або каліцтв), </w:t>
            </w:r>
            <w:r w:rsidRPr="002B1B5F">
              <w:rPr>
                <w:rFonts w:ascii="Times New Roman" w:eastAsia="Times New Roman" w:hAnsi="Times New Roman" w:cs="Times New Roman"/>
                <w:b/>
                <w:sz w:val="28"/>
                <w:szCs w:val="28"/>
              </w:rPr>
              <w:t>одержаних під час</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sz w:val="28"/>
                <w:szCs w:val="28"/>
              </w:rPr>
              <w:t>захисту Вітчизни</w:t>
            </w:r>
            <w:r w:rsidRPr="002B1B5F">
              <w:rPr>
                <w:rFonts w:ascii="Times New Roman" w:eastAsia="Times New Roman" w:hAnsi="Times New Roman" w:cs="Times New Roman"/>
                <w:sz w:val="28"/>
                <w:szCs w:val="28"/>
              </w:rPr>
              <w:t>, що призвело до встановлення їм інвалідності, часткової втрати працездатності без встановлення інвалідності;</w:t>
            </w:r>
          </w:p>
          <w:p w14:paraId="1AF8FD4B" w14:textId="77777777" w:rsidR="001437E2" w:rsidRPr="002B1B5F" w:rsidRDefault="001437E2" w:rsidP="001437E2">
            <w:pPr>
              <w:shd w:val="clear" w:color="auto" w:fill="FFFFFF"/>
              <w:tabs>
                <w:tab w:val="left" w:pos="7220"/>
              </w:tabs>
              <w:spacing w:after="0" w:line="240" w:lineRule="auto"/>
              <w:ind w:firstLine="567"/>
              <w:jc w:val="both"/>
              <w:rPr>
                <w:rFonts w:ascii="Times New Roman" w:eastAsia="Times New Roman" w:hAnsi="Times New Roman" w:cs="Times New Roman"/>
                <w:sz w:val="28"/>
                <w:szCs w:val="28"/>
              </w:rPr>
            </w:pPr>
          </w:p>
          <w:p w14:paraId="5D19EF4D"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46FE3AA2"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7.14. Залежно від результатів оцінювання службової діяльності військовослужбовців за рік посадові особи, які складають на військовослужбовців оцінні картки, роблять висновки щодо відповідності посадам, які вони займають, а також надають рекомендації стосовно їх подальшого службового використання, а саме:</w:t>
            </w:r>
          </w:p>
          <w:p w14:paraId="221C34A4"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FBF0B1C" w14:textId="0CB710FF" w:rsidR="001437E2" w:rsidRPr="002B1B5F" w:rsidRDefault="00AB5BD7" w:rsidP="001437E2">
            <w:pPr>
              <w:shd w:val="clear" w:color="auto" w:fill="FFFFFF"/>
              <w:tabs>
                <w:tab w:val="left" w:pos="7220"/>
              </w:tabs>
              <w:spacing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У разі </w:t>
            </w:r>
            <w:r w:rsidRPr="002B1B5F">
              <w:rPr>
                <w:rFonts w:ascii="Times New Roman" w:eastAsia="Times New Roman" w:hAnsi="Times New Roman" w:cs="Times New Roman"/>
                <w:b/>
                <w:sz w:val="28"/>
                <w:szCs w:val="28"/>
              </w:rPr>
              <w:t>розбіжностей між висновками і рекомендаціями (наданих) безпосереднім і прямим начальниками</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sz w:val="28"/>
                <w:szCs w:val="28"/>
              </w:rPr>
              <w:t>військовослужбовця</w:t>
            </w:r>
            <w:r w:rsidRPr="002B1B5F">
              <w:rPr>
                <w:rFonts w:ascii="Times New Roman" w:eastAsia="Times New Roman" w:hAnsi="Times New Roman" w:cs="Times New Roman"/>
                <w:sz w:val="28"/>
                <w:szCs w:val="28"/>
              </w:rPr>
              <w:t xml:space="preserve">, які здійснювали щорічне оцінювання, з посадовою особою, яка </w:t>
            </w:r>
            <w:r w:rsidRPr="002B1B5F">
              <w:rPr>
                <w:rFonts w:ascii="Times New Roman" w:eastAsia="Times New Roman" w:hAnsi="Times New Roman" w:cs="Times New Roman"/>
                <w:b/>
                <w:sz w:val="28"/>
                <w:szCs w:val="28"/>
              </w:rPr>
              <w:t>проводила</w:t>
            </w:r>
            <w:r w:rsidRPr="002B1B5F">
              <w:rPr>
                <w:rFonts w:ascii="Times New Roman" w:eastAsia="Times New Roman" w:hAnsi="Times New Roman" w:cs="Times New Roman"/>
                <w:sz w:val="28"/>
                <w:szCs w:val="28"/>
              </w:rPr>
              <w:t xml:space="preserve"> незалежне оцінювання відповідно до пункту 7.5 цього розділу, оцінна картка </w:t>
            </w:r>
            <w:r w:rsidRPr="002B1B5F">
              <w:rPr>
                <w:rFonts w:ascii="Times New Roman" w:eastAsia="Times New Roman" w:hAnsi="Times New Roman" w:cs="Times New Roman"/>
                <w:b/>
                <w:sz w:val="28"/>
                <w:szCs w:val="28"/>
              </w:rPr>
              <w:t>підлягає розгляду</w:t>
            </w:r>
            <w:r w:rsidRPr="002B1B5F">
              <w:rPr>
                <w:rFonts w:ascii="Times New Roman" w:eastAsia="Times New Roman" w:hAnsi="Times New Roman" w:cs="Times New Roman"/>
                <w:sz w:val="28"/>
                <w:szCs w:val="28"/>
              </w:rPr>
              <w:t xml:space="preserve"> на засіданні </w:t>
            </w:r>
            <w:r w:rsidRPr="002B1B5F">
              <w:rPr>
                <w:rFonts w:ascii="Times New Roman" w:eastAsia="Times New Roman" w:hAnsi="Times New Roman" w:cs="Times New Roman"/>
                <w:sz w:val="28"/>
                <w:szCs w:val="28"/>
              </w:rPr>
              <w:lastRenderedPageBreak/>
              <w:t xml:space="preserve">комісій з питань проходження військової служби, підзвітної посадовій особі, до повноважень якої належить </w:t>
            </w:r>
            <w:r w:rsidRPr="002B1B5F">
              <w:rPr>
                <w:rFonts w:ascii="Times New Roman" w:eastAsia="Times New Roman" w:hAnsi="Times New Roman" w:cs="Times New Roman"/>
                <w:b/>
                <w:sz w:val="28"/>
                <w:szCs w:val="28"/>
              </w:rPr>
              <w:t>прийняття рішення за результатами комплексного (щорічного) оцінювання військовослужбовця</w:t>
            </w:r>
            <w:r w:rsidRPr="002B1B5F">
              <w:rPr>
                <w:rFonts w:ascii="Times New Roman" w:eastAsia="Times New Roman" w:hAnsi="Times New Roman" w:cs="Times New Roman"/>
                <w:sz w:val="28"/>
                <w:szCs w:val="28"/>
              </w:rPr>
              <w:t xml:space="preserve">. Висновок цієї комісії </w:t>
            </w:r>
            <w:r w:rsidRPr="002B1B5F">
              <w:rPr>
                <w:rFonts w:ascii="Times New Roman" w:eastAsia="Times New Roman" w:hAnsi="Times New Roman" w:cs="Times New Roman"/>
                <w:b/>
                <w:sz w:val="28"/>
                <w:szCs w:val="28"/>
              </w:rPr>
              <w:t>є остаточним і</w:t>
            </w:r>
            <w:r w:rsidRPr="002B1B5F">
              <w:rPr>
                <w:rFonts w:ascii="Times New Roman" w:eastAsia="Times New Roman" w:hAnsi="Times New Roman" w:cs="Times New Roman"/>
                <w:sz w:val="28"/>
                <w:szCs w:val="28"/>
              </w:rPr>
              <w:t xml:space="preserve"> заноситься до розділу 10 оцінної картки.</w:t>
            </w:r>
          </w:p>
          <w:p w14:paraId="7F19EFE2" w14:textId="77777777" w:rsidR="001437E2" w:rsidRPr="002B1B5F" w:rsidRDefault="001437E2" w:rsidP="001437E2">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2114B294" w14:textId="08675905" w:rsidR="001437E2" w:rsidRPr="002B1B5F" w:rsidRDefault="001437E2" w:rsidP="00E539EA">
            <w:pPr>
              <w:shd w:val="clear" w:color="auto" w:fill="FFFFFF"/>
              <w:tabs>
                <w:tab w:val="left" w:pos="7220"/>
              </w:tabs>
              <w:spacing w:after="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Норму виключити.</w:t>
            </w:r>
          </w:p>
          <w:p w14:paraId="3213ACCF" w14:textId="77777777" w:rsidR="001437E2" w:rsidRPr="002B1B5F" w:rsidRDefault="001437E2" w:rsidP="001437E2">
            <w:pPr>
              <w:shd w:val="clear" w:color="auto" w:fill="FFFFFF"/>
              <w:tabs>
                <w:tab w:val="left" w:pos="7220"/>
              </w:tabs>
              <w:spacing w:after="0" w:line="240" w:lineRule="auto"/>
              <w:ind w:firstLine="567"/>
              <w:jc w:val="both"/>
              <w:rPr>
                <w:rFonts w:ascii="Times New Roman" w:eastAsia="Times New Roman" w:hAnsi="Times New Roman" w:cs="Times New Roman"/>
                <w:sz w:val="28"/>
                <w:szCs w:val="28"/>
              </w:rPr>
            </w:pPr>
          </w:p>
          <w:p w14:paraId="7FCFBB30" w14:textId="77777777" w:rsidR="001437E2" w:rsidRPr="002B1B5F" w:rsidRDefault="001437E2" w:rsidP="001437E2">
            <w:pPr>
              <w:shd w:val="clear" w:color="auto" w:fill="FFFFFF"/>
              <w:tabs>
                <w:tab w:val="left" w:pos="7220"/>
              </w:tabs>
              <w:spacing w:after="0" w:line="240" w:lineRule="auto"/>
              <w:ind w:firstLine="567"/>
              <w:jc w:val="both"/>
              <w:rPr>
                <w:rFonts w:ascii="Times New Roman" w:eastAsia="Times New Roman" w:hAnsi="Times New Roman" w:cs="Times New Roman"/>
                <w:sz w:val="28"/>
                <w:szCs w:val="28"/>
              </w:rPr>
            </w:pPr>
          </w:p>
          <w:p w14:paraId="2974F593" w14:textId="77777777" w:rsidR="001437E2" w:rsidRPr="002B1B5F" w:rsidRDefault="001437E2" w:rsidP="001437E2">
            <w:pPr>
              <w:shd w:val="clear" w:color="auto" w:fill="FFFFFF"/>
              <w:tabs>
                <w:tab w:val="left" w:pos="7220"/>
              </w:tabs>
              <w:spacing w:after="0" w:line="240" w:lineRule="auto"/>
              <w:ind w:firstLine="567"/>
              <w:jc w:val="both"/>
              <w:rPr>
                <w:rFonts w:ascii="Times New Roman" w:eastAsia="Times New Roman" w:hAnsi="Times New Roman" w:cs="Times New Roman"/>
                <w:sz w:val="28"/>
                <w:szCs w:val="28"/>
              </w:rPr>
            </w:pPr>
          </w:p>
          <w:p w14:paraId="06FDBEA7" w14:textId="77777777" w:rsidR="001437E2" w:rsidRPr="002B1B5F" w:rsidRDefault="001437E2" w:rsidP="001437E2">
            <w:pPr>
              <w:shd w:val="clear" w:color="auto" w:fill="FFFFFF"/>
              <w:tabs>
                <w:tab w:val="left" w:pos="7220"/>
              </w:tabs>
              <w:spacing w:after="0" w:line="240" w:lineRule="auto"/>
              <w:ind w:firstLine="567"/>
              <w:jc w:val="both"/>
              <w:rPr>
                <w:rFonts w:ascii="Times New Roman" w:eastAsia="Times New Roman" w:hAnsi="Times New Roman" w:cs="Times New Roman"/>
                <w:sz w:val="28"/>
                <w:szCs w:val="28"/>
              </w:rPr>
            </w:pPr>
          </w:p>
          <w:p w14:paraId="4F87D3A0" w14:textId="77777777" w:rsidR="001437E2" w:rsidRPr="002B1B5F" w:rsidRDefault="001437E2" w:rsidP="001437E2">
            <w:pPr>
              <w:shd w:val="clear" w:color="auto" w:fill="FFFFFF"/>
              <w:tabs>
                <w:tab w:val="left" w:pos="7220"/>
              </w:tabs>
              <w:spacing w:after="0" w:line="240" w:lineRule="auto"/>
              <w:ind w:firstLine="567"/>
              <w:jc w:val="both"/>
              <w:rPr>
                <w:rFonts w:ascii="Times New Roman" w:eastAsia="Times New Roman" w:hAnsi="Times New Roman" w:cs="Times New Roman"/>
                <w:sz w:val="28"/>
                <w:szCs w:val="28"/>
              </w:rPr>
            </w:pPr>
          </w:p>
          <w:p w14:paraId="28CE7B7E" w14:textId="77777777" w:rsidR="001437E2" w:rsidRPr="002B1B5F" w:rsidRDefault="001437E2" w:rsidP="001437E2">
            <w:pPr>
              <w:shd w:val="clear" w:color="auto" w:fill="FFFFFF"/>
              <w:tabs>
                <w:tab w:val="left" w:pos="7220"/>
              </w:tabs>
              <w:spacing w:after="0" w:line="240" w:lineRule="auto"/>
              <w:ind w:firstLine="567"/>
              <w:jc w:val="both"/>
              <w:rPr>
                <w:rFonts w:ascii="Times New Roman" w:eastAsia="Times New Roman" w:hAnsi="Times New Roman" w:cs="Times New Roman"/>
                <w:sz w:val="28"/>
                <w:szCs w:val="28"/>
              </w:rPr>
            </w:pPr>
          </w:p>
          <w:p w14:paraId="14644680" w14:textId="77777777" w:rsidR="001437E2" w:rsidRPr="002B1B5F" w:rsidRDefault="001437E2" w:rsidP="001437E2">
            <w:pPr>
              <w:shd w:val="clear" w:color="auto" w:fill="FFFFFF"/>
              <w:tabs>
                <w:tab w:val="left" w:pos="7220"/>
              </w:tabs>
              <w:spacing w:after="0" w:line="240" w:lineRule="auto"/>
              <w:ind w:firstLine="567"/>
              <w:jc w:val="both"/>
              <w:rPr>
                <w:rFonts w:ascii="Times New Roman" w:eastAsia="Times New Roman" w:hAnsi="Times New Roman" w:cs="Times New Roman"/>
                <w:sz w:val="28"/>
                <w:szCs w:val="28"/>
              </w:rPr>
            </w:pPr>
          </w:p>
          <w:p w14:paraId="65F1590A" w14:textId="77777777" w:rsidR="001437E2" w:rsidRPr="002B1B5F" w:rsidRDefault="001437E2" w:rsidP="001437E2">
            <w:pPr>
              <w:shd w:val="clear" w:color="auto" w:fill="FFFFFF"/>
              <w:tabs>
                <w:tab w:val="left" w:pos="7220"/>
              </w:tabs>
              <w:spacing w:after="120" w:line="240" w:lineRule="auto"/>
              <w:ind w:firstLine="567"/>
              <w:jc w:val="both"/>
              <w:rPr>
                <w:rFonts w:ascii="Times New Roman" w:eastAsia="Times New Roman" w:hAnsi="Times New Roman" w:cs="Times New Roman"/>
                <w:sz w:val="28"/>
                <w:szCs w:val="28"/>
              </w:rPr>
            </w:pPr>
          </w:p>
          <w:p w14:paraId="6A7B408F" w14:textId="3C91A6BD" w:rsidR="0044464B" w:rsidRPr="002B1B5F" w:rsidRDefault="001437E2" w:rsidP="0044464B">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Командири (начальники), які складають </w:t>
            </w:r>
            <w:r w:rsidRPr="002B1B5F">
              <w:rPr>
                <w:rFonts w:ascii="Times New Roman" w:eastAsia="Times New Roman" w:hAnsi="Times New Roman" w:cs="Times New Roman"/>
                <w:bCs/>
                <w:sz w:val="28"/>
                <w:szCs w:val="28"/>
              </w:rPr>
              <w:t>оцінні картки або службові характеристики</w:t>
            </w:r>
            <w:r w:rsidRPr="002B1B5F">
              <w:rPr>
                <w:rFonts w:ascii="Times New Roman" w:eastAsia="Times New Roman" w:hAnsi="Times New Roman" w:cs="Times New Roman"/>
                <w:b/>
                <w:sz w:val="28"/>
                <w:szCs w:val="28"/>
              </w:rPr>
              <w:t xml:space="preserve"> </w:t>
            </w:r>
            <w:r w:rsidRPr="002B1B5F">
              <w:rPr>
                <w:rFonts w:ascii="Times New Roman" w:eastAsia="Times New Roman" w:hAnsi="Times New Roman" w:cs="Times New Roman"/>
                <w:sz w:val="28"/>
                <w:szCs w:val="28"/>
              </w:rPr>
              <w:t xml:space="preserve">на підлеглих </w:t>
            </w:r>
            <w:r w:rsidRPr="002B1B5F">
              <w:rPr>
                <w:rFonts w:ascii="Times New Roman" w:eastAsia="Times New Roman" w:hAnsi="Times New Roman" w:cs="Times New Roman"/>
                <w:b/>
                <w:sz w:val="28"/>
                <w:szCs w:val="28"/>
              </w:rPr>
              <w:t>військовослужбовців</w:t>
            </w:r>
            <w:r w:rsidRPr="002B1B5F">
              <w:rPr>
                <w:rFonts w:ascii="Times New Roman" w:eastAsia="Times New Roman" w:hAnsi="Times New Roman" w:cs="Times New Roman"/>
                <w:sz w:val="28"/>
                <w:szCs w:val="28"/>
              </w:rPr>
              <w:t xml:space="preserve">, </w:t>
            </w:r>
            <w:r w:rsidR="00CE0323" w:rsidRPr="002B1B5F">
              <w:rPr>
                <w:rFonts w:ascii="Times New Roman" w:eastAsia="Times New Roman" w:hAnsi="Times New Roman" w:cs="Times New Roman"/>
                <w:b/>
                <w:bCs/>
                <w:sz w:val="28"/>
                <w:szCs w:val="28"/>
              </w:rPr>
              <w:t>забезпечують</w:t>
            </w:r>
            <w:r w:rsidR="00CE0323"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sz w:val="28"/>
                <w:szCs w:val="28"/>
              </w:rPr>
              <w:t>об’єктивність оцінювання</w:t>
            </w:r>
            <w:r w:rsidRPr="002B1B5F">
              <w:rPr>
                <w:rFonts w:ascii="Times New Roman" w:eastAsia="Times New Roman" w:hAnsi="Times New Roman" w:cs="Times New Roman"/>
                <w:b/>
                <w:sz w:val="28"/>
                <w:szCs w:val="28"/>
              </w:rPr>
              <w:t>, достовірність викладених відомостей, а</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sz w:val="28"/>
                <w:szCs w:val="28"/>
              </w:rPr>
              <w:t>також</w:t>
            </w:r>
            <w:r w:rsidRPr="002B1B5F">
              <w:rPr>
                <w:rFonts w:ascii="Times New Roman" w:eastAsia="Times New Roman" w:hAnsi="Times New Roman" w:cs="Times New Roman"/>
                <w:sz w:val="28"/>
                <w:szCs w:val="28"/>
              </w:rPr>
              <w:t xml:space="preserve"> обґрунтованість висновків і рекомендацій</w:t>
            </w:r>
            <w:r w:rsidRPr="002B1B5F">
              <w:rPr>
                <w:rFonts w:ascii="Times New Roman" w:eastAsia="Times New Roman" w:hAnsi="Times New Roman" w:cs="Times New Roman"/>
                <w:b/>
                <w:sz w:val="28"/>
                <w:szCs w:val="28"/>
              </w:rPr>
              <w:t>, що містяться в зазначених документах</w:t>
            </w:r>
            <w:r w:rsidRPr="002B1B5F">
              <w:rPr>
                <w:rFonts w:ascii="Times New Roman" w:eastAsia="Times New Roman" w:hAnsi="Times New Roman" w:cs="Times New Roman"/>
                <w:sz w:val="28"/>
                <w:szCs w:val="28"/>
              </w:rPr>
              <w:t>.</w:t>
            </w:r>
          </w:p>
        </w:tc>
      </w:tr>
      <w:tr w:rsidR="002B1B5F" w:rsidRPr="002B1B5F" w14:paraId="5A3D0B96" w14:textId="77777777" w:rsidTr="004E52E4">
        <w:trPr>
          <w:trHeight w:val="442"/>
        </w:trPr>
        <w:tc>
          <w:tcPr>
            <w:tcW w:w="7088" w:type="dxa"/>
            <w:tcBorders>
              <w:top w:val="single" w:sz="4" w:space="0" w:color="auto"/>
              <w:left w:val="single" w:sz="4" w:space="0" w:color="auto"/>
              <w:bottom w:val="single" w:sz="4" w:space="0" w:color="auto"/>
              <w:right w:val="single" w:sz="4" w:space="0" w:color="auto"/>
            </w:tcBorders>
          </w:tcPr>
          <w:p w14:paraId="51B27573" w14:textId="77777777" w:rsidR="00F30D2C" w:rsidRPr="002B1B5F" w:rsidRDefault="00F30D2C" w:rsidP="00F30D2C">
            <w:pPr>
              <w:shd w:val="clear" w:color="auto" w:fill="FFFFFF"/>
              <w:tabs>
                <w:tab w:val="left" w:pos="7220"/>
              </w:tabs>
              <w:spacing w:before="120" w:after="12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XI. Залишення на військовій службі понад граничний вік</w:t>
            </w:r>
          </w:p>
          <w:p w14:paraId="465093B2"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11.1. З метою збереження досвідчених кадрів або у разі неможливості укомплектування окремих посад </w:t>
            </w:r>
            <w:r w:rsidRPr="002B1B5F">
              <w:rPr>
                <w:rFonts w:ascii="Times New Roman" w:eastAsia="Times New Roman" w:hAnsi="Times New Roman" w:cs="Times New Roman"/>
                <w:sz w:val="28"/>
                <w:szCs w:val="28"/>
              </w:rPr>
              <w:lastRenderedPageBreak/>
              <w:t>фахівцями належного рівня кваліфікації на військовій службі понад граничний вік на їх прохання можуть бути залишені окремі військовослужбовці, які мають високу професійну підготовку, досвід практичної роботи на займаній посаді та визнані військово-лікарською комісією придатними за станом здоров'я для проходження військової служби.</w:t>
            </w:r>
          </w:p>
          <w:p w14:paraId="1C3EE21E"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11.2. Військовослужбовці, які прийняли рішення продовжувати військову службу понад граничний вік, подають рапорт за підпорядкованістю з висловлюванням прохання продовжити військову службу понад граничний вік.</w:t>
            </w:r>
          </w:p>
          <w:p w14:paraId="33755332"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11.3. За направленням командира військової частини військовослужбовець повинен пройти медичне обстеження на предмет придатності до військової служби. Військовослужбовці, які відповідно до висновку військово-лікарської комісії визнані непридатними до військової служби, на військовій службі понад граничний вік не залишаються. </w:t>
            </w:r>
          </w:p>
          <w:p w14:paraId="07ECE64C"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11.4. Військовослужбовці, які прийняли рішення продовжувати військову службу понад граничний вік, за рішенням командира військової частини, в якій вони проходять військову службу, розглядаються на засіданні комісії військової частини з питань проходження військової служби.</w:t>
            </w:r>
          </w:p>
          <w:p w14:paraId="264B9F05"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lastRenderedPageBreak/>
              <w:t>11.5. Посадовій особі, яка приймає рішення про залишення військовослужбовця на військовій службі понад граничний вік, подаються такі документи:</w:t>
            </w:r>
          </w:p>
          <w:p w14:paraId="3E203924"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Подання (додаток 1);</w:t>
            </w:r>
          </w:p>
          <w:p w14:paraId="753CE800"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рапорт військовослужбовця з проханням продовжити військову службу понад граничний вік;</w:t>
            </w:r>
          </w:p>
          <w:p w14:paraId="3C9D449B"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довідка військово-лікарської комісії з висновком про придатність військовослужбовця до військової служби за контрактом;</w:t>
            </w:r>
          </w:p>
          <w:p w14:paraId="785DCAD8"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два примірники Контракту про проходження військової служби, підписані військовослужбовцем, про проходження військової служби понад граничний вік;</w:t>
            </w:r>
          </w:p>
          <w:p w14:paraId="413BA6D2"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копії останньої атестації військовослужбовця.</w:t>
            </w:r>
          </w:p>
          <w:p w14:paraId="72662991"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11.6. Документи до відповідної служби персоналу надсилаються до 1 жовтня року, що передує року досягнення військовослужбовцем граничного віку перебування на військовій службі.</w:t>
            </w:r>
          </w:p>
          <w:p w14:paraId="5455855A"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11.7. Відповідна служба персоналу готує документи для прийняття рішення щодо залишення військовослужбовця на військовій службі понад граничний вік посадовими особами, визначеними у пункті 222 Положення.</w:t>
            </w:r>
          </w:p>
          <w:p w14:paraId="6FE9BA44"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Прийняття рішень та видання наказів по особовому складу про залишення військовослужбовців на військовій службі понад граничний вік здійснюється до 1 грудня </w:t>
            </w:r>
            <w:r w:rsidRPr="002B1B5F">
              <w:rPr>
                <w:rFonts w:ascii="Times New Roman" w:eastAsia="Times New Roman" w:hAnsi="Times New Roman" w:cs="Times New Roman"/>
                <w:sz w:val="28"/>
                <w:szCs w:val="28"/>
              </w:rPr>
              <w:lastRenderedPageBreak/>
              <w:t>року, що передує року досягнення військовослужбовцем граничного віку перебування на військовій службі.</w:t>
            </w:r>
          </w:p>
          <w:p w14:paraId="749BA41B" w14:textId="77777777" w:rsidR="00F30D2C" w:rsidRPr="002B1B5F" w:rsidRDefault="00F30D2C" w:rsidP="00F30D2C">
            <w:pPr>
              <w:shd w:val="clear" w:color="auto" w:fill="FFFFFF"/>
              <w:tabs>
                <w:tab w:val="left" w:pos="7220"/>
              </w:tabs>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11.8. З військовослужбовцями, яких залишено на військовій службі понад граничний вік, укладається Контракт про проходження військової служби на строк продовження військової служби.</w:t>
            </w:r>
          </w:p>
          <w:p w14:paraId="4384B185" w14:textId="11F3A51C" w:rsidR="00F30D2C" w:rsidRPr="002B1B5F" w:rsidRDefault="00F30D2C" w:rsidP="00F30D2C">
            <w:pPr>
              <w:shd w:val="clear" w:color="auto" w:fill="FFFFFF"/>
              <w:tabs>
                <w:tab w:val="left" w:pos="7220"/>
              </w:tabs>
              <w:spacing w:before="120" w:after="120" w:line="240" w:lineRule="auto"/>
              <w:ind w:firstLine="33"/>
              <w:jc w:val="both"/>
              <w:rPr>
                <w:rFonts w:ascii="Times New Roman" w:eastAsia="Times New Roman" w:hAnsi="Times New Roman" w:cs="Times New Roman"/>
                <w:b/>
                <w:sz w:val="28"/>
                <w:szCs w:val="28"/>
              </w:rPr>
            </w:pPr>
            <w:r w:rsidRPr="002B1B5F">
              <w:rPr>
                <w:rFonts w:ascii="Times New Roman" w:eastAsia="Times New Roman" w:hAnsi="Times New Roman" w:cs="Times New Roman"/>
                <w:sz w:val="28"/>
                <w:szCs w:val="28"/>
              </w:rPr>
              <w:t>11.9. Військовослужбовці, щодо залишення яких на військовій службі понад граничний вік позитивного рішення не прийнято, включаються до плану звільнення з військової служби на наступний рік, про що прямі начальники за місцем служби військовослужбовців особисто повідомляють їх у письмовій формі.</w:t>
            </w:r>
          </w:p>
        </w:tc>
        <w:tc>
          <w:tcPr>
            <w:tcW w:w="7371" w:type="dxa"/>
            <w:tcBorders>
              <w:top w:val="single" w:sz="4" w:space="0" w:color="auto"/>
              <w:left w:val="single" w:sz="4" w:space="0" w:color="auto"/>
              <w:bottom w:val="single" w:sz="4" w:space="0" w:color="auto"/>
              <w:right w:val="single" w:sz="4" w:space="0" w:color="auto"/>
            </w:tcBorders>
          </w:tcPr>
          <w:p w14:paraId="0554C5A5" w14:textId="77777777" w:rsidR="002046EC" w:rsidRPr="002B1B5F" w:rsidRDefault="002046EC" w:rsidP="002046EC">
            <w:pPr>
              <w:shd w:val="clear" w:color="auto" w:fill="FFFFFF"/>
              <w:tabs>
                <w:tab w:val="left" w:pos="7220"/>
              </w:tabs>
              <w:spacing w:before="120" w:after="12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XI. Залишення на військовій службі понад граничний вік</w:t>
            </w:r>
          </w:p>
          <w:p w14:paraId="202F0BD5" w14:textId="4739BD33" w:rsidR="002046EC" w:rsidRPr="002B1B5F" w:rsidRDefault="002046EC" w:rsidP="002046EC">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11.1. </w:t>
            </w:r>
            <w:r w:rsidR="00C26020" w:rsidRPr="002B1B5F">
              <w:rPr>
                <w:rFonts w:ascii="Times New Roman" w:eastAsia="Times New Roman" w:hAnsi="Times New Roman" w:cs="Times New Roman"/>
                <w:b/>
                <w:sz w:val="28"/>
                <w:szCs w:val="28"/>
              </w:rPr>
              <w:t xml:space="preserve">Залишення військовослужбовців на військовій службі понад граничний вік перебування на військовій </w:t>
            </w:r>
            <w:r w:rsidR="00C26020" w:rsidRPr="002B1B5F">
              <w:rPr>
                <w:rFonts w:ascii="Times New Roman" w:eastAsia="Times New Roman" w:hAnsi="Times New Roman" w:cs="Times New Roman"/>
                <w:b/>
                <w:sz w:val="28"/>
                <w:szCs w:val="28"/>
              </w:rPr>
              <w:t>службі, встановлений частиною першою статті 22 Закону України “Про військовий обов’язок і військову службу”, здійснюється відповідно до частини другої цієї статті, розділу ХІ Положення та з урахуванням вимог цього розділу.</w:t>
            </w:r>
          </w:p>
          <w:p w14:paraId="48F0AA1B" w14:textId="1C46CDCB"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На військовій службі понад граничний вік перебування на військовій службі можуть бути залишені військовослужбовці, які:</w:t>
            </w:r>
          </w:p>
          <w:p w14:paraId="53BAB2E3"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висловили бажання продовжувати проходження військової служби після досягнення граничного віку перебування на військовій службі;</w:t>
            </w:r>
          </w:p>
          <w:p w14:paraId="3C6D8994"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мають високу професійну підготовку;</w:t>
            </w:r>
          </w:p>
          <w:p w14:paraId="5143C7CF"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мають досвід практичної роботи на займаній посаді;</w:t>
            </w:r>
          </w:p>
          <w:p w14:paraId="30553042"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визнані військово-лікарською комісією придатними за станом здоров’я для проходження військової служби.</w:t>
            </w:r>
          </w:p>
          <w:p w14:paraId="003A2C6C" w14:textId="4F292892" w:rsidR="002046EC"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Військовослужбовці, які відповідають вимогам, визначеним цим пунктом, можуть бути залишені на військовій службі понад граничний вік перебування на військовій службі з метою збереження досвідчених кадрів або у зв’язку з неможливістю укомплектування окремих посад фахівцями належного рівня кваліфікації.</w:t>
            </w:r>
          </w:p>
          <w:p w14:paraId="73F56E9B" w14:textId="0BF771FF" w:rsidR="002046EC" w:rsidRPr="002B1B5F" w:rsidRDefault="002046EC" w:rsidP="002046EC">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11.2. </w:t>
            </w:r>
            <w:r w:rsidR="00C26020" w:rsidRPr="002B1B5F">
              <w:rPr>
                <w:rFonts w:ascii="Times New Roman" w:eastAsia="Times New Roman" w:hAnsi="Times New Roman" w:cs="Times New Roman"/>
                <w:b/>
                <w:sz w:val="28"/>
                <w:szCs w:val="28"/>
              </w:rPr>
              <w:t xml:space="preserve">Військовослужбовці, які виявили бажання продовжити проходження військової служби понад граничний вік перебування на військовій службі, </w:t>
            </w:r>
            <w:r w:rsidR="00C26020" w:rsidRPr="002B1B5F">
              <w:rPr>
                <w:rFonts w:ascii="Times New Roman" w:eastAsia="Times New Roman" w:hAnsi="Times New Roman" w:cs="Times New Roman"/>
                <w:b/>
                <w:sz w:val="28"/>
                <w:szCs w:val="28"/>
              </w:rPr>
              <w:lastRenderedPageBreak/>
              <w:t>подають за підпорядкованістю рапорт (у паперовій або електронній формах) про продовження військової служби понад граничний вік із зазначенням бажаного строку нового Контракту про проходження військової служби, який не може перевищувати п’яти років.</w:t>
            </w:r>
          </w:p>
          <w:p w14:paraId="21E0AFFA" w14:textId="6351A15C" w:rsidR="00C26020" w:rsidRPr="002B1B5F" w:rsidRDefault="002046EC"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11.3. </w:t>
            </w:r>
            <w:r w:rsidR="00C26020" w:rsidRPr="002B1B5F">
              <w:rPr>
                <w:rFonts w:ascii="Times New Roman" w:eastAsia="Times New Roman" w:hAnsi="Times New Roman" w:cs="Times New Roman"/>
                <w:b/>
                <w:sz w:val="28"/>
                <w:szCs w:val="28"/>
              </w:rPr>
              <w:t>За направленням командира військової частини військовослужбовець зобов’язаний пройти медичний огляд з метою визначення придатності до військової служби.</w:t>
            </w:r>
          </w:p>
          <w:p w14:paraId="1E46F7A3" w14:textId="43CBDEF0" w:rsidR="002046EC"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Військова служба понад граничний вік перебування на військовій службі не продовжується військовослужбовцям, визнаним військово-лікарською комісією неприданими до військової служби за станом здоров’я.</w:t>
            </w:r>
          </w:p>
          <w:p w14:paraId="2396FB76" w14:textId="71EB2833" w:rsidR="002046EC" w:rsidRPr="002B1B5F" w:rsidRDefault="002046EC" w:rsidP="002046EC">
            <w:pPr>
              <w:spacing w:before="120" w:after="120" w:line="240" w:lineRule="auto"/>
              <w:ind w:firstLine="567"/>
              <w:jc w:val="both"/>
              <w:rPr>
                <w:rFonts w:ascii="Times New Roman" w:eastAsia="Times New Roman" w:hAnsi="Times New Roman" w:cs="Times New Roman"/>
                <w:sz w:val="28"/>
                <w:szCs w:val="28"/>
              </w:rPr>
            </w:pPr>
            <w:r w:rsidRPr="002B1B5F">
              <w:rPr>
                <w:rFonts w:ascii="Times New Roman" w:eastAsia="Times New Roman" w:hAnsi="Times New Roman" w:cs="Times New Roman"/>
                <w:b/>
                <w:sz w:val="28"/>
                <w:szCs w:val="28"/>
              </w:rPr>
              <w:t>11.4. </w:t>
            </w:r>
            <w:r w:rsidR="00C26020" w:rsidRPr="002B1B5F">
              <w:rPr>
                <w:rFonts w:ascii="Times New Roman" w:eastAsia="Times New Roman" w:hAnsi="Times New Roman" w:cs="Times New Roman"/>
                <w:b/>
                <w:sz w:val="28"/>
                <w:szCs w:val="28"/>
              </w:rPr>
              <w:t>Військовослужбовці, які виявили бажання продовжити проходження військової служби понад граничний вік перебування на військовій службі, підлягають розгляду на засіданні відповідної комісії з питань проходження військової служби або Ради сержантів (Ради старшин).</w:t>
            </w:r>
          </w:p>
          <w:p w14:paraId="7239B023" w14:textId="7CA3B6C7" w:rsidR="002046EC" w:rsidRPr="002B1B5F" w:rsidRDefault="002046EC" w:rsidP="002046EC">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11.5. </w:t>
            </w:r>
            <w:r w:rsidR="00C26020" w:rsidRPr="002B1B5F">
              <w:rPr>
                <w:rFonts w:ascii="Times New Roman" w:eastAsia="Times New Roman" w:hAnsi="Times New Roman" w:cs="Times New Roman"/>
                <w:b/>
                <w:sz w:val="28"/>
                <w:szCs w:val="28"/>
              </w:rPr>
              <w:t>Рішення про залишення військовослужбовця на військовій службі понад граничний вік перебування на військовій службі приймається посадовою особою, визначеною пунктом 222 Положення, на підставі клопотання посадової особи, яка має право видавати накази по особовому складу.</w:t>
            </w:r>
          </w:p>
          <w:p w14:paraId="2AAC2C2C" w14:textId="65AB77E2" w:rsidR="00C26020" w:rsidRPr="002B1B5F" w:rsidRDefault="002046EC"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11.6. </w:t>
            </w:r>
            <w:r w:rsidR="00C26020" w:rsidRPr="002B1B5F">
              <w:rPr>
                <w:rFonts w:ascii="Times New Roman" w:eastAsia="Times New Roman" w:hAnsi="Times New Roman" w:cs="Times New Roman"/>
                <w:b/>
                <w:sz w:val="28"/>
                <w:szCs w:val="28"/>
              </w:rPr>
              <w:t>У клопотанні про залишення військовослужбовця на військовій службі понад граничний вік перебування на військовій службі обов’язково зазначається:</w:t>
            </w:r>
          </w:p>
          <w:p w14:paraId="2A276296"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потреба Збройних Сил України;</w:t>
            </w:r>
          </w:p>
          <w:p w14:paraId="43FDDCB9"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досвід участі у бойових діях та практичної роботи на займаній посаді;</w:t>
            </w:r>
          </w:p>
          <w:p w14:paraId="7D0982F0"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рівень професійної військової освіти;</w:t>
            </w:r>
          </w:p>
          <w:p w14:paraId="70F13A4E"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результати атестування (оцінювання);</w:t>
            </w:r>
          </w:p>
          <w:p w14:paraId="7156ABC2" w14:textId="49B96081" w:rsidR="00C26020" w:rsidRPr="002B1B5F" w:rsidRDefault="00773B56"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 xml:space="preserve">придатність </w:t>
            </w:r>
            <w:r w:rsidR="00C26020" w:rsidRPr="002B1B5F">
              <w:rPr>
                <w:rFonts w:ascii="Times New Roman" w:eastAsia="Times New Roman" w:hAnsi="Times New Roman" w:cs="Times New Roman"/>
                <w:b/>
                <w:sz w:val="28"/>
                <w:szCs w:val="28"/>
              </w:rPr>
              <w:t>військовослужбовця до військової служби за станом здоров’я.</w:t>
            </w:r>
          </w:p>
          <w:p w14:paraId="25082132"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Також у клопотанні зазначається інформація (за наявності), зокрема щодо:</w:t>
            </w:r>
          </w:p>
          <w:p w14:paraId="43EE4E69"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наукових та вчених звань;</w:t>
            </w:r>
          </w:p>
          <w:p w14:paraId="2842E46B"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досвіду проходження військової служби у військових підрозділах, які направлялися за кордон;</w:t>
            </w:r>
          </w:p>
          <w:p w14:paraId="2941A148"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рівня володіння англійською мовою;</w:t>
            </w:r>
          </w:p>
          <w:p w14:paraId="55D51AC6" w14:textId="61BFD34B"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наявності державних нагород.</w:t>
            </w:r>
          </w:p>
          <w:p w14:paraId="6B71130A" w14:textId="77777777"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До клопотання додається засвідчена в установленому порядку копія висновку військово-лікарської комісії та довідка про проходження військової служби (трудову діяльність) (додаток 10).</w:t>
            </w:r>
          </w:p>
          <w:p w14:paraId="6BF46329" w14:textId="08809410" w:rsidR="00C26020"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 xml:space="preserve">Клопотання і додані до нього документи до відповідної служби персоналу надсилаються до </w:t>
            </w:r>
            <w:r w:rsidR="00576555" w:rsidRPr="002B1B5F">
              <w:rPr>
                <w:rFonts w:ascii="Times New Roman" w:eastAsia="Times New Roman" w:hAnsi="Times New Roman" w:cs="Times New Roman"/>
                <w:b/>
                <w:sz w:val="28"/>
                <w:szCs w:val="28"/>
              </w:rPr>
              <w:t>0</w:t>
            </w:r>
            <w:r w:rsidRPr="002B1B5F">
              <w:rPr>
                <w:rFonts w:ascii="Times New Roman" w:eastAsia="Times New Roman" w:hAnsi="Times New Roman" w:cs="Times New Roman"/>
                <w:b/>
                <w:sz w:val="28"/>
                <w:szCs w:val="28"/>
              </w:rPr>
              <w:t>1 жовтня року, що передує року досягнення військовослужбовцем граничного віку перебування на військовій службі.</w:t>
            </w:r>
          </w:p>
          <w:p w14:paraId="1B52D361" w14:textId="198D17E7" w:rsidR="002046EC"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Відповідна служба персоналу готує документи щодо залишення військовослужбовця на військовій службі понад граничний вік перебування на військовій службі для прийняття рішення посадовою особою, визначеною пунктом 222 Положення.</w:t>
            </w:r>
          </w:p>
          <w:p w14:paraId="1DF48E3F" w14:textId="77777777" w:rsidR="00C26020" w:rsidRPr="002B1B5F" w:rsidRDefault="002046EC"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11.7. </w:t>
            </w:r>
            <w:r w:rsidR="00C26020" w:rsidRPr="002B1B5F">
              <w:rPr>
                <w:rFonts w:ascii="Times New Roman" w:eastAsia="Times New Roman" w:hAnsi="Times New Roman" w:cs="Times New Roman"/>
                <w:b/>
                <w:sz w:val="28"/>
                <w:szCs w:val="28"/>
              </w:rPr>
              <w:t>У разі прийняття посадовою особою, визначеною пунктом 222 Положення, позитивного рішення про залишення військовослужбовця на військовій службі понад граничний вік перебування на військовій службі, посадова особа, якій відповідно до пункту 225 Положення надано право на звільнення такого військовослужбовця з військової служби, видає наказ по особовому складу про продовження йому військової служби понад граничний вік перебування на військовій службі та про укладення з ним нового Контракту про проходження військової служби на строк, визначений посадовою особою, яка прийняла рішення про його залишення на військовій службі понад граничний вік перебування на військовій службі.</w:t>
            </w:r>
          </w:p>
          <w:p w14:paraId="343707B7" w14:textId="2CC5D63A" w:rsidR="00D6521A" w:rsidRPr="002B1B5F" w:rsidRDefault="00C26020" w:rsidP="00C2602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 xml:space="preserve">У разі </w:t>
            </w:r>
            <w:r w:rsidR="004A2D96" w:rsidRPr="002B1B5F">
              <w:rPr>
                <w:rFonts w:ascii="Times New Roman" w:eastAsia="Times New Roman" w:hAnsi="Times New Roman" w:cs="Times New Roman"/>
                <w:b/>
                <w:sz w:val="28"/>
                <w:szCs w:val="28"/>
              </w:rPr>
              <w:t xml:space="preserve">неприйняття </w:t>
            </w:r>
            <w:r w:rsidRPr="002B1B5F">
              <w:rPr>
                <w:rFonts w:ascii="Times New Roman" w:eastAsia="Times New Roman" w:hAnsi="Times New Roman" w:cs="Times New Roman"/>
                <w:b/>
                <w:sz w:val="28"/>
                <w:szCs w:val="28"/>
              </w:rPr>
              <w:t xml:space="preserve">посадовою особою, визначеною пунктом 222 Положення, позитивного рішення про </w:t>
            </w:r>
            <w:r w:rsidRPr="002B1B5F">
              <w:rPr>
                <w:rFonts w:ascii="Times New Roman" w:eastAsia="Times New Roman" w:hAnsi="Times New Roman" w:cs="Times New Roman"/>
                <w:b/>
                <w:sz w:val="28"/>
                <w:szCs w:val="28"/>
              </w:rPr>
              <w:lastRenderedPageBreak/>
              <w:t>залишення військовослужбовця на військовій службі понад граничний вік перебування на військовій службі, такий військовослужбовець включається до плану звільнення з військової служби на наступний рік. З ними проводиться бесіда із складанням аркуша бесіди (додаток 12) у порядку, встановленому пунктом 12.7 розділу ХІІ цієї Інструкції.</w:t>
            </w:r>
          </w:p>
          <w:p w14:paraId="54D9A01B" w14:textId="77777777" w:rsidR="003D3FA0" w:rsidRPr="002B1B5F" w:rsidRDefault="002046EC" w:rsidP="003D3FA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11.8. </w:t>
            </w:r>
            <w:r w:rsidR="003D3FA0" w:rsidRPr="002B1B5F">
              <w:rPr>
                <w:rFonts w:ascii="Times New Roman" w:eastAsia="Times New Roman" w:hAnsi="Times New Roman" w:cs="Times New Roman"/>
                <w:b/>
                <w:sz w:val="28"/>
                <w:szCs w:val="28"/>
              </w:rPr>
              <w:t>Для видання наказу по особовому складу про продовження військовослужбовцю проходження військової служби понад граничний вік перебування на військовій службі з одночасним укладенням з ним нового Контракту про проходження військової служби посадовій особі, визначеній пунктом 225 Положення подаються такі документи:</w:t>
            </w:r>
          </w:p>
          <w:p w14:paraId="3BE00F64" w14:textId="77777777" w:rsidR="003D3FA0" w:rsidRPr="002B1B5F" w:rsidRDefault="003D3FA0" w:rsidP="003D3FA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подання (додаток 1);</w:t>
            </w:r>
          </w:p>
          <w:p w14:paraId="1DBB322B" w14:textId="77777777" w:rsidR="003D3FA0" w:rsidRPr="002B1B5F" w:rsidRDefault="003D3FA0" w:rsidP="003D3FA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рапорт військовослужбовця;</w:t>
            </w:r>
          </w:p>
          <w:p w14:paraId="31804FFF" w14:textId="77777777" w:rsidR="003D3FA0" w:rsidRPr="002B1B5F" w:rsidRDefault="003D3FA0" w:rsidP="003D3FA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довідка військово-лікарської комісії;</w:t>
            </w:r>
          </w:p>
          <w:p w14:paraId="57E371D2" w14:textId="2289C234" w:rsidR="002046EC" w:rsidRPr="002B1B5F" w:rsidRDefault="003D3FA0" w:rsidP="003D3FA0">
            <w:pPr>
              <w:spacing w:before="120" w:after="120" w:line="240" w:lineRule="auto"/>
              <w:ind w:firstLine="567"/>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два примірники Контракту про проходження військової служби, підписані військовослужбовцем.</w:t>
            </w:r>
          </w:p>
          <w:p w14:paraId="0C607CEA" w14:textId="123FB121" w:rsidR="00055D68" w:rsidRPr="002B1B5F" w:rsidRDefault="002046EC" w:rsidP="00D56F22">
            <w:pPr>
              <w:shd w:val="clear" w:color="auto" w:fill="FFFFFF"/>
              <w:tabs>
                <w:tab w:val="left" w:pos="7220"/>
              </w:tabs>
              <w:spacing w:before="120" w:after="120" w:line="240" w:lineRule="auto"/>
              <w:ind w:firstLine="605"/>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11.9. </w:t>
            </w:r>
            <w:r w:rsidR="003D3FA0" w:rsidRPr="002B1B5F">
              <w:rPr>
                <w:rFonts w:ascii="Times New Roman" w:eastAsia="Times New Roman" w:hAnsi="Times New Roman" w:cs="Times New Roman"/>
                <w:b/>
                <w:sz w:val="28"/>
                <w:szCs w:val="28"/>
              </w:rPr>
              <w:t xml:space="preserve">Якщо прийняття рішення про залишення військовослужбовця на військовій службі понад граничний вік перебування на військовій службі та видання наказу по особовому складу про продовження йому проходження військової служби понад граничний вік перебування на військовій службі з одночасним </w:t>
            </w:r>
            <w:r w:rsidR="003D3FA0" w:rsidRPr="002B1B5F">
              <w:rPr>
                <w:rFonts w:ascii="Times New Roman" w:eastAsia="Times New Roman" w:hAnsi="Times New Roman" w:cs="Times New Roman"/>
                <w:b/>
                <w:sz w:val="28"/>
                <w:szCs w:val="28"/>
              </w:rPr>
              <w:lastRenderedPageBreak/>
              <w:t>укладенням нового Контракту про проходження військової служби належить до повноважень однієї посадової особи, службою персоналу військової частини подаються лише документи, визначені пунктом 11.8 цього розділу.</w:t>
            </w:r>
          </w:p>
          <w:p w14:paraId="549B05DE" w14:textId="50ABD3E0" w:rsidR="00F30D2C" w:rsidRPr="002B1B5F" w:rsidRDefault="002046EC" w:rsidP="00D56F22">
            <w:pPr>
              <w:shd w:val="clear" w:color="auto" w:fill="FFFFFF"/>
              <w:tabs>
                <w:tab w:val="left" w:pos="7220"/>
              </w:tabs>
              <w:spacing w:before="120" w:after="120" w:line="240" w:lineRule="auto"/>
              <w:ind w:firstLine="605"/>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11.10. </w:t>
            </w:r>
            <w:r w:rsidR="003D3FA0" w:rsidRPr="002B1B5F">
              <w:rPr>
                <w:rFonts w:ascii="Times New Roman" w:eastAsia="Times New Roman" w:hAnsi="Times New Roman" w:cs="Times New Roman"/>
                <w:b/>
                <w:sz w:val="28"/>
                <w:szCs w:val="28"/>
              </w:rPr>
              <w:t xml:space="preserve">Прийняття рішення про залишення військовослужбовця на військовій службі понад граничний вік перебування на військовій службі та видання наказу по особовому складу про продовження йому проходження військової служби понад граничний вік перебування на військовій службі з одночасним укладенням нового Контракту про проходження військової служби здійснюються до </w:t>
            </w:r>
            <w:r w:rsidR="00C06A00" w:rsidRPr="002B1B5F">
              <w:rPr>
                <w:rFonts w:ascii="Times New Roman" w:eastAsia="Times New Roman" w:hAnsi="Times New Roman" w:cs="Times New Roman"/>
                <w:b/>
                <w:sz w:val="28"/>
                <w:szCs w:val="28"/>
              </w:rPr>
              <w:t>0</w:t>
            </w:r>
            <w:r w:rsidR="003D3FA0" w:rsidRPr="002B1B5F">
              <w:rPr>
                <w:rFonts w:ascii="Times New Roman" w:eastAsia="Times New Roman" w:hAnsi="Times New Roman" w:cs="Times New Roman"/>
                <w:b/>
                <w:sz w:val="28"/>
                <w:szCs w:val="28"/>
              </w:rPr>
              <w:t>1 грудня року, що передує року досягнення військовослужбовцем граничного віку перебування на військовій службі.</w:t>
            </w:r>
          </w:p>
        </w:tc>
      </w:tr>
      <w:tr w:rsidR="00D56F22" w:rsidRPr="002B1B5F" w14:paraId="30198A54" w14:textId="77777777" w:rsidTr="004E52E4">
        <w:trPr>
          <w:trHeight w:val="442"/>
        </w:trPr>
        <w:tc>
          <w:tcPr>
            <w:tcW w:w="7088" w:type="dxa"/>
            <w:tcBorders>
              <w:top w:val="single" w:sz="4" w:space="0" w:color="auto"/>
              <w:left w:val="single" w:sz="4" w:space="0" w:color="auto"/>
              <w:bottom w:val="single" w:sz="4" w:space="0" w:color="auto"/>
              <w:right w:val="single" w:sz="4" w:space="0" w:color="auto"/>
            </w:tcBorders>
          </w:tcPr>
          <w:p w14:paraId="59044AC0" w14:textId="77777777" w:rsidR="00061CC0" w:rsidRPr="002B1B5F" w:rsidRDefault="00061CC0" w:rsidP="00CF69F6">
            <w:pPr>
              <w:shd w:val="clear" w:color="auto" w:fill="FFFFFF"/>
              <w:tabs>
                <w:tab w:val="left" w:pos="7220"/>
              </w:tabs>
              <w:spacing w:before="120" w:after="12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XIV. Особливості проходження військової служби та виконання військового обов’язку в запасі в особливий період</w:t>
            </w:r>
          </w:p>
          <w:p w14:paraId="3CE10467" w14:textId="77777777" w:rsidR="00D56F22" w:rsidRPr="002B1B5F" w:rsidRDefault="00123F5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F72C93F" w14:textId="77777777" w:rsidR="00123F5F" w:rsidRPr="002B1B5F" w:rsidRDefault="00123F5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14.20. Щорічне оцінювання військовослужбовців під час особливого періоду не проводиться у випадках:</w:t>
            </w:r>
          </w:p>
          <w:p w14:paraId="119F49F6" w14:textId="77777777" w:rsidR="00123F5F" w:rsidRPr="002B1B5F" w:rsidRDefault="00123F5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78425354" w14:textId="512F8EEC" w:rsidR="00123F5F" w:rsidRPr="002B1B5F" w:rsidRDefault="00123F5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визнання військово-лікарськими комісіями непридатними до військової служби за станом здоров’я за наслідками захворювань, поранень (контузій, травм або </w:t>
            </w:r>
            <w:r w:rsidRPr="002B1B5F">
              <w:rPr>
                <w:rFonts w:ascii="Times New Roman" w:eastAsia="Times New Roman" w:hAnsi="Times New Roman" w:cs="Times New Roman"/>
                <w:sz w:val="28"/>
                <w:szCs w:val="28"/>
              </w:rPr>
              <w:lastRenderedPageBreak/>
              <w:t xml:space="preserve">каліцтв), </w:t>
            </w:r>
            <w:r w:rsidRPr="002B1B5F">
              <w:rPr>
                <w:rFonts w:ascii="Times New Roman" w:eastAsia="Times New Roman" w:hAnsi="Times New Roman" w:cs="Times New Roman"/>
                <w:b/>
                <w:i/>
                <w:sz w:val="28"/>
                <w:szCs w:val="28"/>
              </w:rPr>
              <w:t>одержаних під час</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i/>
                <w:sz w:val="28"/>
                <w:szCs w:val="28"/>
              </w:rPr>
              <w:t>виконання обов’язків військової служби</w:t>
            </w:r>
            <w:r w:rsidRPr="002B1B5F">
              <w:rPr>
                <w:rFonts w:ascii="Times New Roman" w:eastAsia="Times New Roman" w:hAnsi="Times New Roman" w:cs="Times New Roman"/>
                <w:sz w:val="28"/>
                <w:szCs w:val="28"/>
              </w:rPr>
              <w:t>, що призвело до встановлення їм інвалідності, часткової втрати працездатності без встановлення інвалідності;</w:t>
            </w:r>
          </w:p>
          <w:p w14:paraId="288ACB54" w14:textId="540BACAA" w:rsidR="00490C6F" w:rsidRPr="002B1B5F" w:rsidRDefault="00490C6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2383AB83" w14:textId="77777777" w:rsidR="00490C6F" w:rsidRPr="002B1B5F" w:rsidRDefault="00490C6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14.27. В особливий період, крім періодів проведення мобілізації та дії воєнного стану, переміщення осіб офіцерського складу за підставою, визначеною підпунктом 5 пункту 82 Положення, здійснюється в порядку, визначеному пунктом 4.12 розділу IV цієї Інструкції, з урахуванням таких особливостей:</w:t>
            </w:r>
          </w:p>
          <w:p w14:paraId="0D578CF2" w14:textId="77777777" w:rsidR="00490C6F" w:rsidRPr="002B1B5F" w:rsidRDefault="00490C6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43BA5A22" w14:textId="77777777" w:rsidR="00490C6F" w:rsidRPr="002B1B5F" w:rsidRDefault="00490C6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Під час проведення мобілізації та дії воєнного стану граничні строки перебування на посадах для осіб офіцерського складу не встановлюються.</w:t>
            </w:r>
          </w:p>
          <w:p w14:paraId="1D244AC7" w14:textId="77777777" w:rsidR="002464ED" w:rsidRPr="002B1B5F" w:rsidRDefault="002464ED" w:rsidP="00CF69F6">
            <w:pPr>
              <w:shd w:val="clear" w:color="auto" w:fill="FFFFFF"/>
              <w:tabs>
                <w:tab w:val="left" w:pos="7220"/>
              </w:tabs>
              <w:spacing w:before="120" w:after="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Норма відсутня.</w:t>
            </w:r>
          </w:p>
          <w:p w14:paraId="2AF9680F"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3DF1153"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B8DEF98"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DB61607"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A03067A"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214766B"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0819395"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6D77A38"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81856F8"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C51EFE8"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796A410" w14:textId="77777777" w:rsidR="002464ED" w:rsidRPr="002B1B5F" w:rsidRDefault="002464ED" w:rsidP="00FC3E03">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p>
          <w:p w14:paraId="0BF15902" w14:textId="4A5A58BA"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Норма відсутня.</w:t>
            </w:r>
          </w:p>
          <w:p w14:paraId="070AA20E" w14:textId="7777777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16C2FCC" w14:textId="0AA75D73"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1B8B422" w14:textId="35E34E66"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C4374EC" w14:textId="72E961B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E569D8A" w14:textId="5BE6C545"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F2AD7EF" w14:textId="69AACCEE"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884AFE2" w14:textId="755C60BE"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3F84B96" w14:textId="1778AF5B"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BEC0543" w14:textId="78928E96"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97519FD" w14:textId="0C72BE61"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28FE3CF2" w14:textId="3C74E21C"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B132FF9" w14:textId="5A24618F"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0BF9FC3" w14:textId="1260DC80"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8F7DA1E" w14:textId="47776C8B"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B8BDA73" w14:textId="4F485255"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48B5794" w14:textId="10AB944C" w:rsidR="002464ED" w:rsidRPr="002B1B5F" w:rsidRDefault="002464ED" w:rsidP="00043993">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164DEAF" w14:textId="7C86B248"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6727721" w14:textId="00511A50"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26B2310" w14:textId="232CF8E7"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F5580D9" w14:textId="5E3CD0E2"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E2655F3" w14:textId="77777777"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461A9E7" w14:textId="01BFBCC4"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3B9675F" w14:textId="6ABF7BE2"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F006BCF" w14:textId="5E34D4D1"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2BD52FFE" w14:textId="2C9EE37D"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689FF6F" w14:textId="57193B09"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DFAAFD1" w14:textId="1537E62E"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C8632ED" w14:textId="635C7B1F"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043A7FB" w14:textId="1E90410C"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329C7810" w14:textId="1D254A7F"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AA7A58E" w14:textId="77777777"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CE92E6C" w14:textId="18A6E1D8"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5532D1A4" w14:textId="3A5B9F2D"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7F660E1" w14:textId="71EF8847"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D4C0541" w14:textId="77777777"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FF696F2" w14:textId="12099DA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5F0E98E" w14:textId="563CABAD"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7092E370" w14:textId="4E2C267D"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ECD6B58" w14:textId="799BD1F4"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9D26650" w14:textId="47AC01D3" w:rsidR="002464ED" w:rsidRPr="002B1B5F" w:rsidRDefault="002464ED" w:rsidP="0004399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2CCED1AC" w14:textId="38725306"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4E7E0CD" w14:textId="77777777"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ED31A60" w14:textId="03A7DCB9"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59CB64D2" w14:textId="1EA7E73A"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A5E4BE0" w14:textId="7E91A5DD"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4951927" w14:textId="56F2CF66"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C0B5AEA" w14:textId="77777777"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5166390" w14:textId="56F66FF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7314837" w14:textId="1AAB9B33"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446DC559" w14:textId="4238CEA9" w:rsidR="00043993" w:rsidRPr="002B1B5F" w:rsidRDefault="00043993" w:rsidP="00043993">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85CEF61" w14:textId="405828BE" w:rsidR="00043993" w:rsidRPr="002B1B5F" w:rsidRDefault="00043993" w:rsidP="00043993">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11FC5F6" w14:textId="77777777" w:rsidR="00043993" w:rsidRPr="002B1B5F" w:rsidRDefault="00043993" w:rsidP="00043993">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615CA90" w14:textId="5D08B9AC" w:rsidR="002464ED" w:rsidRPr="002B1B5F" w:rsidRDefault="002464ED" w:rsidP="00FC3E03">
            <w:pPr>
              <w:shd w:val="clear" w:color="auto" w:fill="FFFFFF"/>
              <w:tabs>
                <w:tab w:val="left" w:pos="7220"/>
              </w:tabs>
              <w:spacing w:before="100" w:beforeAutospacing="1" w:after="0" w:line="240" w:lineRule="auto"/>
              <w:ind w:firstLine="709"/>
              <w:jc w:val="both"/>
              <w:rPr>
                <w:rFonts w:ascii="Times New Roman" w:eastAsia="Times New Roman" w:hAnsi="Times New Roman" w:cs="Times New Roman"/>
                <w:sz w:val="28"/>
                <w:szCs w:val="28"/>
              </w:rPr>
            </w:pPr>
          </w:p>
          <w:p w14:paraId="32C7E0A4" w14:textId="3901AF4C"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0AEC789" w14:textId="1C298CD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10CE52F" w14:textId="66C0DDB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006A4AE" w14:textId="69E8551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1144D50" w14:textId="52E6AB43"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64501D4" w14:textId="50640FB6"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9BB8FF6" w14:textId="1B8E97DA"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864449C" w14:textId="49A8FA46"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29634F4" w14:textId="077A799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0966C26" w14:textId="25BF9153"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136D460" w14:textId="6F7E473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A7E22ED" w14:textId="340ECF5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7341B83" w14:textId="65103632"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9FC128D" w14:textId="166084C4"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FD20901" w14:textId="07B02EE1" w:rsidR="002464ED" w:rsidRPr="002B1B5F" w:rsidRDefault="002464ED" w:rsidP="0004399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0D03141B" w14:textId="4A270349"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5B5D931" w14:textId="3C5A063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4AC5406" w14:textId="42205C4C"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E819B96" w14:textId="7D3AAA5F"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4D74F7A" w14:textId="2310B458"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2E35036" w14:textId="758902F4"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4433497" w14:textId="414558B3"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1AD5B8F" w14:textId="329E5E5B"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096A7FF" w14:textId="2EB79A6F"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4AC6206" w14:textId="7439736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B0C47AC" w14:textId="01268002"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D097D21" w14:textId="301241DE"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775AFA6" w14:textId="08E05085"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207DB04C" w14:textId="10E10D02"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4BCBE73" w14:textId="77E30882"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BCA4F0C" w14:textId="7B4767E2"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D6931D9" w14:textId="47AA4FA3"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BBDF927" w14:textId="720C3E4F"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ABF4154" w14:textId="763A0B4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BCEB15A" w14:textId="3376A389"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96C9070" w14:textId="04EE1872"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3D2C7547" w14:textId="6D9BF08B"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267F6D7" w14:textId="397550C6"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4A89E62" w14:textId="33D1095E"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56126F9" w14:textId="0AFA260B"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99225E6" w14:textId="77777777"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F99970A" w14:textId="3244367F"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DEB7422" w14:textId="4CD33FED"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F483F70" w14:textId="71B68B71"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4A61786E" w14:textId="185600AF"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665028E" w14:textId="5C1FD84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CB8FBB3" w14:textId="6F9CEF0C"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28B8436" w14:textId="6D5BF856"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D135BD2" w14:textId="3AB6512B"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F54BC34" w14:textId="70C51212"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53532E0E" w14:textId="391AB01E"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FE3515B" w14:textId="5EB4DD75"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BA0C3B1" w14:textId="4180569C"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3877B6E" w14:textId="36C4C158"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53A302D" w14:textId="1456F4B5"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6F68CBB" w14:textId="1B81DEFE"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0546FD1" w14:textId="77777777" w:rsidR="00043993" w:rsidRPr="002B1B5F" w:rsidRDefault="0004399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4A2048A" w14:textId="669505EF"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E119FED" w14:textId="05313BD7"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4CD15A95" w14:textId="168CD7CE"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43FACDD" w14:textId="09D76884"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7D13558" w14:textId="1FF83CF3"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146F0CD" w14:textId="699096A0"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AEF7421" w14:textId="7F47076D"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2F4E119" w14:textId="676C69B3" w:rsidR="002464ED" w:rsidRPr="002B1B5F" w:rsidRDefault="002464ED" w:rsidP="003C48A3">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51FEE44" w14:textId="7504724E"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6A1FEBD" w14:textId="4FB681C9" w:rsidR="002464ED" w:rsidRPr="002B1B5F" w:rsidRDefault="002464ED" w:rsidP="003C48A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279DCFCB" w14:textId="6C39551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E816176" w14:textId="7484E878"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9D7467F" w14:textId="42B83633"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00427FB" w14:textId="2A7E9FC7"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6C455BB" w14:textId="4519C8DD"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93BAFA3" w14:textId="1FEFD340"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E87FE8A" w14:textId="523CD3A1"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28FA168" w14:textId="5B2FC50F"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2A7A5B8" w14:textId="048D6973" w:rsidR="007D27C4" w:rsidRPr="002B1B5F" w:rsidRDefault="007D27C4" w:rsidP="003C48A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40131FF1" w14:textId="38BD3F1C"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F2AF7DA" w14:textId="3E734880"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7B13C53" w14:textId="15643697"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408EEAB0" w14:textId="45CE45BE"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55661C4" w14:textId="2DF16A94"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1928975" w14:textId="0DB0113E"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69232CB" w14:textId="21B36339"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9F25480" w14:textId="60A0A7B0" w:rsidR="007D27C4" w:rsidRPr="002B1B5F" w:rsidRDefault="007D27C4" w:rsidP="003C48A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0E4DE814" w14:textId="5DCCF246"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A774B50" w14:textId="6D90F468"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CFD2A65" w14:textId="47506531"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246F66B" w14:textId="27685D1C"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9C8C6EC" w14:textId="56843E13"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A4E3FC9" w14:textId="16F1D68B"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6C041C6" w14:textId="28A83A5F"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58D42880" w14:textId="5E22961B"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6FE58151" w14:textId="529EF5C3"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7472510" w14:textId="3F65ADE1" w:rsidR="007D27C4" w:rsidRPr="002B1B5F" w:rsidRDefault="007D27C4" w:rsidP="003C48A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p>
          <w:p w14:paraId="3ACC6D20" w14:textId="221F73F0"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BAF866C" w14:textId="07C4949C" w:rsidR="009C7EA3" w:rsidRPr="002B1B5F" w:rsidRDefault="009C7EA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B85E111" w14:textId="7A180C15" w:rsidR="009C7EA3" w:rsidRPr="002B1B5F" w:rsidRDefault="009C7EA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079489B4" w14:textId="68736C78" w:rsidR="009C7EA3" w:rsidRPr="002B1B5F" w:rsidRDefault="009C7EA3"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3AA8EE6E" w14:textId="77777777" w:rsidR="001D441F" w:rsidRPr="002B1B5F" w:rsidRDefault="001D441F"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27E1481D" w14:textId="77777777" w:rsidR="001D441F" w:rsidRPr="002B1B5F" w:rsidRDefault="001D441F"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78C98F5B" w14:textId="678D9762" w:rsidR="007D27C4" w:rsidRPr="002B1B5F" w:rsidRDefault="007D27C4"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p>
          <w:p w14:paraId="1499FB3D" w14:textId="72481851"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sz w:val="28"/>
                <w:szCs w:val="26"/>
              </w:rPr>
            </w:pPr>
          </w:p>
          <w:p w14:paraId="52D9CE5D" w14:textId="504ED6ED" w:rsidR="002464ED" w:rsidRPr="002B1B5F" w:rsidRDefault="002464ED" w:rsidP="00FC3E03">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b/>
                <w:i/>
                <w:sz w:val="28"/>
                <w:szCs w:val="28"/>
              </w:rPr>
              <w:t>14.35.</w:t>
            </w:r>
            <w:r w:rsidRPr="002B1B5F">
              <w:rPr>
                <w:rFonts w:ascii="Times New Roman" w:eastAsia="Times New Roman" w:hAnsi="Times New Roman" w:cs="Times New Roman"/>
                <w:sz w:val="28"/>
                <w:szCs w:val="28"/>
              </w:rPr>
              <w:t> Під час дії воєнного стану накази про звільнення з військових посад та зарахування військовослужбовців у розпорядження за підставами, визначеними пунктом 116 Положення, видають виключно:</w:t>
            </w:r>
          </w:p>
          <w:p w14:paraId="7736A487" w14:textId="44F04AA3" w:rsidR="002464ED" w:rsidRPr="002B1B5F" w:rsidRDefault="002464ED" w:rsidP="00CF69F6">
            <w:pPr>
              <w:shd w:val="clear" w:color="auto" w:fill="FFFFFF"/>
              <w:tabs>
                <w:tab w:val="left" w:pos="7220"/>
              </w:tabs>
              <w:spacing w:after="0" w:line="240" w:lineRule="auto"/>
              <w:ind w:firstLine="709"/>
              <w:jc w:val="both"/>
              <w:rPr>
                <w:rFonts w:ascii="Times New Roman" w:eastAsia="Times New Roman" w:hAnsi="Times New Roman" w:cs="Times New Roman"/>
                <w:b/>
                <w:sz w:val="28"/>
                <w:szCs w:val="28"/>
              </w:rPr>
            </w:pPr>
          </w:p>
        </w:tc>
        <w:tc>
          <w:tcPr>
            <w:tcW w:w="7371" w:type="dxa"/>
            <w:tcBorders>
              <w:top w:val="single" w:sz="4" w:space="0" w:color="auto"/>
              <w:left w:val="single" w:sz="4" w:space="0" w:color="auto"/>
              <w:bottom w:val="single" w:sz="4" w:space="0" w:color="auto"/>
              <w:right w:val="single" w:sz="4" w:space="0" w:color="auto"/>
            </w:tcBorders>
          </w:tcPr>
          <w:p w14:paraId="6C46AABD" w14:textId="77777777" w:rsidR="00061CC0" w:rsidRPr="002B1B5F" w:rsidRDefault="00061CC0" w:rsidP="00CF69F6">
            <w:pPr>
              <w:shd w:val="clear" w:color="auto" w:fill="FFFFFF"/>
              <w:tabs>
                <w:tab w:val="left" w:pos="7220"/>
              </w:tabs>
              <w:spacing w:before="120" w:after="120" w:line="240" w:lineRule="auto"/>
              <w:jc w:val="center"/>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XIV. Особливості проходження військової служби та виконання військового обов’язку в запасі в особливий період</w:t>
            </w:r>
          </w:p>
          <w:p w14:paraId="14617494" w14:textId="77777777" w:rsidR="00D56F22" w:rsidRPr="002B1B5F" w:rsidRDefault="00123F5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79C22109" w14:textId="77777777" w:rsidR="00123F5F" w:rsidRPr="002B1B5F" w:rsidRDefault="00123F5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14.20. Щорічне оцінювання військовослужбовців під час особливого періоду не проводиться у випадках:</w:t>
            </w:r>
          </w:p>
          <w:p w14:paraId="277A5D38" w14:textId="77777777" w:rsidR="00123F5F" w:rsidRPr="002B1B5F" w:rsidRDefault="00123F5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18CCC3A5" w14:textId="77777777" w:rsidR="00123F5F" w:rsidRPr="002B1B5F" w:rsidRDefault="00123F5F" w:rsidP="00CF69F6">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 xml:space="preserve">визнання військово-лікарськими комісіями непридатними до військової служби за станом здоров’я за наслідками захворювань, поранень (контузій, травм або </w:t>
            </w:r>
            <w:r w:rsidRPr="002B1B5F">
              <w:rPr>
                <w:rFonts w:ascii="Times New Roman" w:eastAsia="Times New Roman" w:hAnsi="Times New Roman" w:cs="Times New Roman"/>
                <w:sz w:val="28"/>
                <w:szCs w:val="28"/>
              </w:rPr>
              <w:t xml:space="preserve">каліцтв), </w:t>
            </w:r>
            <w:r w:rsidRPr="002B1B5F">
              <w:rPr>
                <w:rFonts w:ascii="Times New Roman" w:eastAsia="Times New Roman" w:hAnsi="Times New Roman" w:cs="Times New Roman"/>
                <w:b/>
                <w:sz w:val="28"/>
                <w:szCs w:val="28"/>
              </w:rPr>
              <w:t>одержаних під час</w:t>
            </w:r>
            <w:r w:rsidRPr="002B1B5F">
              <w:rPr>
                <w:rFonts w:ascii="Times New Roman" w:eastAsia="Times New Roman" w:hAnsi="Times New Roman" w:cs="Times New Roman"/>
                <w:sz w:val="28"/>
                <w:szCs w:val="28"/>
              </w:rPr>
              <w:t xml:space="preserve"> </w:t>
            </w:r>
            <w:r w:rsidRPr="002B1B5F">
              <w:rPr>
                <w:rFonts w:ascii="Times New Roman" w:eastAsia="Times New Roman" w:hAnsi="Times New Roman" w:cs="Times New Roman"/>
                <w:b/>
                <w:sz w:val="28"/>
                <w:szCs w:val="28"/>
              </w:rPr>
              <w:t>захисту Вітчизни</w:t>
            </w:r>
            <w:r w:rsidRPr="002B1B5F">
              <w:rPr>
                <w:rFonts w:ascii="Times New Roman" w:eastAsia="Times New Roman" w:hAnsi="Times New Roman" w:cs="Times New Roman"/>
                <w:sz w:val="28"/>
                <w:szCs w:val="28"/>
              </w:rPr>
              <w:t>, що призвело до встановлення їм інвалідності, часткової втрати працездатності без встановлення інвалідності;</w:t>
            </w:r>
          </w:p>
          <w:p w14:paraId="26C23881" w14:textId="77777777" w:rsidR="00490C6F" w:rsidRPr="002B1B5F" w:rsidRDefault="00490C6F" w:rsidP="00350E6F">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p>
          <w:p w14:paraId="52412114" w14:textId="47C4EE55" w:rsidR="00490C6F" w:rsidRPr="002B1B5F" w:rsidRDefault="00490C6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79FC2358" w14:textId="48F8152A" w:rsidR="00490C6F" w:rsidRPr="002B1B5F" w:rsidRDefault="00490C6F" w:rsidP="00F2722F">
            <w:pPr>
              <w:shd w:val="clear" w:color="auto" w:fill="FFFFFF"/>
              <w:tabs>
                <w:tab w:val="left" w:pos="7220"/>
              </w:tabs>
              <w:spacing w:before="120"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14.27. В особливий період, крім періодів проведення мобілізації та дії воєнного стану, переміщення осіб офіцерського складу за підставою, визначеною підпунктом 5 пункту 82 Положення, здійснюється в порядку, визначеному пунктом 4.12 розділу IV цієї Інструкції, з урахуванням таких особливостей:</w:t>
            </w:r>
          </w:p>
          <w:p w14:paraId="7050C964" w14:textId="77777777" w:rsidR="00F2722F" w:rsidRPr="002B1B5F" w:rsidRDefault="00F2722F" w:rsidP="00F2722F">
            <w:pPr>
              <w:shd w:val="clear" w:color="auto" w:fill="FFFFFF"/>
              <w:tabs>
                <w:tab w:val="left" w:pos="7220"/>
              </w:tabs>
              <w:spacing w:after="120" w:line="240" w:lineRule="auto"/>
              <w:ind w:firstLine="709"/>
              <w:jc w:val="both"/>
              <w:rPr>
                <w:rFonts w:ascii="Times New Roman" w:eastAsia="Times New Roman" w:hAnsi="Times New Roman" w:cs="Times New Roman"/>
                <w:sz w:val="28"/>
                <w:szCs w:val="28"/>
              </w:rPr>
            </w:pPr>
          </w:p>
          <w:p w14:paraId="58E4DDBB" w14:textId="77777777" w:rsidR="00490C6F" w:rsidRPr="002B1B5F" w:rsidRDefault="00490C6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w:t>
            </w:r>
          </w:p>
          <w:p w14:paraId="5F1B2506" w14:textId="77777777" w:rsidR="00490C6F" w:rsidRPr="002B1B5F" w:rsidRDefault="00490C6F"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sz w:val="28"/>
                <w:szCs w:val="28"/>
              </w:rPr>
              <w:t>Під час проведення мобілізації та дії воєнного стану граничні строки перебування на посадах для осіб офіцерського складу не встановлюються.</w:t>
            </w:r>
          </w:p>
          <w:p w14:paraId="0A170CA0" w14:textId="78C01A32" w:rsidR="00D85117" w:rsidRPr="002B1B5F" w:rsidRDefault="009C7EA3"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 xml:space="preserve">В особливий період, з метою доукомплектування Збройних Сил України, Державної спеціальної служби транспорту, допускається призначення військовослужбовців, які мають нижчий рівень військової освіти, на військові посади, передбачені штатами воєнного часу, у тому числі на посади за новою спеціальністю без проходження попередньої підготовки (перепідготовки), за умови наявності набутого досвіду служби. Такі військовослужбовці після призначення на відповідні посади підлягають обов’язковому </w:t>
            </w:r>
            <w:r w:rsidRPr="002B1B5F">
              <w:rPr>
                <w:rFonts w:ascii="Times New Roman" w:eastAsia="Times New Roman" w:hAnsi="Times New Roman" w:cs="Times New Roman"/>
                <w:b/>
                <w:sz w:val="28"/>
                <w:szCs w:val="28"/>
              </w:rPr>
              <w:lastRenderedPageBreak/>
              <w:t>направленню на підготовку (перепідготовку), у тому числі за новою спеціальністю.</w:t>
            </w:r>
          </w:p>
          <w:p w14:paraId="32C3E865" w14:textId="77777777" w:rsidR="009C7EA3" w:rsidRPr="002B1B5F" w:rsidRDefault="002464ED"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14.35. </w:t>
            </w:r>
            <w:r w:rsidR="009C7EA3" w:rsidRPr="002B1B5F">
              <w:rPr>
                <w:rFonts w:ascii="Times New Roman" w:eastAsia="Times New Roman" w:hAnsi="Times New Roman" w:cs="Times New Roman"/>
                <w:b/>
                <w:sz w:val="28"/>
                <w:szCs w:val="28"/>
              </w:rPr>
              <w:t>У період дії воєнного стану посадовій особі, яка має право видавати накази по особовому складу та до повноважень якої належить призначення на посади відповідно до номенклатури посад, надається право укладати від імені Міністерства оборони України Контракт про проходження військової служби з особами віком від 60 років, які приймаються на військову службу за контрактом відповідно до частини десятої статті 20 Закону України “Про військовий обов’язок і військову службу”.</w:t>
            </w:r>
          </w:p>
          <w:p w14:paraId="20B73925" w14:textId="6CA2EFF1"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Особи віком від 60 років, які виявили бажання проходити військову службу за контрактом відповідно до частини десятої статті 20 Закону України “Про військовий обов’язок і військову службу”</w:t>
            </w:r>
            <w:r w:rsidR="00C36131" w:rsidRPr="002B1B5F">
              <w:rPr>
                <w:rFonts w:ascii="Times New Roman" w:eastAsia="Times New Roman" w:hAnsi="Times New Roman" w:cs="Times New Roman"/>
                <w:b/>
                <w:sz w:val="28"/>
                <w:szCs w:val="28"/>
              </w:rPr>
              <w:t>,</w:t>
            </w:r>
            <w:r w:rsidRPr="002B1B5F">
              <w:rPr>
                <w:rFonts w:ascii="Times New Roman" w:eastAsia="Times New Roman" w:hAnsi="Times New Roman" w:cs="Times New Roman"/>
                <w:b/>
                <w:sz w:val="28"/>
                <w:szCs w:val="28"/>
              </w:rPr>
              <w:t xml:space="preserve"> звертаються безпосередньо до обраної ними військової частини.</w:t>
            </w:r>
          </w:p>
          <w:p w14:paraId="3017FABD"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Командування військової частини організовує проведення заходів, передбачених пунктом 2.20 розділу ІІ цієї Інструкції, щодо вивчення осіб віком від 60 років та за їх результатами надсилає лист (письмову згоду) з відповідними документами до територіального центру комплектування та соціальної підтримки за задекларованим / зареєстрованим місцем проживання / перебування такої особи.</w:t>
            </w:r>
          </w:p>
          <w:p w14:paraId="22FAE447"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У листі зазначається, що особа розглядається як кандидат для прийняття на військову службу за контрактом відповідно до частини десятої статті 20 Закону України “Про військовий обов’язок і військову службу”.</w:t>
            </w:r>
          </w:p>
          <w:p w14:paraId="0E143370"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На підставі листа від військової частини територіальний центр комплектування та соціальної підтримки:</w:t>
            </w:r>
          </w:p>
          <w:p w14:paraId="380619A4"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бере таку особу на військовий облік військовозобов’язаних відповідно до абзацу шістнадцятого пункту 2 частини першої статті 37 Закону України “Про військовий обов’язок і військову службу”;</w:t>
            </w:r>
          </w:p>
          <w:p w14:paraId="5D128D21"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вносить відповідні відомості до Єдиного державного реєстру призовників, військовозобов’язаних та резервістів;</w:t>
            </w:r>
          </w:p>
          <w:p w14:paraId="2BBD220D"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направляє кандидатів для проходження медичного огляду.</w:t>
            </w:r>
          </w:p>
          <w:p w14:paraId="11D01841"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За результатами проходження медичного огляду кандидатом та у разі винесення постанови про придатність до військової служби територіальний центр комплектування та соціальної підтримки протягом доби надсилає до військової частини відповідну постанову військово-лікарської комісії.</w:t>
            </w:r>
          </w:p>
          <w:p w14:paraId="4DA222D2"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lastRenderedPageBreak/>
              <w:t>Направлення кандидатів з приписом територіального центру комплектування та соціальної підтримки до військової частини здійснюється на підставі запиту військової частини, надісланого після отримання нею постанови військово-лікарської комісії про придатність кандидата до військової служби за контрактом. Запит військової частини щодо кандидатів, відібраних на посади осіб офіцерського складу, надсилається з урахування вимог абзацу чотирнадцятого цього пункту.</w:t>
            </w:r>
          </w:p>
          <w:p w14:paraId="601EA5D5"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У разі визнання кандидата військово-лікарською комісією непридатним до військової служби за станом здоров’я, у тому числі придатним до військової служби за контрактом у військових частинах забезпечення, територіальних центрах комплектування та соціальної підтримки, військових навчальних закладах, навчальних центрах, закладах (установах), медичних підрозділах, підрозділах логістики, зв’язку, оперативного забезпечення, охорони, територіальний центр комплектування та соціальної підтримки виключає такого кандидата з військового обліку відповідно до пункту 6 частини шостої статті 37 Закону України “Про військовий обов’язок і військову службу” та повідомляє про це військову частину, яка відібрала його для проходження військової служби за контрактом.</w:t>
            </w:r>
          </w:p>
          <w:p w14:paraId="12CCCA87" w14:textId="1F18F2A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 xml:space="preserve">Військова частина після отримання від територіального центру комплектування та соціальної </w:t>
            </w:r>
            <w:r w:rsidRPr="002B1B5F">
              <w:rPr>
                <w:rFonts w:ascii="Times New Roman" w:eastAsia="Times New Roman" w:hAnsi="Times New Roman" w:cs="Times New Roman"/>
                <w:b/>
                <w:sz w:val="28"/>
                <w:szCs w:val="28"/>
              </w:rPr>
              <w:lastRenderedPageBreak/>
              <w:t>підтримки постанови про придатність кандидата до військової служби за контрактом на посадах осіб рядового, сержантського і старшинського складу надсилає запит щодо його направлення до військової частини для подальшого прийняття на військову службу за контрактом, а щодо кандидатів, відібраних на посади осіб офіцерського складу</w:t>
            </w:r>
            <w:r w:rsidR="00DC73B1" w:rsidRPr="002B1B5F">
              <w:rPr>
                <w:rFonts w:ascii="Times New Roman" w:eastAsia="Times New Roman" w:hAnsi="Times New Roman" w:cs="Times New Roman"/>
                <w:b/>
                <w:sz w:val="28"/>
                <w:szCs w:val="28"/>
              </w:rPr>
              <w:t>,</w:t>
            </w:r>
            <w:r w:rsidRPr="002B1B5F">
              <w:rPr>
                <w:rFonts w:ascii="Times New Roman" w:eastAsia="Times New Roman" w:hAnsi="Times New Roman" w:cs="Times New Roman"/>
                <w:b/>
                <w:sz w:val="28"/>
                <w:szCs w:val="28"/>
              </w:rPr>
              <w:t xml:space="preserve"> військова частина протягом двох робочих днів оформляє документи, перелік яких визначено Генеральним штабом Збройних Сил України, та надсилає їх до Генерального штабу Збройних Сил України для погодження кандидатури.</w:t>
            </w:r>
          </w:p>
          <w:p w14:paraId="558250F8"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Порядок погодження кандидатів з числа осіб офіцерського складу відібраних для прийняття на військову службу за контрактом відповідно до абзацу першого частини десятої статті 20 Закону України “Про військовий обов’язок і військову службу”, а також перелік документів, необхідних для їх розгляду, визначаються Генеральним штабом Збройних Сил України.</w:t>
            </w:r>
          </w:p>
          <w:p w14:paraId="03690F37"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 xml:space="preserve">Запит до територіального центру комплектування та соціальної підтримки щодо направлення кандидата, відібраного на посаду осіб офіцерського складу, до військової частини для подальшого прийняття на військову службу за контрактом надсилається військовою частиною виключно після погодження його </w:t>
            </w:r>
            <w:r w:rsidRPr="002B1B5F">
              <w:rPr>
                <w:rFonts w:ascii="Times New Roman" w:eastAsia="Times New Roman" w:hAnsi="Times New Roman" w:cs="Times New Roman"/>
                <w:b/>
                <w:sz w:val="28"/>
                <w:szCs w:val="28"/>
              </w:rPr>
              <w:lastRenderedPageBreak/>
              <w:t>кандидатури Генеральним штабом Збройних Сил України.</w:t>
            </w:r>
          </w:p>
          <w:p w14:paraId="707971A4"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У разі непогодження Генеральним штабом Збройних Сил України кандидатури особи офіцерського складу, відібраної для проходження військової служби за контрактом, військова частина протягом доби повідомляє про це відповідний територіальний центр комплектування та соціальної підтримки.</w:t>
            </w:r>
          </w:p>
          <w:p w14:paraId="7E099769"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На підставі повідомлення від військової частини щодо непогодження Генеральним штабом Збройних Сил України кандидата з числа осіб офіцерського складу для проходження військової служби за контрактом, територіальний центр комплектування та соціальної підтримки виключає такого кандидата з військового обліку військовозобов’язаних відповідно до пункту  5 частини шостої статті 37 Закону України “Про військовий обов’язок і військову службу”.</w:t>
            </w:r>
          </w:p>
          <w:p w14:paraId="51029AA5"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Територіальний центр комплектування та соціальної підтримки після отримання від військової частини витягу із наказу по особовому складу про прийняття громадянина на військову службу за контрактом, знімає його з військового обліку військовозобов’язаних.</w:t>
            </w:r>
          </w:p>
          <w:p w14:paraId="6BF37D63" w14:textId="7777777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 xml:space="preserve">З метою встановлення відповідності особи віком від 60 років, яка приймається на військову службу за контрактом відповідно до частини десятої статті 20 </w:t>
            </w:r>
            <w:r w:rsidRPr="002B1B5F">
              <w:rPr>
                <w:rFonts w:ascii="Times New Roman" w:eastAsia="Times New Roman" w:hAnsi="Times New Roman" w:cs="Times New Roman"/>
                <w:b/>
                <w:sz w:val="28"/>
                <w:szCs w:val="28"/>
              </w:rPr>
              <w:lastRenderedPageBreak/>
              <w:t>Закону України “Про військовий обов’язок і військову службу”, командир військової частини у наказі по стройовій частині встановлює випробування строком два місяці, яке розпочинається з дня його зарахування до списків особового складу військової частини.</w:t>
            </w:r>
          </w:p>
          <w:p w14:paraId="771E29CF" w14:textId="4E852E7A"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Під час дії воєнного стану, у разі встановлення у період випробування невідповідності військовослужбовця вимогам проходження військової служби за контрактом такий контракт розривається достроково, а військовослужбовець звільняється з військової служби відповідно до підпунктів “й” або “к” пункту 3 частини п’ятої статті 26 Закону України “Про військовий обов’язок і військову службу”.</w:t>
            </w:r>
          </w:p>
          <w:p w14:paraId="5B36EB4D" w14:textId="72126DB7" w:rsidR="009C7EA3" w:rsidRPr="002B1B5F" w:rsidRDefault="009C7EA3" w:rsidP="009C7EA3">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sz w:val="28"/>
                <w:szCs w:val="28"/>
              </w:rPr>
              <w:t>Контракт про проходження військової служби з особами, укладений на підставі частини десятої статті 20 Закону України “Про військовий обов’язок і військову службу”, може бути достроково припинено (розірвано) на підставах, передбачених підпунктами “б” – “г”, “д”, “е”, “з”, “й”, “к” пункту 3 частини п’ятої статті 26 Закону України “Про військовий обов’язок і військову службу”, а у разі припинення чи скасування воєнного стану – на підставах, визначених частиною п’ятою цієї статті”.</w:t>
            </w:r>
          </w:p>
          <w:p w14:paraId="1634BCB4" w14:textId="1029794F" w:rsidR="00490C6F" w:rsidRPr="002B1B5F" w:rsidRDefault="009C7EA3" w:rsidP="009C7EA3">
            <w:pPr>
              <w:shd w:val="clear" w:color="auto" w:fill="FFFFFF"/>
              <w:tabs>
                <w:tab w:val="left" w:pos="7220"/>
              </w:tabs>
              <w:spacing w:after="0" w:line="240" w:lineRule="auto"/>
              <w:ind w:firstLine="709"/>
              <w:jc w:val="both"/>
              <w:rPr>
                <w:rFonts w:ascii="Times New Roman" w:eastAsia="Times New Roman" w:hAnsi="Times New Roman" w:cs="Times New Roman"/>
                <w:sz w:val="28"/>
                <w:szCs w:val="28"/>
              </w:rPr>
            </w:pPr>
            <w:r w:rsidRPr="002B1B5F">
              <w:rPr>
                <w:rFonts w:ascii="Times New Roman" w:eastAsia="Times New Roman" w:hAnsi="Times New Roman" w:cs="Times New Roman"/>
                <w:b/>
                <w:sz w:val="28"/>
                <w:szCs w:val="28"/>
              </w:rPr>
              <w:t xml:space="preserve">Строк проходження військової служби за новим Контрактом про проходження військової служби, укладеним з особою, прийнятою відповідно до частини </w:t>
            </w:r>
            <w:r w:rsidRPr="002B1B5F">
              <w:rPr>
                <w:rFonts w:ascii="Times New Roman" w:eastAsia="Times New Roman" w:hAnsi="Times New Roman" w:cs="Times New Roman"/>
                <w:b/>
                <w:sz w:val="28"/>
                <w:szCs w:val="28"/>
              </w:rPr>
              <w:lastRenderedPageBreak/>
              <w:t>десятої статті 20 Закону України “Про військовий обов’язок і військову службу”, у період дії воєнного стану, може бути продовжено на один рік.</w:t>
            </w:r>
          </w:p>
          <w:p w14:paraId="0652C343" w14:textId="25C69AAF" w:rsidR="00490C6F" w:rsidRPr="002B1B5F" w:rsidRDefault="009D2525" w:rsidP="00CF69F6">
            <w:pPr>
              <w:shd w:val="clear" w:color="auto" w:fill="FFFFFF"/>
              <w:tabs>
                <w:tab w:val="left" w:pos="7220"/>
              </w:tabs>
              <w:spacing w:before="120" w:after="120" w:line="240" w:lineRule="auto"/>
              <w:ind w:firstLine="709"/>
              <w:jc w:val="both"/>
              <w:rPr>
                <w:rFonts w:ascii="Times New Roman" w:eastAsia="Times New Roman" w:hAnsi="Times New Roman" w:cs="Times New Roman"/>
                <w:b/>
                <w:sz w:val="28"/>
                <w:szCs w:val="28"/>
              </w:rPr>
            </w:pPr>
            <w:r w:rsidRPr="002B1B5F">
              <w:rPr>
                <w:rFonts w:ascii="Times New Roman" w:eastAsia="Times New Roman" w:hAnsi="Times New Roman" w:cs="Times New Roman"/>
                <w:b/>
                <w:i/>
                <w:sz w:val="28"/>
                <w:szCs w:val="28"/>
              </w:rPr>
              <w:t>14.36.</w:t>
            </w:r>
            <w:r w:rsidRPr="002B1B5F">
              <w:rPr>
                <w:rFonts w:ascii="Times New Roman" w:eastAsia="Times New Roman" w:hAnsi="Times New Roman" w:cs="Times New Roman"/>
                <w:sz w:val="28"/>
                <w:szCs w:val="28"/>
              </w:rPr>
              <w:t xml:space="preserve"> Під час дії воєнного стану накази про звільнення з військових посад та зарахування військовослужбовців у розпорядження за підставами, визначеними пунктом 116 Положення, видають виключно</w:t>
            </w:r>
            <w:r w:rsidRPr="002B1B5F">
              <w:rPr>
                <w:rFonts w:ascii="Times New Roman" w:eastAsia="Times New Roman" w:hAnsi="Times New Roman" w:cs="Times New Roman"/>
                <w:b/>
                <w:sz w:val="28"/>
                <w:szCs w:val="28"/>
              </w:rPr>
              <w:t>:</w:t>
            </w:r>
          </w:p>
        </w:tc>
      </w:tr>
    </w:tbl>
    <w:p w14:paraId="564E70DC" w14:textId="172B5D0D" w:rsidR="00AA031A" w:rsidRPr="002B1B5F" w:rsidRDefault="00AA031A" w:rsidP="009D6E3E">
      <w:pPr>
        <w:spacing w:after="0" w:line="240" w:lineRule="auto"/>
        <w:ind w:left="142"/>
        <w:rPr>
          <w:rFonts w:ascii="Times New Roman" w:hAnsi="Times New Roman" w:cs="Times New Roman"/>
          <w:sz w:val="28"/>
        </w:rPr>
      </w:pPr>
    </w:p>
    <w:p w14:paraId="759D8214" w14:textId="77777777" w:rsidR="00E770DD" w:rsidRPr="002B1B5F" w:rsidRDefault="00E770DD" w:rsidP="009D6E3E">
      <w:pPr>
        <w:spacing w:after="0" w:line="240" w:lineRule="auto"/>
        <w:ind w:left="142"/>
        <w:rPr>
          <w:rFonts w:ascii="Times New Roman" w:hAnsi="Times New Roman" w:cs="Times New Roman"/>
          <w:sz w:val="28"/>
        </w:rPr>
      </w:pPr>
    </w:p>
    <w:p w14:paraId="67B41137" w14:textId="77777777" w:rsidR="001B33FF" w:rsidRPr="002B1B5F" w:rsidRDefault="001B33FF" w:rsidP="00410365">
      <w:pPr>
        <w:tabs>
          <w:tab w:val="left" w:pos="12191"/>
        </w:tabs>
        <w:spacing w:after="0" w:line="240" w:lineRule="auto"/>
        <w:ind w:left="142"/>
        <w:rPr>
          <w:rFonts w:ascii="Times New Roman" w:hAnsi="Times New Roman" w:cs="Times New Roman"/>
          <w:sz w:val="28"/>
        </w:rPr>
      </w:pPr>
      <w:r w:rsidRPr="002B1B5F">
        <w:rPr>
          <w:rFonts w:ascii="Times New Roman" w:hAnsi="Times New Roman" w:cs="Times New Roman"/>
          <w:sz w:val="28"/>
        </w:rPr>
        <w:t>Директор Департаменту кадрової політики</w:t>
      </w:r>
    </w:p>
    <w:p w14:paraId="020557EF" w14:textId="77777777" w:rsidR="001B33FF" w:rsidRPr="002B1B5F" w:rsidRDefault="001B33FF" w:rsidP="00410365">
      <w:pPr>
        <w:tabs>
          <w:tab w:val="left" w:pos="12191"/>
        </w:tabs>
        <w:spacing w:after="0" w:line="240" w:lineRule="auto"/>
        <w:ind w:left="142"/>
        <w:rPr>
          <w:rFonts w:ascii="Times New Roman" w:hAnsi="Times New Roman" w:cs="Times New Roman"/>
          <w:sz w:val="28"/>
        </w:rPr>
      </w:pPr>
      <w:r w:rsidRPr="002B1B5F">
        <w:rPr>
          <w:rFonts w:ascii="Times New Roman" w:hAnsi="Times New Roman" w:cs="Times New Roman"/>
          <w:sz w:val="28"/>
        </w:rPr>
        <w:t>Міністерства оборони України</w:t>
      </w:r>
    </w:p>
    <w:p w14:paraId="220B13FD" w14:textId="77777777" w:rsidR="00F72373" w:rsidRPr="002B1B5F" w:rsidRDefault="001B33FF" w:rsidP="00410365">
      <w:pPr>
        <w:tabs>
          <w:tab w:val="left" w:pos="12191"/>
        </w:tabs>
        <w:spacing w:after="0" w:line="240" w:lineRule="auto"/>
        <w:ind w:left="142"/>
        <w:rPr>
          <w:rFonts w:ascii="Times New Roman" w:hAnsi="Times New Roman" w:cs="Times New Roman"/>
          <w:sz w:val="28"/>
        </w:rPr>
      </w:pPr>
      <w:r w:rsidRPr="002B1B5F">
        <w:rPr>
          <w:rFonts w:ascii="Times New Roman" w:hAnsi="Times New Roman" w:cs="Times New Roman"/>
          <w:sz w:val="28"/>
        </w:rPr>
        <w:t>полковник</w:t>
      </w:r>
      <w:r w:rsidR="00F72373" w:rsidRPr="002B1B5F">
        <w:rPr>
          <w:rFonts w:ascii="Times New Roman" w:hAnsi="Times New Roman" w:cs="Times New Roman"/>
          <w:sz w:val="28"/>
        </w:rPr>
        <w:tab/>
      </w:r>
      <w:r w:rsidRPr="002B1B5F">
        <w:rPr>
          <w:rFonts w:ascii="Times New Roman" w:hAnsi="Times New Roman" w:cs="Times New Roman"/>
          <w:sz w:val="28"/>
        </w:rPr>
        <w:t>Марк АНДРУСЯК</w:t>
      </w:r>
    </w:p>
    <w:p w14:paraId="1E0A922D" w14:textId="77777777" w:rsidR="00F72373" w:rsidRPr="002B1B5F" w:rsidRDefault="00F72373" w:rsidP="009D6E3E">
      <w:pPr>
        <w:tabs>
          <w:tab w:val="left" w:pos="12474"/>
        </w:tabs>
        <w:spacing w:after="0" w:line="240" w:lineRule="auto"/>
        <w:ind w:left="142"/>
        <w:rPr>
          <w:rFonts w:ascii="Times New Roman" w:hAnsi="Times New Roman" w:cs="Times New Roman"/>
          <w:sz w:val="16"/>
          <w:szCs w:val="12"/>
        </w:rPr>
      </w:pPr>
    </w:p>
    <w:p w14:paraId="16969AD9" w14:textId="77777777" w:rsidR="00F72373" w:rsidRPr="002B1B5F" w:rsidRDefault="00F72373" w:rsidP="009D6E3E">
      <w:pPr>
        <w:tabs>
          <w:tab w:val="left" w:pos="12474"/>
        </w:tabs>
        <w:spacing w:after="0" w:line="240" w:lineRule="auto"/>
        <w:ind w:left="142"/>
        <w:rPr>
          <w:rFonts w:ascii="Times New Roman" w:hAnsi="Times New Roman" w:cs="Times New Roman"/>
          <w:sz w:val="28"/>
        </w:rPr>
      </w:pPr>
      <w:r w:rsidRPr="002B1B5F">
        <w:rPr>
          <w:rFonts w:ascii="Times New Roman" w:hAnsi="Times New Roman" w:cs="Times New Roman"/>
          <w:sz w:val="28"/>
        </w:rPr>
        <w:t>“____” ____________ 2025 року</w:t>
      </w:r>
    </w:p>
    <w:sectPr w:rsidR="00F72373" w:rsidRPr="002B1B5F" w:rsidSect="00EE2895">
      <w:pgSz w:w="16838" w:h="11906" w:orient="landscape"/>
      <w:pgMar w:top="1701"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E5DF" w14:textId="77777777" w:rsidR="00B37375" w:rsidRDefault="00B37375">
      <w:pPr>
        <w:spacing w:after="0" w:line="240" w:lineRule="auto"/>
      </w:pPr>
      <w:r>
        <w:separator/>
      </w:r>
    </w:p>
  </w:endnote>
  <w:endnote w:type="continuationSeparator" w:id="0">
    <w:p w14:paraId="4CC584B4" w14:textId="77777777" w:rsidR="00B37375" w:rsidRDefault="00B3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6B5A" w14:textId="77777777" w:rsidR="00B37375" w:rsidRDefault="00B37375">
      <w:pPr>
        <w:spacing w:after="0" w:line="240" w:lineRule="auto"/>
      </w:pPr>
      <w:r>
        <w:separator/>
      </w:r>
    </w:p>
  </w:footnote>
  <w:footnote w:type="continuationSeparator" w:id="0">
    <w:p w14:paraId="12260943" w14:textId="77777777" w:rsidR="00B37375" w:rsidRDefault="00B37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208085"/>
      <w:docPartObj>
        <w:docPartGallery w:val="Page Numbers (Top of Page)"/>
        <w:docPartUnique/>
      </w:docPartObj>
    </w:sdtPr>
    <w:sdtContent>
      <w:p w14:paraId="441D1142" w14:textId="77777777" w:rsidR="00DC3CF5" w:rsidRPr="00DF0505" w:rsidRDefault="00DC3CF5">
        <w:pPr>
          <w:pStyle w:val="a3"/>
          <w:jc w:val="center"/>
          <w:rPr>
            <w:sz w:val="32"/>
          </w:rPr>
        </w:pPr>
      </w:p>
      <w:p w14:paraId="2A2BFAB4" w14:textId="77777777" w:rsidR="00DC3CF5" w:rsidRDefault="00DC3CF5">
        <w:pPr>
          <w:pStyle w:val="a3"/>
          <w:jc w:val="center"/>
        </w:pPr>
        <w:r>
          <w:fldChar w:fldCharType="begin"/>
        </w:r>
        <w:r>
          <w:instrText>PAGE   \* MERGEFORMAT</w:instrText>
        </w:r>
        <w:r>
          <w:fldChar w:fldCharType="separate"/>
        </w:r>
        <w:r>
          <w:rPr>
            <w:noProof/>
          </w:rPr>
          <w:t>34</w:t>
        </w:r>
        <w:r>
          <w:fldChar w:fldCharType="end"/>
        </w:r>
      </w:p>
    </w:sdtContent>
  </w:sdt>
  <w:p w14:paraId="743D8A2D" w14:textId="77777777" w:rsidR="00DC3CF5" w:rsidRPr="00EE1F15" w:rsidRDefault="00DC3CF5" w:rsidP="00F1539C">
    <w:pPr>
      <w:pStyle w:val="a3"/>
      <w:tabs>
        <w:tab w:val="center" w:pos="496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B46F8"/>
    <w:multiLevelType w:val="hybridMultilevel"/>
    <w:tmpl w:val="4AE808B0"/>
    <w:lvl w:ilvl="0" w:tplc="4E4AC36A">
      <w:start w:val="1"/>
      <w:numFmt w:val="decimal"/>
      <w:lvlText w:val="%1)"/>
      <w:lvlJc w:val="left"/>
      <w:pPr>
        <w:ind w:left="800" w:hanging="360"/>
      </w:pPr>
      <w:rPr>
        <w:rFonts w:hint="default"/>
      </w:rPr>
    </w:lvl>
    <w:lvl w:ilvl="1" w:tplc="04220019" w:tentative="1">
      <w:start w:val="1"/>
      <w:numFmt w:val="lowerLetter"/>
      <w:lvlText w:val="%2."/>
      <w:lvlJc w:val="left"/>
      <w:pPr>
        <w:ind w:left="1520" w:hanging="360"/>
      </w:pPr>
    </w:lvl>
    <w:lvl w:ilvl="2" w:tplc="0422001B" w:tentative="1">
      <w:start w:val="1"/>
      <w:numFmt w:val="lowerRoman"/>
      <w:lvlText w:val="%3."/>
      <w:lvlJc w:val="right"/>
      <w:pPr>
        <w:ind w:left="2240" w:hanging="180"/>
      </w:pPr>
    </w:lvl>
    <w:lvl w:ilvl="3" w:tplc="0422000F" w:tentative="1">
      <w:start w:val="1"/>
      <w:numFmt w:val="decimal"/>
      <w:lvlText w:val="%4."/>
      <w:lvlJc w:val="left"/>
      <w:pPr>
        <w:ind w:left="2960" w:hanging="360"/>
      </w:pPr>
    </w:lvl>
    <w:lvl w:ilvl="4" w:tplc="04220019" w:tentative="1">
      <w:start w:val="1"/>
      <w:numFmt w:val="lowerLetter"/>
      <w:lvlText w:val="%5."/>
      <w:lvlJc w:val="left"/>
      <w:pPr>
        <w:ind w:left="3680" w:hanging="360"/>
      </w:pPr>
    </w:lvl>
    <w:lvl w:ilvl="5" w:tplc="0422001B" w:tentative="1">
      <w:start w:val="1"/>
      <w:numFmt w:val="lowerRoman"/>
      <w:lvlText w:val="%6."/>
      <w:lvlJc w:val="right"/>
      <w:pPr>
        <w:ind w:left="4400" w:hanging="180"/>
      </w:pPr>
    </w:lvl>
    <w:lvl w:ilvl="6" w:tplc="0422000F" w:tentative="1">
      <w:start w:val="1"/>
      <w:numFmt w:val="decimal"/>
      <w:lvlText w:val="%7."/>
      <w:lvlJc w:val="left"/>
      <w:pPr>
        <w:ind w:left="5120" w:hanging="360"/>
      </w:pPr>
    </w:lvl>
    <w:lvl w:ilvl="7" w:tplc="04220019" w:tentative="1">
      <w:start w:val="1"/>
      <w:numFmt w:val="lowerLetter"/>
      <w:lvlText w:val="%8."/>
      <w:lvlJc w:val="left"/>
      <w:pPr>
        <w:ind w:left="5840" w:hanging="360"/>
      </w:pPr>
    </w:lvl>
    <w:lvl w:ilvl="8" w:tplc="0422001B" w:tentative="1">
      <w:start w:val="1"/>
      <w:numFmt w:val="lowerRoman"/>
      <w:lvlText w:val="%9."/>
      <w:lvlJc w:val="right"/>
      <w:pPr>
        <w:ind w:left="6560" w:hanging="180"/>
      </w:pPr>
    </w:lvl>
  </w:abstractNum>
  <w:num w:numId="1" w16cid:durableId="84616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6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25"/>
    <w:rsid w:val="000008BC"/>
    <w:rsid w:val="000016E0"/>
    <w:rsid w:val="0000218C"/>
    <w:rsid w:val="0000219E"/>
    <w:rsid w:val="000022AA"/>
    <w:rsid w:val="000032D0"/>
    <w:rsid w:val="00003648"/>
    <w:rsid w:val="00003EF7"/>
    <w:rsid w:val="0000469C"/>
    <w:rsid w:val="00004B39"/>
    <w:rsid w:val="00004CBF"/>
    <w:rsid w:val="000052A7"/>
    <w:rsid w:val="000054BA"/>
    <w:rsid w:val="0000620C"/>
    <w:rsid w:val="0000630F"/>
    <w:rsid w:val="00006E05"/>
    <w:rsid w:val="000074AF"/>
    <w:rsid w:val="000076F5"/>
    <w:rsid w:val="0000784C"/>
    <w:rsid w:val="00007973"/>
    <w:rsid w:val="00007E61"/>
    <w:rsid w:val="00007EA0"/>
    <w:rsid w:val="00007EF0"/>
    <w:rsid w:val="0001014A"/>
    <w:rsid w:val="00010539"/>
    <w:rsid w:val="00010EAC"/>
    <w:rsid w:val="0001190A"/>
    <w:rsid w:val="000119A6"/>
    <w:rsid w:val="000121D2"/>
    <w:rsid w:val="00013408"/>
    <w:rsid w:val="00013692"/>
    <w:rsid w:val="000136FB"/>
    <w:rsid w:val="00015021"/>
    <w:rsid w:val="00015415"/>
    <w:rsid w:val="00015EE8"/>
    <w:rsid w:val="00015F73"/>
    <w:rsid w:val="00016434"/>
    <w:rsid w:val="000169B0"/>
    <w:rsid w:val="0001748B"/>
    <w:rsid w:val="00017570"/>
    <w:rsid w:val="0001788F"/>
    <w:rsid w:val="00017FF8"/>
    <w:rsid w:val="0002006E"/>
    <w:rsid w:val="000204C7"/>
    <w:rsid w:val="00020605"/>
    <w:rsid w:val="0002078A"/>
    <w:rsid w:val="000207D6"/>
    <w:rsid w:val="00020C36"/>
    <w:rsid w:val="00020FA6"/>
    <w:rsid w:val="000216A9"/>
    <w:rsid w:val="000218B4"/>
    <w:rsid w:val="00021B09"/>
    <w:rsid w:val="00021CFD"/>
    <w:rsid w:val="00021D27"/>
    <w:rsid w:val="000221CB"/>
    <w:rsid w:val="00022B35"/>
    <w:rsid w:val="000232E3"/>
    <w:rsid w:val="00023533"/>
    <w:rsid w:val="0002356E"/>
    <w:rsid w:val="000239E8"/>
    <w:rsid w:val="00023AE9"/>
    <w:rsid w:val="00024863"/>
    <w:rsid w:val="00024C51"/>
    <w:rsid w:val="00024EB3"/>
    <w:rsid w:val="00025575"/>
    <w:rsid w:val="000256DD"/>
    <w:rsid w:val="00025957"/>
    <w:rsid w:val="00025D13"/>
    <w:rsid w:val="00025F4F"/>
    <w:rsid w:val="00025F5E"/>
    <w:rsid w:val="000278B8"/>
    <w:rsid w:val="00027AB0"/>
    <w:rsid w:val="0003013E"/>
    <w:rsid w:val="000302C6"/>
    <w:rsid w:val="00030914"/>
    <w:rsid w:val="00030AE2"/>
    <w:rsid w:val="00030F6C"/>
    <w:rsid w:val="00031126"/>
    <w:rsid w:val="00031685"/>
    <w:rsid w:val="00031EA9"/>
    <w:rsid w:val="00032374"/>
    <w:rsid w:val="0003241A"/>
    <w:rsid w:val="00032796"/>
    <w:rsid w:val="000329F3"/>
    <w:rsid w:val="000335C7"/>
    <w:rsid w:val="000337E4"/>
    <w:rsid w:val="000338A7"/>
    <w:rsid w:val="000339B6"/>
    <w:rsid w:val="00033AB5"/>
    <w:rsid w:val="00033F73"/>
    <w:rsid w:val="00034B1A"/>
    <w:rsid w:val="000354AC"/>
    <w:rsid w:val="00035582"/>
    <w:rsid w:val="00035A38"/>
    <w:rsid w:val="00035C58"/>
    <w:rsid w:val="00035E63"/>
    <w:rsid w:val="00035F98"/>
    <w:rsid w:val="000362E8"/>
    <w:rsid w:val="000366C4"/>
    <w:rsid w:val="00036715"/>
    <w:rsid w:val="00036B99"/>
    <w:rsid w:val="0003700F"/>
    <w:rsid w:val="00037745"/>
    <w:rsid w:val="0003781A"/>
    <w:rsid w:val="00037DC2"/>
    <w:rsid w:val="000401C0"/>
    <w:rsid w:val="000401C7"/>
    <w:rsid w:val="000404F4"/>
    <w:rsid w:val="00040C52"/>
    <w:rsid w:val="000416D9"/>
    <w:rsid w:val="00041FD1"/>
    <w:rsid w:val="0004294F"/>
    <w:rsid w:val="00042F6E"/>
    <w:rsid w:val="0004303C"/>
    <w:rsid w:val="00043993"/>
    <w:rsid w:val="0004485C"/>
    <w:rsid w:val="000449A8"/>
    <w:rsid w:val="00045183"/>
    <w:rsid w:val="000451C4"/>
    <w:rsid w:val="00046518"/>
    <w:rsid w:val="000465BE"/>
    <w:rsid w:val="00046694"/>
    <w:rsid w:val="00046EB7"/>
    <w:rsid w:val="000476E1"/>
    <w:rsid w:val="000500DA"/>
    <w:rsid w:val="00050185"/>
    <w:rsid w:val="000507CB"/>
    <w:rsid w:val="0005105E"/>
    <w:rsid w:val="00051255"/>
    <w:rsid w:val="00051A22"/>
    <w:rsid w:val="00053518"/>
    <w:rsid w:val="000536F2"/>
    <w:rsid w:val="00054F07"/>
    <w:rsid w:val="00054F70"/>
    <w:rsid w:val="00055326"/>
    <w:rsid w:val="000555D4"/>
    <w:rsid w:val="00055747"/>
    <w:rsid w:val="00055748"/>
    <w:rsid w:val="000557E3"/>
    <w:rsid w:val="00055CF6"/>
    <w:rsid w:val="00055D43"/>
    <w:rsid w:val="00055D68"/>
    <w:rsid w:val="00055E37"/>
    <w:rsid w:val="00055E88"/>
    <w:rsid w:val="000561DE"/>
    <w:rsid w:val="00056638"/>
    <w:rsid w:val="0005676C"/>
    <w:rsid w:val="00056EDE"/>
    <w:rsid w:val="0005741F"/>
    <w:rsid w:val="00057542"/>
    <w:rsid w:val="000575E6"/>
    <w:rsid w:val="0006024E"/>
    <w:rsid w:val="00060391"/>
    <w:rsid w:val="00060E51"/>
    <w:rsid w:val="000617FF"/>
    <w:rsid w:val="00061934"/>
    <w:rsid w:val="00061BA6"/>
    <w:rsid w:val="00061CB9"/>
    <w:rsid w:val="00061CC0"/>
    <w:rsid w:val="00061D14"/>
    <w:rsid w:val="00061FBF"/>
    <w:rsid w:val="00062318"/>
    <w:rsid w:val="000625B4"/>
    <w:rsid w:val="000625D8"/>
    <w:rsid w:val="000626BA"/>
    <w:rsid w:val="00062A36"/>
    <w:rsid w:val="00063050"/>
    <w:rsid w:val="000634FF"/>
    <w:rsid w:val="000638AE"/>
    <w:rsid w:val="00063F0C"/>
    <w:rsid w:val="00064378"/>
    <w:rsid w:val="00065842"/>
    <w:rsid w:val="00065A43"/>
    <w:rsid w:val="00065DED"/>
    <w:rsid w:val="00065F53"/>
    <w:rsid w:val="000667F3"/>
    <w:rsid w:val="00066A04"/>
    <w:rsid w:val="00066B5D"/>
    <w:rsid w:val="00067555"/>
    <w:rsid w:val="00067B4C"/>
    <w:rsid w:val="0007054F"/>
    <w:rsid w:val="00070663"/>
    <w:rsid w:val="00070FE1"/>
    <w:rsid w:val="00071323"/>
    <w:rsid w:val="00071DBD"/>
    <w:rsid w:val="00071E01"/>
    <w:rsid w:val="00071F15"/>
    <w:rsid w:val="000721C6"/>
    <w:rsid w:val="0007247B"/>
    <w:rsid w:val="00072671"/>
    <w:rsid w:val="00073250"/>
    <w:rsid w:val="000732E3"/>
    <w:rsid w:val="000743C0"/>
    <w:rsid w:val="00074B49"/>
    <w:rsid w:val="00074C59"/>
    <w:rsid w:val="0007543A"/>
    <w:rsid w:val="0007582A"/>
    <w:rsid w:val="00075880"/>
    <w:rsid w:val="000758BC"/>
    <w:rsid w:val="00075D9D"/>
    <w:rsid w:val="00075FBF"/>
    <w:rsid w:val="000764D5"/>
    <w:rsid w:val="00076564"/>
    <w:rsid w:val="000767F5"/>
    <w:rsid w:val="00076931"/>
    <w:rsid w:val="00076EF5"/>
    <w:rsid w:val="000772BA"/>
    <w:rsid w:val="00077959"/>
    <w:rsid w:val="00077D50"/>
    <w:rsid w:val="00080308"/>
    <w:rsid w:val="00080DDE"/>
    <w:rsid w:val="000810B0"/>
    <w:rsid w:val="0008155F"/>
    <w:rsid w:val="00081EE3"/>
    <w:rsid w:val="00081FF8"/>
    <w:rsid w:val="00082A27"/>
    <w:rsid w:val="000831CF"/>
    <w:rsid w:val="000833F9"/>
    <w:rsid w:val="0008426F"/>
    <w:rsid w:val="00084435"/>
    <w:rsid w:val="00084D76"/>
    <w:rsid w:val="00085325"/>
    <w:rsid w:val="00085637"/>
    <w:rsid w:val="0008589C"/>
    <w:rsid w:val="00085988"/>
    <w:rsid w:val="00085D36"/>
    <w:rsid w:val="00085D76"/>
    <w:rsid w:val="00085F5C"/>
    <w:rsid w:val="0008633B"/>
    <w:rsid w:val="00086EF8"/>
    <w:rsid w:val="00087221"/>
    <w:rsid w:val="00087432"/>
    <w:rsid w:val="00087461"/>
    <w:rsid w:val="000874DA"/>
    <w:rsid w:val="000875B4"/>
    <w:rsid w:val="00087915"/>
    <w:rsid w:val="00087B91"/>
    <w:rsid w:val="000907CE"/>
    <w:rsid w:val="00090A5E"/>
    <w:rsid w:val="00090C84"/>
    <w:rsid w:val="0009103D"/>
    <w:rsid w:val="000911E6"/>
    <w:rsid w:val="00091879"/>
    <w:rsid w:val="00091A17"/>
    <w:rsid w:val="00091AFA"/>
    <w:rsid w:val="00092963"/>
    <w:rsid w:val="00092B35"/>
    <w:rsid w:val="00093122"/>
    <w:rsid w:val="0009356C"/>
    <w:rsid w:val="000936BF"/>
    <w:rsid w:val="000939E0"/>
    <w:rsid w:val="00093B6C"/>
    <w:rsid w:val="00093E1D"/>
    <w:rsid w:val="00094392"/>
    <w:rsid w:val="00094916"/>
    <w:rsid w:val="00094B67"/>
    <w:rsid w:val="00094E09"/>
    <w:rsid w:val="00095086"/>
    <w:rsid w:val="000952CB"/>
    <w:rsid w:val="0009594B"/>
    <w:rsid w:val="00097099"/>
    <w:rsid w:val="000975F1"/>
    <w:rsid w:val="000978E6"/>
    <w:rsid w:val="00097E33"/>
    <w:rsid w:val="00097F18"/>
    <w:rsid w:val="000A0468"/>
    <w:rsid w:val="000A04DD"/>
    <w:rsid w:val="000A083A"/>
    <w:rsid w:val="000A0848"/>
    <w:rsid w:val="000A2922"/>
    <w:rsid w:val="000A49B9"/>
    <w:rsid w:val="000A4FA1"/>
    <w:rsid w:val="000A5CFC"/>
    <w:rsid w:val="000A60DC"/>
    <w:rsid w:val="000A612A"/>
    <w:rsid w:val="000A6642"/>
    <w:rsid w:val="000A7248"/>
    <w:rsid w:val="000B03D5"/>
    <w:rsid w:val="000B1941"/>
    <w:rsid w:val="000B1BB0"/>
    <w:rsid w:val="000B1C60"/>
    <w:rsid w:val="000B2630"/>
    <w:rsid w:val="000B28D0"/>
    <w:rsid w:val="000B2C02"/>
    <w:rsid w:val="000B2F85"/>
    <w:rsid w:val="000B3148"/>
    <w:rsid w:val="000B351E"/>
    <w:rsid w:val="000B3630"/>
    <w:rsid w:val="000B478B"/>
    <w:rsid w:val="000B4C5C"/>
    <w:rsid w:val="000B4CA7"/>
    <w:rsid w:val="000B552F"/>
    <w:rsid w:val="000B58E6"/>
    <w:rsid w:val="000B5D02"/>
    <w:rsid w:val="000B5D48"/>
    <w:rsid w:val="000B6290"/>
    <w:rsid w:val="000B6DB5"/>
    <w:rsid w:val="000B7853"/>
    <w:rsid w:val="000C0624"/>
    <w:rsid w:val="000C0C84"/>
    <w:rsid w:val="000C1485"/>
    <w:rsid w:val="000C18C1"/>
    <w:rsid w:val="000C18D1"/>
    <w:rsid w:val="000C2271"/>
    <w:rsid w:val="000C2C8A"/>
    <w:rsid w:val="000C31E2"/>
    <w:rsid w:val="000C3C36"/>
    <w:rsid w:val="000C4273"/>
    <w:rsid w:val="000C47F0"/>
    <w:rsid w:val="000C4C91"/>
    <w:rsid w:val="000C52F1"/>
    <w:rsid w:val="000C54A2"/>
    <w:rsid w:val="000C5859"/>
    <w:rsid w:val="000C59A5"/>
    <w:rsid w:val="000C5BC3"/>
    <w:rsid w:val="000C5C8D"/>
    <w:rsid w:val="000C6217"/>
    <w:rsid w:val="000C639E"/>
    <w:rsid w:val="000C7275"/>
    <w:rsid w:val="000C7289"/>
    <w:rsid w:val="000C73E2"/>
    <w:rsid w:val="000C7718"/>
    <w:rsid w:val="000C7C7D"/>
    <w:rsid w:val="000C7E7B"/>
    <w:rsid w:val="000D09F0"/>
    <w:rsid w:val="000D0ABB"/>
    <w:rsid w:val="000D109D"/>
    <w:rsid w:val="000D11B4"/>
    <w:rsid w:val="000D13EF"/>
    <w:rsid w:val="000D1BB7"/>
    <w:rsid w:val="000D1CD7"/>
    <w:rsid w:val="000D224C"/>
    <w:rsid w:val="000D2777"/>
    <w:rsid w:val="000D2D41"/>
    <w:rsid w:val="000D3028"/>
    <w:rsid w:val="000D333E"/>
    <w:rsid w:val="000D389B"/>
    <w:rsid w:val="000D3BC9"/>
    <w:rsid w:val="000D4B67"/>
    <w:rsid w:val="000D4E9B"/>
    <w:rsid w:val="000D5279"/>
    <w:rsid w:val="000D548C"/>
    <w:rsid w:val="000D5C88"/>
    <w:rsid w:val="000D6071"/>
    <w:rsid w:val="000D6218"/>
    <w:rsid w:val="000D632E"/>
    <w:rsid w:val="000D636F"/>
    <w:rsid w:val="000D69A4"/>
    <w:rsid w:val="000D6E93"/>
    <w:rsid w:val="000D75AE"/>
    <w:rsid w:val="000D7974"/>
    <w:rsid w:val="000D79B4"/>
    <w:rsid w:val="000D7F5F"/>
    <w:rsid w:val="000E02AC"/>
    <w:rsid w:val="000E1377"/>
    <w:rsid w:val="000E1892"/>
    <w:rsid w:val="000E19FC"/>
    <w:rsid w:val="000E2517"/>
    <w:rsid w:val="000E27D4"/>
    <w:rsid w:val="000E298A"/>
    <w:rsid w:val="000E2AED"/>
    <w:rsid w:val="000E32C3"/>
    <w:rsid w:val="000E36B5"/>
    <w:rsid w:val="000E38FE"/>
    <w:rsid w:val="000E3A15"/>
    <w:rsid w:val="000E3FB7"/>
    <w:rsid w:val="000E43B4"/>
    <w:rsid w:val="000E4A8B"/>
    <w:rsid w:val="000E4B05"/>
    <w:rsid w:val="000E51AE"/>
    <w:rsid w:val="000E56C5"/>
    <w:rsid w:val="000E5737"/>
    <w:rsid w:val="000E5848"/>
    <w:rsid w:val="000E5A6E"/>
    <w:rsid w:val="000E5CB6"/>
    <w:rsid w:val="000E6080"/>
    <w:rsid w:val="000E684A"/>
    <w:rsid w:val="000E7225"/>
    <w:rsid w:val="000F0378"/>
    <w:rsid w:val="000F04DA"/>
    <w:rsid w:val="000F08D7"/>
    <w:rsid w:val="000F09D2"/>
    <w:rsid w:val="000F0A7D"/>
    <w:rsid w:val="000F10A0"/>
    <w:rsid w:val="000F1C3B"/>
    <w:rsid w:val="000F212A"/>
    <w:rsid w:val="000F2221"/>
    <w:rsid w:val="000F2A2D"/>
    <w:rsid w:val="000F32F4"/>
    <w:rsid w:val="000F40A1"/>
    <w:rsid w:val="000F47EF"/>
    <w:rsid w:val="000F4A9C"/>
    <w:rsid w:val="000F563A"/>
    <w:rsid w:val="000F5DE4"/>
    <w:rsid w:val="000F6223"/>
    <w:rsid w:val="000F66B1"/>
    <w:rsid w:val="000F6710"/>
    <w:rsid w:val="000F73E2"/>
    <w:rsid w:val="00100A96"/>
    <w:rsid w:val="00100F9B"/>
    <w:rsid w:val="001010C6"/>
    <w:rsid w:val="00101176"/>
    <w:rsid w:val="00101185"/>
    <w:rsid w:val="001012FA"/>
    <w:rsid w:val="00102263"/>
    <w:rsid w:val="00102520"/>
    <w:rsid w:val="00102E86"/>
    <w:rsid w:val="00102F85"/>
    <w:rsid w:val="00103482"/>
    <w:rsid w:val="00103573"/>
    <w:rsid w:val="001036AA"/>
    <w:rsid w:val="00103707"/>
    <w:rsid w:val="00103715"/>
    <w:rsid w:val="00103C65"/>
    <w:rsid w:val="0010478C"/>
    <w:rsid w:val="0010488E"/>
    <w:rsid w:val="00105672"/>
    <w:rsid w:val="001058C5"/>
    <w:rsid w:val="001058E3"/>
    <w:rsid w:val="00105DEA"/>
    <w:rsid w:val="001061E3"/>
    <w:rsid w:val="00106280"/>
    <w:rsid w:val="0010645C"/>
    <w:rsid w:val="001068E1"/>
    <w:rsid w:val="00106BE4"/>
    <w:rsid w:val="0010729F"/>
    <w:rsid w:val="00107652"/>
    <w:rsid w:val="0011002C"/>
    <w:rsid w:val="001101EE"/>
    <w:rsid w:val="00110352"/>
    <w:rsid w:val="0011067A"/>
    <w:rsid w:val="0011120A"/>
    <w:rsid w:val="0011129D"/>
    <w:rsid w:val="00111765"/>
    <w:rsid w:val="00111C19"/>
    <w:rsid w:val="001130CE"/>
    <w:rsid w:val="00113489"/>
    <w:rsid w:val="001135D4"/>
    <w:rsid w:val="0011368B"/>
    <w:rsid w:val="00113882"/>
    <w:rsid w:val="001139EC"/>
    <w:rsid w:val="00114475"/>
    <w:rsid w:val="001146D7"/>
    <w:rsid w:val="00115E03"/>
    <w:rsid w:val="001161F6"/>
    <w:rsid w:val="001164BD"/>
    <w:rsid w:val="00116747"/>
    <w:rsid w:val="00117737"/>
    <w:rsid w:val="001179DD"/>
    <w:rsid w:val="00120223"/>
    <w:rsid w:val="0012073C"/>
    <w:rsid w:val="00120D0E"/>
    <w:rsid w:val="00120ED7"/>
    <w:rsid w:val="001210BB"/>
    <w:rsid w:val="001219C9"/>
    <w:rsid w:val="00122060"/>
    <w:rsid w:val="001226B2"/>
    <w:rsid w:val="00122759"/>
    <w:rsid w:val="00122A15"/>
    <w:rsid w:val="00122B60"/>
    <w:rsid w:val="001235B5"/>
    <w:rsid w:val="00123899"/>
    <w:rsid w:val="00123E96"/>
    <w:rsid w:val="00123F5F"/>
    <w:rsid w:val="001243CE"/>
    <w:rsid w:val="001255EE"/>
    <w:rsid w:val="00125A6C"/>
    <w:rsid w:val="00125B28"/>
    <w:rsid w:val="001260D1"/>
    <w:rsid w:val="00126A61"/>
    <w:rsid w:val="00127B29"/>
    <w:rsid w:val="0013022E"/>
    <w:rsid w:val="001305C5"/>
    <w:rsid w:val="00130C9A"/>
    <w:rsid w:val="00130CA8"/>
    <w:rsid w:val="00131294"/>
    <w:rsid w:val="00132241"/>
    <w:rsid w:val="00132AD9"/>
    <w:rsid w:val="001330DD"/>
    <w:rsid w:val="00133E76"/>
    <w:rsid w:val="00133F7B"/>
    <w:rsid w:val="00133FEB"/>
    <w:rsid w:val="00134040"/>
    <w:rsid w:val="001340CD"/>
    <w:rsid w:val="001348A4"/>
    <w:rsid w:val="001357A4"/>
    <w:rsid w:val="0013669E"/>
    <w:rsid w:val="001368EA"/>
    <w:rsid w:val="00136B43"/>
    <w:rsid w:val="00136C38"/>
    <w:rsid w:val="00136D46"/>
    <w:rsid w:val="00140877"/>
    <w:rsid w:val="001408BB"/>
    <w:rsid w:val="00141660"/>
    <w:rsid w:val="00141B45"/>
    <w:rsid w:val="00141D71"/>
    <w:rsid w:val="00142CC9"/>
    <w:rsid w:val="00143743"/>
    <w:rsid w:val="001437E2"/>
    <w:rsid w:val="0014389A"/>
    <w:rsid w:val="00143900"/>
    <w:rsid w:val="00144000"/>
    <w:rsid w:val="00144DAA"/>
    <w:rsid w:val="00144EFD"/>
    <w:rsid w:val="00144FC7"/>
    <w:rsid w:val="001466A1"/>
    <w:rsid w:val="0014681C"/>
    <w:rsid w:val="00146C4A"/>
    <w:rsid w:val="0014711B"/>
    <w:rsid w:val="0014724D"/>
    <w:rsid w:val="0014741E"/>
    <w:rsid w:val="001474F1"/>
    <w:rsid w:val="00147C71"/>
    <w:rsid w:val="00150615"/>
    <w:rsid w:val="001507CA"/>
    <w:rsid w:val="0015093E"/>
    <w:rsid w:val="00150B2C"/>
    <w:rsid w:val="00151289"/>
    <w:rsid w:val="0015273B"/>
    <w:rsid w:val="00152867"/>
    <w:rsid w:val="00152EFF"/>
    <w:rsid w:val="00152FC9"/>
    <w:rsid w:val="0015308E"/>
    <w:rsid w:val="0015400D"/>
    <w:rsid w:val="00154580"/>
    <w:rsid w:val="001546B2"/>
    <w:rsid w:val="00154D3A"/>
    <w:rsid w:val="00155274"/>
    <w:rsid w:val="0015554A"/>
    <w:rsid w:val="00155A42"/>
    <w:rsid w:val="00155ABC"/>
    <w:rsid w:val="00155F3B"/>
    <w:rsid w:val="001560B0"/>
    <w:rsid w:val="00156151"/>
    <w:rsid w:val="0015625A"/>
    <w:rsid w:val="00156754"/>
    <w:rsid w:val="001573FF"/>
    <w:rsid w:val="001575F2"/>
    <w:rsid w:val="00157832"/>
    <w:rsid w:val="001600F3"/>
    <w:rsid w:val="00160413"/>
    <w:rsid w:val="0016144C"/>
    <w:rsid w:val="00161754"/>
    <w:rsid w:val="0016183D"/>
    <w:rsid w:val="0016188D"/>
    <w:rsid w:val="00161CC4"/>
    <w:rsid w:val="00162AAB"/>
    <w:rsid w:val="00162B2A"/>
    <w:rsid w:val="00162C16"/>
    <w:rsid w:val="00163485"/>
    <w:rsid w:val="001640FE"/>
    <w:rsid w:val="001649B0"/>
    <w:rsid w:val="00164A6C"/>
    <w:rsid w:val="00165DE8"/>
    <w:rsid w:val="0016605B"/>
    <w:rsid w:val="001660D6"/>
    <w:rsid w:val="00166111"/>
    <w:rsid w:val="0016639F"/>
    <w:rsid w:val="001664CB"/>
    <w:rsid w:val="00166C36"/>
    <w:rsid w:val="00166E68"/>
    <w:rsid w:val="00166E7F"/>
    <w:rsid w:val="00166E96"/>
    <w:rsid w:val="00166F36"/>
    <w:rsid w:val="0016719F"/>
    <w:rsid w:val="00167733"/>
    <w:rsid w:val="001701D8"/>
    <w:rsid w:val="00172186"/>
    <w:rsid w:val="0017219B"/>
    <w:rsid w:val="00172C36"/>
    <w:rsid w:val="00172E2B"/>
    <w:rsid w:val="001734EC"/>
    <w:rsid w:val="00173CB2"/>
    <w:rsid w:val="001740E6"/>
    <w:rsid w:val="00174122"/>
    <w:rsid w:val="00174185"/>
    <w:rsid w:val="00174370"/>
    <w:rsid w:val="00174A55"/>
    <w:rsid w:val="0017537C"/>
    <w:rsid w:val="00176235"/>
    <w:rsid w:val="0017625C"/>
    <w:rsid w:val="001768BD"/>
    <w:rsid w:val="00176969"/>
    <w:rsid w:val="00176A6C"/>
    <w:rsid w:val="00176B7F"/>
    <w:rsid w:val="00176E41"/>
    <w:rsid w:val="00176FDB"/>
    <w:rsid w:val="00176FE1"/>
    <w:rsid w:val="0017791C"/>
    <w:rsid w:val="00180368"/>
    <w:rsid w:val="00180377"/>
    <w:rsid w:val="0018040E"/>
    <w:rsid w:val="00180902"/>
    <w:rsid w:val="00180ED6"/>
    <w:rsid w:val="001814B2"/>
    <w:rsid w:val="00181BBA"/>
    <w:rsid w:val="00182056"/>
    <w:rsid w:val="00182946"/>
    <w:rsid w:val="00182EC7"/>
    <w:rsid w:val="001830D1"/>
    <w:rsid w:val="00183116"/>
    <w:rsid w:val="00183694"/>
    <w:rsid w:val="001838D7"/>
    <w:rsid w:val="0018390E"/>
    <w:rsid w:val="00183F0B"/>
    <w:rsid w:val="00184012"/>
    <w:rsid w:val="00184503"/>
    <w:rsid w:val="00184816"/>
    <w:rsid w:val="00184F40"/>
    <w:rsid w:val="0018541D"/>
    <w:rsid w:val="00185468"/>
    <w:rsid w:val="00185866"/>
    <w:rsid w:val="00185F1E"/>
    <w:rsid w:val="001868BF"/>
    <w:rsid w:val="00186B62"/>
    <w:rsid w:val="00186E4C"/>
    <w:rsid w:val="0018765C"/>
    <w:rsid w:val="00187D09"/>
    <w:rsid w:val="00187D81"/>
    <w:rsid w:val="00187EF7"/>
    <w:rsid w:val="001902FB"/>
    <w:rsid w:val="00190AC8"/>
    <w:rsid w:val="00190BFB"/>
    <w:rsid w:val="0019131C"/>
    <w:rsid w:val="001913F5"/>
    <w:rsid w:val="00191639"/>
    <w:rsid w:val="00191EEB"/>
    <w:rsid w:val="001929D7"/>
    <w:rsid w:val="00193493"/>
    <w:rsid w:val="001936D9"/>
    <w:rsid w:val="001938D2"/>
    <w:rsid w:val="00193962"/>
    <w:rsid w:val="00193AAE"/>
    <w:rsid w:val="00193BCA"/>
    <w:rsid w:val="00193D2A"/>
    <w:rsid w:val="0019478A"/>
    <w:rsid w:val="0019486A"/>
    <w:rsid w:val="00194A4E"/>
    <w:rsid w:val="00194A86"/>
    <w:rsid w:val="00194DC9"/>
    <w:rsid w:val="00194E62"/>
    <w:rsid w:val="00194F0B"/>
    <w:rsid w:val="00195A73"/>
    <w:rsid w:val="00195A94"/>
    <w:rsid w:val="00195BFA"/>
    <w:rsid w:val="0019620C"/>
    <w:rsid w:val="0019634C"/>
    <w:rsid w:val="0019652D"/>
    <w:rsid w:val="00196D56"/>
    <w:rsid w:val="001A0145"/>
    <w:rsid w:val="001A02AA"/>
    <w:rsid w:val="001A07E4"/>
    <w:rsid w:val="001A1452"/>
    <w:rsid w:val="001A2EFA"/>
    <w:rsid w:val="001A344B"/>
    <w:rsid w:val="001A35B9"/>
    <w:rsid w:val="001A37E8"/>
    <w:rsid w:val="001A3A76"/>
    <w:rsid w:val="001A3C3D"/>
    <w:rsid w:val="001A3C43"/>
    <w:rsid w:val="001A4229"/>
    <w:rsid w:val="001A44B4"/>
    <w:rsid w:val="001A4AC6"/>
    <w:rsid w:val="001A4E85"/>
    <w:rsid w:val="001A5351"/>
    <w:rsid w:val="001A5F96"/>
    <w:rsid w:val="001A63EA"/>
    <w:rsid w:val="001A6550"/>
    <w:rsid w:val="001A6AD6"/>
    <w:rsid w:val="001A74A1"/>
    <w:rsid w:val="001A7E9C"/>
    <w:rsid w:val="001A7FB0"/>
    <w:rsid w:val="001B03CC"/>
    <w:rsid w:val="001B0903"/>
    <w:rsid w:val="001B121E"/>
    <w:rsid w:val="001B15C5"/>
    <w:rsid w:val="001B194F"/>
    <w:rsid w:val="001B282E"/>
    <w:rsid w:val="001B2BD3"/>
    <w:rsid w:val="001B2F79"/>
    <w:rsid w:val="001B33FF"/>
    <w:rsid w:val="001B3617"/>
    <w:rsid w:val="001B379D"/>
    <w:rsid w:val="001B3EED"/>
    <w:rsid w:val="001B46CE"/>
    <w:rsid w:val="001B48F9"/>
    <w:rsid w:val="001B4B99"/>
    <w:rsid w:val="001B4DD4"/>
    <w:rsid w:val="001B531A"/>
    <w:rsid w:val="001B54B7"/>
    <w:rsid w:val="001B5634"/>
    <w:rsid w:val="001B57FE"/>
    <w:rsid w:val="001B5835"/>
    <w:rsid w:val="001B59ED"/>
    <w:rsid w:val="001B601F"/>
    <w:rsid w:val="001B61C0"/>
    <w:rsid w:val="001B6640"/>
    <w:rsid w:val="001B7638"/>
    <w:rsid w:val="001B766C"/>
    <w:rsid w:val="001B790E"/>
    <w:rsid w:val="001B7B76"/>
    <w:rsid w:val="001C023C"/>
    <w:rsid w:val="001C04E9"/>
    <w:rsid w:val="001C1A6E"/>
    <w:rsid w:val="001C1D67"/>
    <w:rsid w:val="001C206D"/>
    <w:rsid w:val="001C20D2"/>
    <w:rsid w:val="001C20DD"/>
    <w:rsid w:val="001C231C"/>
    <w:rsid w:val="001C26BC"/>
    <w:rsid w:val="001C2A6F"/>
    <w:rsid w:val="001C2BC4"/>
    <w:rsid w:val="001C3387"/>
    <w:rsid w:val="001C4971"/>
    <w:rsid w:val="001C5D99"/>
    <w:rsid w:val="001C5EB4"/>
    <w:rsid w:val="001C62DE"/>
    <w:rsid w:val="001C6A9B"/>
    <w:rsid w:val="001C7116"/>
    <w:rsid w:val="001C74F7"/>
    <w:rsid w:val="001D016D"/>
    <w:rsid w:val="001D0357"/>
    <w:rsid w:val="001D04DC"/>
    <w:rsid w:val="001D0869"/>
    <w:rsid w:val="001D0906"/>
    <w:rsid w:val="001D1EDB"/>
    <w:rsid w:val="001D391B"/>
    <w:rsid w:val="001D408F"/>
    <w:rsid w:val="001D441F"/>
    <w:rsid w:val="001D49E8"/>
    <w:rsid w:val="001D4D66"/>
    <w:rsid w:val="001D52C3"/>
    <w:rsid w:val="001D5534"/>
    <w:rsid w:val="001D5B0A"/>
    <w:rsid w:val="001D6974"/>
    <w:rsid w:val="001D6ABA"/>
    <w:rsid w:val="001D78CC"/>
    <w:rsid w:val="001D79FA"/>
    <w:rsid w:val="001D7B56"/>
    <w:rsid w:val="001D7E97"/>
    <w:rsid w:val="001E0179"/>
    <w:rsid w:val="001E097A"/>
    <w:rsid w:val="001E0BBC"/>
    <w:rsid w:val="001E0CF1"/>
    <w:rsid w:val="001E151E"/>
    <w:rsid w:val="001E184B"/>
    <w:rsid w:val="001E1DFA"/>
    <w:rsid w:val="001E2293"/>
    <w:rsid w:val="001E30B7"/>
    <w:rsid w:val="001E340C"/>
    <w:rsid w:val="001E3810"/>
    <w:rsid w:val="001E38C0"/>
    <w:rsid w:val="001E3DFF"/>
    <w:rsid w:val="001E428D"/>
    <w:rsid w:val="001E59C7"/>
    <w:rsid w:val="001E59FB"/>
    <w:rsid w:val="001E5E2C"/>
    <w:rsid w:val="001E6935"/>
    <w:rsid w:val="001E69EC"/>
    <w:rsid w:val="001E6DF0"/>
    <w:rsid w:val="001E6DF6"/>
    <w:rsid w:val="001E6E1B"/>
    <w:rsid w:val="001E78AD"/>
    <w:rsid w:val="001E7F0D"/>
    <w:rsid w:val="001E7FD3"/>
    <w:rsid w:val="001F059C"/>
    <w:rsid w:val="001F0658"/>
    <w:rsid w:val="001F0F55"/>
    <w:rsid w:val="001F1388"/>
    <w:rsid w:val="001F147F"/>
    <w:rsid w:val="001F1BEE"/>
    <w:rsid w:val="001F1DA0"/>
    <w:rsid w:val="001F2397"/>
    <w:rsid w:val="001F2A79"/>
    <w:rsid w:val="001F2D6F"/>
    <w:rsid w:val="001F3690"/>
    <w:rsid w:val="001F39F2"/>
    <w:rsid w:val="001F3AE9"/>
    <w:rsid w:val="001F3B08"/>
    <w:rsid w:val="001F4955"/>
    <w:rsid w:val="001F49AC"/>
    <w:rsid w:val="001F5014"/>
    <w:rsid w:val="001F53BE"/>
    <w:rsid w:val="001F541A"/>
    <w:rsid w:val="001F5612"/>
    <w:rsid w:val="001F5B45"/>
    <w:rsid w:val="001F5C17"/>
    <w:rsid w:val="001F5CA7"/>
    <w:rsid w:val="001F5FB1"/>
    <w:rsid w:val="001F6B58"/>
    <w:rsid w:val="001F78AF"/>
    <w:rsid w:val="001F7B47"/>
    <w:rsid w:val="00200315"/>
    <w:rsid w:val="00200863"/>
    <w:rsid w:val="0020092E"/>
    <w:rsid w:val="00200E10"/>
    <w:rsid w:val="00201574"/>
    <w:rsid w:val="002017BE"/>
    <w:rsid w:val="00202279"/>
    <w:rsid w:val="00202495"/>
    <w:rsid w:val="00203235"/>
    <w:rsid w:val="00203A92"/>
    <w:rsid w:val="0020450D"/>
    <w:rsid w:val="002045AF"/>
    <w:rsid w:val="002046EC"/>
    <w:rsid w:val="002052CD"/>
    <w:rsid w:val="002055FC"/>
    <w:rsid w:val="0020579A"/>
    <w:rsid w:val="0020606E"/>
    <w:rsid w:val="00206365"/>
    <w:rsid w:val="002066C9"/>
    <w:rsid w:val="0020687F"/>
    <w:rsid w:val="00206B31"/>
    <w:rsid w:val="00206B4E"/>
    <w:rsid w:val="00206BF2"/>
    <w:rsid w:val="00206CDE"/>
    <w:rsid w:val="002104BD"/>
    <w:rsid w:val="00210AF2"/>
    <w:rsid w:val="00210D20"/>
    <w:rsid w:val="002110E4"/>
    <w:rsid w:val="0021110D"/>
    <w:rsid w:val="00211758"/>
    <w:rsid w:val="00211911"/>
    <w:rsid w:val="00211C83"/>
    <w:rsid w:val="00212AFF"/>
    <w:rsid w:val="00212BF7"/>
    <w:rsid w:val="00212E1C"/>
    <w:rsid w:val="00213237"/>
    <w:rsid w:val="00213419"/>
    <w:rsid w:val="002137BE"/>
    <w:rsid w:val="00213AAA"/>
    <w:rsid w:val="00213E09"/>
    <w:rsid w:val="00214999"/>
    <w:rsid w:val="00214A8E"/>
    <w:rsid w:val="00214BDD"/>
    <w:rsid w:val="00214F08"/>
    <w:rsid w:val="00215191"/>
    <w:rsid w:val="0021533F"/>
    <w:rsid w:val="002157A6"/>
    <w:rsid w:val="002157DB"/>
    <w:rsid w:val="00215943"/>
    <w:rsid w:val="00215C1C"/>
    <w:rsid w:val="002160EE"/>
    <w:rsid w:val="002165AB"/>
    <w:rsid w:val="00216603"/>
    <w:rsid w:val="00216EDF"/>
    <w:rsid w:val="002173E1"/>
    <w:rsid w:val="00217857"/>
    <w:rsid w:val="00217CA3"/>
    <w:rsid w:val="002200F8"/>
    <w:rsid w:val="00220183"/>
    <w:rsid w:val="00222626"/>
    <w:rsid w:val="0022272C"/>
    <w:rsid w:val="0022276E"/>
    <w:rsid w:val="002239EA"/>
    <w:rsid w:val="00223A3F"/>
    <w:rsid w:val="00223CF7"/>
    <w:rsid w:val="0022415A"/>
    <w:rsid w:val="002241A6"/>
    <w:rsid w:val="00225019"/>
    <w:rsid w:val="0022518D"/>
    <w:rsid w:val="002253A8"/>
    <w:rsid w:val="00225627"/>
    <w:rsid w:val="0022576E"/>
    <w:rsid w:val="002259D7"/>
    <w:rsid w:val="00225B62"/>
    <w:rsid w:val="002264AF"/>
    <w:rsid w:val="00226A19"/>
    <w:rsid w:val="0022725E"/>
    <w:rsid w:val="00227ABF"/>
    <w:rsid w:val="00227C28"/>
    <w:rsid w:val="00227CE9"/>
    <w:rsid w:val="0023041B"/>
    <w:rsid w:val="00230D21"/>
    <w:rsid w:val="002312B6"/>
    <w:rsid w:val="00231E5F"/>
    <w:rsid w:val="00231EE8"/>
    <w:rsid w:val="00232610"/>
    <w:rsid w:val="00232745"/>
    <w:rsid w:val="00233738"/>
    <w:rsid w:val="002348D5"/>
    <w:rsid w:val="00234BAE"/>
    <w:rsid w:val="00234F37"/>
    <w:rsid w:val="00235265"/>
    <w:rsid w:val="002359A0"/>
    <w:rsid w:val="00235FD4"/>
    <w:rsid w:val="0023630B"/>
    <w:rsid w:val="00236404"/>
    <w:rsid w:val="00236968"/>
    <w:rsid w:val="00236B5C"/>
    <w:rsid w:val="00237254"/>
    <w:rsid w:val="00237C4F"/>
    <w:rsid w:val="00237C74"/>
    <w:rsid w:val="002403F2"/>
    <w:rsid w:val="002408D9"/>
    <w:rsid w:val="00240991"/>
    <w:rsid w:val="00240CA4"/>
    <w:rsid w:val="002415BD"/>
    <w:rsid w:val="00241986"/>
    <w:rsid w:val="00241BA9"/>
    <w:rsid w:val="00241F8D"/>
    <w:rsid w:val="00243254"/>
    <w:rsid w:val="0024359A"/>
    <w:rsid w:val="0024399E"/>
    <w:rsid w:val="00244438"/>
    <w:rsid w:val="0024455E"/>
    <w:rsid w:val="002446B3"/>
    <w:rsid w:val="00245225"/>
    <w:rsid w:val="00245658"/>
    <w:rsid w:val="002464ED"/>
    <w:rsid w:val="00246698"/>
    <w:rsid w:val="00246D97"/>
    <w:rsid w:val="00251AE4"/>
    <w:rsid w:val="00251EFE"/>
    <w:rsid w:val="00252209"/>
    <w:rsid w:val="0025277F"/>
    <w:rsid w:val="002533C7"/>
    <w:rsid w:val="00253626"/>
    <w:rsid w:val="00253674"/>
    <w:rsid w:val="00253F22"/>
    <w:rsid w:val="0025445D"/>
    <w:rsid w:val="00254760"/>
    <w:rsid w:val="00254CB3"/>
    <w:rsid w:val="00254FAD"/>
    <w:rsid w:val="002550AB"/>
    <w:rsid w:val="00255DA8"/>
    <w:rsid w:val="002560A1"/>
    <w:rsid w:val="0025659B"/>
    <w:rsid w:val="002565C6"/>
    <w:rsid w:val="00256C26"/>
    <w:rsid w:val="00257A73"/>
    <w:rsid w:val="00257D05"/>
    <w:rsid w:val="00257EAC"/>
    <w:rsid w:val="0026095C"/>
    <w:rsid w:val="00260A86"/>
    <w:rsid w:val="00260EA6"/>
    <w:rsid w:val="00261255"/>
    <w:rsid w:val="00261570"/>
    <w:rsid w:val="00261CF9"/>
    <w:rsid w:val="00262194"/>
    <w:rsid w:val="002625CD"/>
    <w:rsid w:val="00262C0B"/>
    <w:rsid w:val="002630A0"/>
    <w:rsid w:val="0026320B"/>
    <w:rsid w:val="00263250"/>
    <w:rsid w:val="0026369D"/>
    <w:rsid w:val="002639D9"/>
    <w:rsid w:val="00264103"/>
    <w:rsid w:val="0026424F"/>
    <w:rsid w:val="0026429A"/>
    <w:rsid w:val="0026451C"/>
    <w:rsid w:val="00264580"/>
    <w:rsid w:val="00264734"/>
    <w:rsid w:val="00264814"/>
    <w:rsid w:val="00264A88"/>
    <w:rsid w:val="00264DA6"/>
    <w:rsid w:val="00264E2D"/>
    <w:rsid w:val="0026580A"/>
    <w:rsid w:val="00265811"/>
    <w:rsid w:val="00265BCB"/>
    <w:rsid w:val="00265EFE"/>
    <w:rsid w:val="002662F2"/>
    <w:rsid w:val="002664E4"/>
    <w:rsid w:val="00266805"/>
    <w:rsid w:val="00266D0E"/>
    <w:rsid w:val="0026736A"/>
    <w:rsid w:val="00267988"/>
    <w:rsid w:val="00267E02"/>
    <w:rsid w:val="002700C0"/>
    <w:rsid w:val="00270E5D"/>
    <w:rsid w:val="00270E5F"/>
    <w:rsid w:val="002710B3"/>
    <w:rsid w:val="00271791"/>
    <w:rsid w:val="00271D47"/>
    <w:rsid w:val="002725F3"/>
    <w:rsid w:val="00272620"/>
    <w:rsid w:val="002737F6"/>
    <w:rsid w:val="00273BFF"/>
    <w:rsid w:val="00273ED1"/>
    <w:rsid w:val="00273F39"/>
    <w:rsid w:val="002740BB"/>
    <w:rsid w:val="002751ED"/>
    <w:rsid w:val="002753AD"/>
    <w:rsid w:val="0027565D"/>
    <w:rsid w:val="00276039"/>
    <w:rsid w:val="00276262"/>
    <w:rsid w:val="00276630"/>
    <w:rsid w:val="002771EE"/>
    <w:rsid w:val="002772A9"/>
    <w:rsid w:val="002772EA"/>
    <w:rsid w:val="002773DA"/>
    <w:rsid w:val="00277F04"/>
    <w:rsid w:val="00280169"/>
    <w:rsid w:val="00280459"/>
    <w:rsid w:val="00280DAE"/>
    <w:rsid w:val="002816CE"/>
    <w:rsid w:val="0028192C"/>
    <w:rsid w:val="002823E7"/>
    <w:rsid w:val="00282680"/>
    <w:rsid w:val="00282705"/>
    <w:rsid w:val="00282A1F"/>
    <w:rsid w:val="00282CA7"/>
    <w:rsid w:val="00283843"/>
    <w:rsid w:val="00284629"/>
    <w:rsid w:val="002847CF"/>
    <w:rsid w:val="002850CA"/>
    <w:rsid w:val="0028542D"/>
    <w:rsid w:val="0028545F"/>
    <w:rsid w:val="00285693"/>
    <w:rsid w:val="00285B31"/>
    <w:rsid w:val="00285C93"/>
    <w:rsid w:val="0028677B"/>
    <w:rsid w:val="002868F1"/>
    <w:rsid w:val="002871CD"/>
    <w:rsid w:val="00287689"/>
    <w:rsid w:val="0029018A"/>
    <w:rsid w:val="002906CD"/>
    <w:rsid w:val="0029070F"/>
    <w:rsid w:val="00290ADA"/>
    <w:rsid w:val="00290C20"/>
    <w:rsid w:val="00290E53"/>
    <w:rsid w:val="002910FD"/>
    <w:rsid w:val="00291281"/>
    <w:rsid w:val="00291E8C"/>
    <w:rsid w:val="00292087"/>
    <w:rsid w:val="00292222"/>
    <w:rsid w:val="00292229"/>
    <w:rsid w:val="00292437"/>
    <w:rsid w:val="00292591"/>
    <w:rsid w:val="002926C4"/>
    <w:rsid w:val="00292973"/>
    <w:rsid w:val="002929DA"/>
    <w:rsid w:val="00292C9C"/>
    <w:rsid w:val="002930D4"/>
    <w:rsid w:val="0029349D"/>
    <w:rsid w:val="00293D29"/>
    <w:rsid w:val="00293DF2"/>
    <w:rsid w:val="00294BC7"/>
    <w:rsid w:val="00294C73"/>
    <w:rsid w:val="00295422"/>
    <w:rsid w:val="0029571A"/>
    <w:rsid w:val="00295832"/>
    <w:rsid w:val="00296B83"/>
    <w:rsid w:val="00296D05"/>
    <w:rsid w:val="0029775A"/>
    <w:rsid w:val="00297815"/>
    <w:rsid w:val="00297E1C"/>
    <w:rsid w:val="002A007B"/>
    <w:rsid w:val="002A140B"/>
    <w:rsid w:val="002A190D"/>
    <w:rsid w:val="002A203F"/>
    <w:rsid w:val="002A21C7"/>
    <w:rsid w:val="002A2563"/>
    <w:rsid w:val="002A2953"/>
    <w:rsid w:val="002A2A54"/>
    <w:rsid w:val="002A3A18"/>
    <w:rsid w:val="002A3B1D"/>
    <w:rsid w:val="002A3BEA"/>
    <w:rsid w:val="002A3D47"/>
    <w:rsid w:val="002A44CB"/>
    <w:rsid w:val="002A494E"/>
    <w:rsid w:val="002A4E57"/>
    <w:rsid w:val="002A5A96"/>
    <w:rsid w:val="002A5CE1"/>
    <w:rsid w:val="002A63D0"/>
    <w:rsid w:val="002A6994"/>
    <w:rsid w:val="002A6B26"/>
    <w:rsid w:val="002A6D04"/>
    <w:rsid w:val="002A7613"/>
    <w:rsid w:val="002A769F"/>
    <w:rsid w:val="002A774F"/>
    <w:rsid w:val="002A7D6C"/>
    <w:rsid w:val="002B0032"/>
    <w:rsid w:val="002B007B"/>
    <w:rsid w:val="002B05E9"/>
    <w:rsid w:val="002B0C8B"/>
    <w:rsid w:val="002B1267"/>
    <w:rsid w:val="002B1B5F"/>
    <w:rsid w:val="002B1C55"/>
    <w:rsid w:val="002B2357"/>
    <w:rsid w:val="002B23F4"/>
    <w:rsid w:val="002B3334"/>
    <w:rsid w:val="002B3C42"/>
    <w:rsid w:val="002B3D88"/>
    <w:rsid w:val="002B3E86"/>
    <w:rsid w:val="002B47B6"/>
    <w:rsid w:val="002B47C7"/>
    <w:rsid w:val="002B53E3"/>
    <w:rsid w:val="002B56FB"/>
    <w:rsid w:val="002B5715"/>
    <w:rsid w:val="002B5B3B"/>
    <w:rsid w:val="002B5FFC"/>
    <w:rsid w:val="002B6117"/>
    <w:rsid w:val="002B68A1"/>
    <w:rsid w:val="002B72EB"/>
    <w:rsid w:val="002B78E5"/>
    <w:rsid w:val="002B7B41"/>
    <w:rsid w:val="002B7E5A"/>
    <w:rsid w:val="002C100F"/>
    <w:rsid w:val="002C14FD"/>
    <w:rsid w:val="002C1BB5"/>
    <w:rsid w:val="002C1F1A"/>
    <w:rsid w:val="002C2482"/>
    <w:rsid w:val="002C24D3"/>
    <w:rsid w:val="002C3A53"/>
    <w:rsid w:val="002C4379"/>
    <w:rsid w:val="002C4660"/>
    <w:rsid w:val="002C498C"/>
    <w:rsid w:val="002C4EDF"/>
    <w:rsid w:val="002C53BA"/>
    <w:rsid w:val="002C5959"/>
    <w:rsid w:val="002C5D67"/>
    <w:rsid w:val="002C6452"/>
    <w:rsid w:val="002C647D"/>
    <w:rsid w:val="002C678B"/>
    <w:rsid w:val="002C6A81"/>
    <w:rsid w:val="002C75EE"/>
    <w:rsid w:val="002C7F5E"/>
    <w:rsid w:val="002D034B"/>
    <w:rsid w:val="002D0364"/>
    <w:rsid w:val="002D06FE"/>
    <w:rsid w:val="002D086E"/>
    <w:rsid w:val="002D14C7"/>
    <w:rsid w:val="002D1F3D"/>
    <w:rsid w:val="002D22C9"/>
    <w:rsid w:val="002D2781"/>
    <w:rsid w:val="002D2F4D"/>
    <w:rsid w:val="002D321B"/>
    <w:rsid w:val="002D3A6C"/>
    <w:rsid w:val="002D425E"/>
    <w:rsid w:val="002D43E5"/>
    <w:rsid w:val="002D4405"/>
    <w:rsid w:val="002D448E"/>
    <w:rsid w:val="002D49A7"/>
    <w:rsid w:val="002D517F"/>
    <w:rsid w:val="002D55E5"/>
    <w:rsid w:val="002D6F0F"/>
    <w:rsid w:val="002D7024"/>
    <w:rsid w:val="002D70A7"/>
    <w:rsid w:val="002D71DD"/>
    <w:rsid w:val="002D7922"/>
    <w:rsid w:val="002E0011"/>
    <w:rsid w:val="002E007E"/>
    <w:rsid w:val="002E08F1"/>
    <w:rsid w:val="002E121E"/>
    <w:rsid w:val="002E138C"/>
    <w:rsid w:val="002E194B"/>
    <w:rsid w:val="002E21A5"/>
    <w:rsid w:val="002E250B"/>
    <w:rsid w:val="002E2A0C"/>
    <w:rsid w:val="002E2E7C"/>
    <w:rsid w:val="002E3DBF"/>
    <w:rsid w:val="002E3EF0"/>
    <w:rsid w:val="002E441D"/>
    <w:rsid w:val="002E4CC4"/>
    <w:rsid w:val="002E5336"/>
    <w:rsid w:val="002E533A"/>
    <w:rsid w:val="002E5549"/>
    <w:rsid w:val="002E6309"/>
    <w:rsid w:val="002F0331"/>
    <w:rsid w:val="002F067B"/>
    <w:rsid w:val="002F0793"/>
    <w:rsid w:val="002F09F3"/>
    <w:rsid w:val="002F0D4C"/>
    <w:rsid w:val="002F1088"/>
    <w:rsid w:val="002F13ED"/>
    <w:rsid w:val="002F1BCB"/>
    <w:rsid w:val="002F1F87"/>
    <w:rsid w:val="002F25C0"/>
    <w:rsid w:val="002F2D37"/>
    <w:rsid w:val="002F2DE5"/>
    <w:rsid w:val="002F2F9A"/>
    <w:rsid w:val="002F39C2"/>
    <w:rsid w:val="002F3C0C"/>
    <w:rsid w:val="002F3E0A"/>
    <w:rsid w:val="002F4CBF"/>
    <w:rsid w:val="002F5A24"/>
    <w:rsid w:val="002F5CBC"/>
    <w:rsid w:val="002F5E86"/>
    <w:rsid w:val="002F61F9"/>
    <w:rsid w:val="002F6220"/>
    <w:rsid w:val="002F6ACA"/>
    <w:rsid w:val="002F6C57"/>
    <w:rsid w:val="003007A4"/>
    <w:rsid w:val="003007A7"/>
    <w:rsid w:val="00300ACA"/>
    <w:rsid w:val="00300B2B"/>
    <w:rsid w:val="00301836"/>
    <w:rsid w:val="00302374"/>
    <w:rsid w:val="00302B6C"/>
    <w:rsid w:val="00302D57"/>
    <w:rsid w:val="0030330C"/>
    <w:rsid w:val="003038D5"/>
    <w:rsid w:val="00304249"/>
    <w:rsid w:val="0030448F"/>
    <w:rsid w:val="00305774"/>
    <w:rsid w:val="003066F9"/>
    <w:rsid w:val="003068EA"/>
    <w:rsid w:val="00306E37"/>
    <w:rsid w:val="0030734B"/>
    <w:rsid w:val="00307ED5"/>
    <w:rsid w:val="00310697"/>
    <w:rsid w:val="003106E0"/>
    <w:rsid w:val="0031076E"/>
    <w:rsid w:val="00310F98"/>
    <w:rsid w:val="00311198"/>
    <w:rsid w:val="00311801"/>
    <w:rsid w:val="00312172"/>
    <w:rsid w:val="00312C56"/>
    <w:rsid w:val="00313912"/>
    <w:rsid w:val="00313A5E"/>
    <w:rsid w:val="00314943"/>
    <w:rsid w:val="00314A6D"/>
    <w:rsid w:val="00314B2C"/>
    <w:rsid w:val="00314CE6"/>
    <w:rsid w:val="00315245"/>
    <w:rsid w:val="00315287"/>
    <w:rsid w:val="00315586"/>
    <w:rsid w:val="00315DB5"/>
    <w:rsid w:val="00316848"/>
    <w:rsid w:val="00316CDC"/>
    <w:rsid w:val="00316E5C"/>
    <w:rsid w:val="00317C79"/>
    <w:rsid w:val="003209B2"/>
    <w:rsid w:val="00320CB9"/>
    <w:rsid w:val="00320F70"/>
    <w:rsid w:val="003212CD"/>
    <w:rsid w:val="00321501"/>
    <w:rsid w:val="00321816"/>
    <w:rsid w:val="00321A25"/>
    <w:rsid w:val="00321FEC"/>
    <w:rsid w:val="00322FCE"/>
    <w:rsid w:val="00323B4C"/>
    <w:rsid w:val="00324F8D"/>
    <w:rsid w:val="00325694"/>
    <w:rsid w:val="003257CF"/>
    <w:rsid w:val="003258D5"/>
    <w:rsid w:val="00325BE4"/>
    <w:rsid w:val="003264E1"/>
    <w:rsid w:val="00326C6A"/>
    <w:rsid w:val="00326E34"/>
    <w:rsid w:val="00327246"/>
    <w:rsid w:val="003278C9"/>
    <w:rsid w:val="00327A61"/>
    <w:rsid w:val="003309D0"/>
    <w:rsid w:val="00330C9C"/>
    <w:rsid w:val="00330E08"/>
    <w:rsid w:val="0033171E"/>
    <w:rsid w:val="0033181C"/>
    <w:rsid w:val="00331B03"/>
    <w:rsid w:val="00331B4F"/>
    <w:rsid w:val="003328C7"/>
    <w:rsid w:val="003335A2"/>
    <w:rsid w:val="00334239"/>
    <w:rsid w:val="00334AC8"/>
    <w:rsid w:val="00335325"/>
    <w:rsid w:val="00335ACA"/>
    <w:rsid w:val="00336244"/>
    <w:rsid w:val="0033681C"/>
    <w:rsid w:val="003369AC"/>
    <w:rsid w:val="00336C4D"/>
    <w:rsid w:val="0033734F"/>
    <w:rsid w:val="00337623"/>
    <w:rsid w:val="003376A7"/>
    <w:rsid w:val="00337D30"/>
    <w:rsid w:val="00337F47"/>
    <w:rsid w:val="003405C6"/>
    <w:rsid w:val="00340C21"/>
    <w:rsid w:val="00340DDA"/>
    <w:rsid w:val="0034101A"/>
    <w:rsid w:val="003411B9"/>
    <w:rsid w:val="00342057"/>
    <w:rsid w:val="00343135"/>
    <w:rsid w:val="00343136"/>
    <w:rsid w:val="00343520"/>
    <w:rsid w:val="00343B2B"/>
    <w:rsid w:val="00344084"/>
    <w:rsid w:val="003442A7"/>
    <w:rsid w:val="0034449E"/>
    <w:rsid w:val="003444C2"/>
    <w:rsid w:val="003449CE"/>
    <w:rsid w:val="00344AF4"/>
    <w:rsid w:val="00345A19"/>
    <w:rsid w:val="00345B4B"/>
    <w:rsid w:val="0034603D"/>
    <w:rsid w:val="00346110"/>
    <w:rsid w:val="00346375"/>
    <w:rsid w:val="00346C6F"/>
    <w:rsid w:val="00350E6F"/>
    <w:rsid w:val="00350FB4"/>
    <w:rsid w:val="003513C4"/>
    <w:rsid w:val="00351831"/>
    <w:rsid w:val="003525DC"/>
    <w:rsid w:val="00353782"/>
    <w:rsid w:val="00353C31"/>
    <w:rsid w:val="00353EAF"/>
    <w:rsid w:val="003542C9"/>
    <w:rsid w:val="003545B1"/>
    <w:rsid w:val="003545EE"/>
    <w:rsid w:val="00355378"/>
    <w:rsid w:val="003554D3"/>
    <w:rsid w:val="003558FD"/>
    <w:rsid w:val="00355EF2"/>
    <w:rsid w:val="003564D6"/>
    <w:rsid w:val="00357516"/>
    <w:rsid w:val="00357D83"/>
    <w:rsid w:val="00357DA4"/>
    <w:rsid w:val="003602C4"/>
    <w:rsid w:val="003604F0"/>
    <w:rsid w:val="003609CF"/>
    <w:rsid w:val="00361C98"/>
    <w:rsid w:val="00362034"/>
    <w:rsid w:val="003628AB"/>
    <w:rsid w:val="00362920"/>
    <w:rsid w:val="00362D50"/>
    <w:rsid w:val="00362E9C"/>
    <w:rsid w:val="00362FC9"/>
    <w:rsid w:val="003630BE"/>
    <w:rsid w:val="0036449D"/>
    <w:rsid w:val="00364846"/>
    <w:rsid w:val="003649FD"/>
    <w:rsid w:val="00364D9D"/>
    <w:rsid w:val="00365737"/>
    <w:rsid w:val="003658E0"/>
    <w:rsid w:val="00365F37"/>
    <w:rsid w:val="00366181"/>
    <w:rsid w:val="0036695B"/>
    <w:rsid w:val="003670F1"/>
    <w:rsid w:val="0036746F"/>
    <w:rsid w:val="00367B4A"/>
    <w:rsid w:val="0037050A"/>
    <w:rsid w:val="00370759"/>
    <w:rsid w:val="00370AEF"/>
    <w:rsid w:val="00372021"/>
    <w:rsid w:val="00372F07"/>
    <w:rsid w:val="0037309F"/>
    <w:rsid w:val="0037319C"/>
    <w:rsid w:val="00373271"/>
    <w:rsid w:val="003733CF"/>
    <w:rsid w:val="00373D45"/>
    <w:rsid w:val="00373EB5"/>
    <w:rsid w:val="003746D5"/>
    <w:rsid w:val="003748ED"/>
    <w:rsid w:val="00375072"/>
    <w:rsid w:val="00376EE1"/>
    <w:rsid w:val="00376F45"/>
    <w:rsid w:val="00380EA0"/>
    <w:rsid w:val="00381757"/>
    <w:rsid w:val="00381C55"/>
    <w:rsid w:val="00381FF0"/>
    <w:rsid w:val="003824E6"/>
    <w:rsid w:val="00382666"/>
    <w:rsid w:val="00382BCC"/>
    <w:rsid w:val="00383BBE"/>
    <w:rsid w:val="00383DAF"/>
    <w:rsid w:val="003843F4"/>
    <w:rsid w:val="00384E9B"/>
    <w:rsid w:val="00384F78"/>
    <w:rsid w:val="003857EF"/>
    <w:rsid w:val="00386472"/>
    <w:rsid w:val="00386EAD"/>
    <w:rsid w:val="00387FF9"/>
    <w:rsid w:val="003900F7"/>
    <w:rsid w:val="00390319"/>
    <w:rsid w:val="003904D6"/>
    <w:rsid w:val="00390778"/>
    <w:rsid w:val="00391967"/>
    <w:rsid w:val="00391C22"/>
    <w:rsid w:val="003925D4"/>
    <w:rsid w:val="00392C1C"/>
    <w:rsid w:val="00392F7B"/>
    <w:rsid w:val="00393210"/>
    <w:rsid w:val="003932CF"/>
    <w:rsid w:val="00393525"/>
    <w:rsid w:val="00393BE7"/>
    <w:rsid w:val="00393F81"/>
    <w:rsid w:val="003946D7"/>
    <w:rsid w:val="0039484C"/>
    <w:rsid w:val="00394B9A"/>
    <w:rsid w:val="00395392"/>
    <w:rsid w:val="0039565A"/>
    <w:rsid w:val="00395D79"/>
    <w:rsid w:val="00396466"/>
    <w:rsid w:val="0039664A"/>
    <w:rsid w:val="00396792"/>
    <w:rsid w:val="00397F1F"/>
    <w:rsid w:val="003A00B2"/>
    <w:rsid w:val="003A00F5"/>
    <w:rsid w:val="003A08A1"/>
    <w:rsid w:val="003A0A4F"/>
    <w:rsid w:val="003A108C"/>
    <w:rsid w:val="003A1601"/>
    <w:rsid w:val="003A1CAA"/>
    <w:rsid w:val="003A1D20"/>
    <w:rsid w:val="003A1DD8"/>
    <w:rsid w:val="003A1E07"/>
    <w:rsid w:val="003A1F1B"/>
    <w:rsid w:val="003A228C"/>
    <w:rsid w:val="003A27D4"/>
    <w:rsid w:val="003A2918"/>
    <w:rsid w:val="003A2AF8"/>
    <w:rsid w:val="003A3A20"/>
    <w:rsid w:val="003A3C48"/>
    <w:rsid w:val="003A3DBD"/>
    <w:rsid w:val="003A3E7B"/>
    <w:rsid w:val="003A3FF4"/>
    <w:rsid w:val="003A43A1"/>
    <w:rsid w:val="003A4DD9"/>
    <w:rsid w:val="003A50D4"/>
    <w:rsid w:val="003A5C2A"/>
    <w:rsid w:val="003A5E6B"/>
    <w:rsid w:val="003A7700"/>
    <w:rsid w:val="003A7CD7"/>
    <w:rsid w:val="003B0450"/>
    <w:rsid w:val="003B0D69"/>
    <w:rsid w:val="003B0D7A"/>
    <w:rsid w:val="003B1179"/>
    <w:rsid w:val="003B2176"/>
    <w:rsid w:val="003B2233"/>
    <w:rsid w:val="003B25CB"/>
    <w:rsid w:val="003B2741"/>
    <w:rsid w:val="003B27B0"/>
    <w:rsid w:val="003B2B67"/>
    <w:rsid w:val="003B2DFF"/>
    <w:rsid w:val="003B3C93"/>
    <w:rsid w:val="003B3CEA"/>
    <w:rsid w:val="003B3E4A"/>
    <w:rsid w:val="003B3F7B"/>
    <w:rsid w:val="003B4102"/>
    <w:rsid w:val="003B413E"/>
    <w:rsid w:val="003B49F8"/>
    <w:rsid w:val="003B4AC0"/>
    <w:rsid w:val="003B4D73"/>
    <w:rsid w:val="003B4F4A"/>
    <w:rsid w:val="003B501C"/>
    <w:rsid w:val="003B51F3"/>
    <w:rsid w:val="003B5321"/>
    <w:rsid w:val="003B5AE4"/>
    <w:rsid w:val="003B5F52"/>
    <w:rsid w:val="003B6907"/>
    <w:rsid w:val="003B72A6"/>
    <w:rsid w:val="003B781E"/>
    <w:rsid w:val="003B7B14"/>
    <w:rsid w:val="003B7E51"/>
    <w:rsid w:val="003C0221"/>
    <w:rsid w:val="003C0375"/>
    <w:rsid w:val="003C06E1"/>
    <w:rsid w:val="003C07AB"/>
    <w:rsid w:val="003C0E78"/>
    <w:rsid w:val="003C0F55"/>
    <w:rsid w:val="003C1305"/>
    <w:rsid w:val="003C1959"/>
    <w:rsid w:val="003C22AF"/>
    <w:rsid w:val="003C24AE"/>
    <w:rsid w:val="003C3445"/>
    <w:rsid w:val="003C3BD7"/>
    <w:rsid w:val="003C44D3"/>
    <w:rsid w:val="003C48A3"/>
    <w:rsid w:val="003C615B"/>
    <w:rsid w:val="003C6619"/>
    <w:rsid w:val="003C664C"/>
    <w:rsid w:val="003C6C0A"/>
    <w:rsid w:val="003C7479"/>
    <w:rsid w:val="003C74C0"/>
    <w:rsid w:val="003C79B3"/>
    <w:rsid w:val="003C7AA2"/>
    <w:rsid w:val="003D005E"/>
    <w:rsid w:val="003D02B0"/>
    <w:rsid w:val="003D095C"/>
    <w:rsid w:val="003D0BC2"/>
    <w:rsid w:val="003D1045"/>
    <w:rsid w:val="003D3027"/>
    <w:rsid w:val="003D3074"/>
    <w:rsid w:val="003D30DA"/>
    <w:rsid w:val="003D32B9"/>
    <w:rsid w:val="003D32FD"/>
    <w:rsid w:val="003D3FA0"/>
    <w:rsid w:val="003D44A8"/>
    <w:rsid w:val="003D4506"/>
    <w:rsid w:val="003D462E"/>
    <w:rsid w:val="003D4DD2"/>
    <w:rsid w:val="003D5043"/>
    <w:rsid w:val="003D5466"/>
    <w:rsid w:val="003D68A9"/>
    <w:rsid w:val="003D6F8F"/>
    <w:rsid w:val="003E01CC"/>
    <w:rsid w:val="003E0573"/>
    <w:rsid w:val="003E0C14"/>
    <w:rsid w:val="003E1AA7"/>
    <w:rsid w:val="003E1CFC"/>
    <w:rsid w:val="003E1D66"/>
    <w:rsid w:val="003E1E34"/>
    <w:rsid w:val="003E2720"/>
    <w:rsid w:val="003E2A56"/>
    <w:rsid w:val="003E2E32"/>
    <w:rsid w:val="003E2EE9"/>
    <w:rsid w:val="003E3433"/>
    <w:rsid w:val="003E348F"/>
    <w:rsid w:val="003E3995"/>
    <w:rsid w:val="003E4077"/>
    <w:rsid w:val="003E428E"/>
    <w:rsid w:val="003E4807"/>
    <w:rsid w:val="003E4811"/>
    <w:rsid w:val="003E4B8D"/>
    <w:rsid w:val="003E4BB9"/>
    <w:rsid w:val="003E50BE"/>
    <w:rsid w:val="003E574C"/>
    <w:rsid w:val="003E5B59"/>
    <w:rsid w:val="003E5D5E"/>
    <w:rsid w:val="003E5E46"/>
    <w:rsid w:val="003E5F46"/>
    <w:rsid w:val="003E5F4C"/>
    <w:rsid w:val="003E65D4"/>
    <w:rsid w:val="003E6766"/>
    <w:rsid w:val="003E6771"/>
    <w:rsid w:val="003E712E"/>
    <w:rsid w:val="003E7453"/>
    <w:rsid w:val="003E7C98"/>
    <w:rsid w:val="003F0B88"/>
    <w:rsid w:val="003F0D5A"/>
    <w:rsid w:val="003F1000"/>
    <w:rsid w:val="003F142D"/>
    <w:rsid w:val="003F2A50"/>
    <w:rsid w:val="003F3838"/>
    <w:rsid w:val="003F3F7F"/>
    <w:rsid w:val="003F4548"/>
    <w:rsid w:val="003F45CB"/>
    <w:rsid w:val="003F48FF"/>
    <w:rsid w:val="003F4B88"/>
    <w:rsid w:val="003F4E25"/>
    <w:rsid w:val="003F4E87"/>
    <w:rsid w:val="003F5509"/>
    <w:rsid w:val="003F556F"/>
    <w:rsid w:val="003F5A03"/>
    <w:rsid w:val="003F5DCB"/>
    <w:rsid w:val="003F6304"/>
    <w:rsid w:val="003F64DE"/>
    <w:rsid w:val="003F6B5A"/>
    <w:rsid w:val="003F7294"/>
    <w:rsid w:val="003F78AC"/>
    <w:rsid w:val="00400720"/>
    <w:rsid w:val="00400B31"/>
    <w:rsid w:val="00400F7C"/>
    <w:rsid w:val="00401751"/>
    <w:rsid w:val="00401C59"/>
    <w:rsid w:val="00402401"/>
    <w:rsid w:val="00402628"/>
    <w:rsid w:val="00402E46"/>
    <w:rsid w:val="00403F70"/>
    <w:rsid w:val="0040423C"/>
    <w:rsid w:val="004044ED"/>
    <w:rsid w:val="00404681"/>
    <w:rsid w:val="0040515F"/>
    <w:rsid w:val="004051FB"/>
    <w:rsid w:val="00405277"/>
    <w:rsid w:val="00405795"/>
    <w:rsid w:val="00405843"/>
    <w:rsid w:val="00405898"/>
    <w:rsid w:val="00406D67"/>
    <w:rsid w:val="00406EB2"/>
    <w:rsid w:val="00406F4F"/>
    <w:rsid w:val="00407317"/>
    <w:rsid w:val="00410365"/>
    <w:rsid w:val="004106D1"/>
    <w:rsid w:val="004110EE"/>
    <w:rsid w:val="00411A2A"/>
    <w:rsid w:val="00412033"/>
    <w:rsid w:val="004120B8"/>
    <w:rsid w:val="0041317F"/>
    <w:rsid w:val="004137DF"/>
    <w:rsid w:val="00413D22"/>
    <w:rsid w:val="00414777"/>
    <w:rsid w:val="00414881"/>
    <w:rsid w:val="00414ADB"/>
    <w:rsid w:val="00414EB9"/>
    <w:rsid w:val="00414F53"/>
    <w:rsid w:val="004154DC"/>
    <w:rsid w:val="00415DBA"/>
    <w:rsid w:val="0041621A"/>
    <w:rsid w:val="00416B85"/>
    <w:rsid w:val="00416C24"/>
    <w:rsid w:val="0041723A"/>
    <w:rsid w:val="0041784F"/>
    <w:rsid w:val="004178D0"/>
    <w:rsid w:val="00417FFD"/>
    <w:rsid w:val="00420DDA"/>
    <w:rsid w:val="00422001"/>
    <w:rsid w:val="004227F2"/>
    <w:rsid w:val="00423B13"/>
    <w:rsid w:val="00425730"/>
    <w:rsid w:val="00425D3C"/>
    <w:rsid w:val="00426431"/>
    <w:rsid w:val="00426F25"/>
    <w:rsid w:val="0042729C"/>
    <w:rsid w:val="004272A3"/>
    <w:rsid w:val="004305ED"/>
    <w:rsid w:val="00430952"/>
    <w:rsid w:val="0043130C"/>
    <w:rsid w:val="0043273B"/>
    <w:rsid w:val="004327D3"/>
    <w:rsid w:val="00432C5A"/>
    <w:rsid w:val="004334C1"/>
    <w:rsid w:val="00433581"/>
    <w:rsid w:val="004339C0"/>
    <w:rsid w:val="0043416B"/>
    <w:rsid w:val="0043417F"/>
    <w:rsid w:val="004341AD"/>
    <w:rsid w:val="004341D8"/>
    <w:rsid w:val="00434870"/>
    <w:rsid w:val="00434A5C"/>
    <w:rsid w:val="00434B26"/>
    <w:rsid w:val="004354A2"/>
    <w:rsid w:val="00436080"/>
    <w:rsid w:val="00436777"/>
    <w:rsid w:val="00436827"/>
    <w:rsid w:val="004369FE"/>
    <w:rsid w:val="004401C0"/>
    <w:rsid w:val="004402B1"/>
    <w:rsid w:val="00440CF5"/>
    <w:rsid w:val="004420A4"/>
    <w:rsid w:val="00442162"/>
    <w:rsid w:val="00442499"/>
    <w:rsid w:val="004429A8"/>
    <w:rsid w:val="0044344A"/>
    <w:rsid w:val="0044399C"/>
    <w:rsid w:val="00443E20"/>
    <w:rsid w:val="00443E87"/>
    <w:rsid w:val="0044464B"/>
    <w:rsid w:val="00444B18"/>
    <w:rsid w:val="00444DC9"/>
    <w:rsid w:val="00444F4E"/>
    <w:rsid w:val="00445124"/>
    <w:rsid w:val="0044585A"/>
    <w:rsid w:val="0044588E"/>
    <w:rsid w:val="00445B2B"/>
    <w:rsid w:val="00445B46"/>
    <w:rsid w:val="004464E1"/>
    <w:rsid w:val="00447A38"/>
    <w:rsid w:val="00450015"/>
    <w:rsid w:val="0045018F"/>
    <w:rsid w:val="00450A49"/>
    <w:rsid w:val="00450C0E"/>
    <w:rsid w:val="00451397"/>
    <w:rsid w:val="0045146A"/>
    <w:rsid w:val="00451A5E"/>
    <w:rsid w:val="00451B17"/>
    <w:rsid w:val="00451CD2"/>
    <w:rsid w:val="0045262D"/>
    <w:rsid w:val="00453BB9"/>
    <w:rsid w:val="004547B6"/>
    <w:rsid w:val="00456596"/>
    <w:rsid w:val="004568D4"/>
    <w:rsid w:val="004574F8"/>
    <w:rsid w:val="004577E6"/>
    <w:rsid w:val="00457DAC"/>
    <w:rsid w:val="0046080A"/>
    <w:rsid w:val="004608C6"/>
    <w:rsid w:val="004608E0"/>
    <w:rsid w:val="00460C0F"/>
    <w:rsid w:val="00460EEC"/>
    <w:rsid w:val="00461CBE"/>
    <w:rsid w:val="00461D8D"/>
    <w:rsid w:val="00462E16"/>
    <w:rsid w:val="00463331"/>
    <w:rsid w:val="004634DD"/>
    <w:rsid w:val="004639D9"/>
    <w:rsid w:val="00463C0C"/>
    <w:rsid w:val="00463CD9"/>
    <w:rsid w:val="00464610"/>
    <w:rsid w:val="0046533D"/>
    <w:rsid w:val="0046536A"/>
    <w:rsid w:val="004657E0"/>
    <w:rsid w:val="00465B01"/>
    <w:rsid w:val="00465BE6"/>
    <w:rsid w:val="0046685B"/>
    <w:rsid w:val="0046686A"/>
    <w:rsid w:val="004671AD"/>
    <w:rsid w:val="004673D0"/>
    <w:rsid w:val="00467A34"/>
    <w:rsid w:val="00467D35"/>
    <w:rsid w:val="004705EB"/>
    <w:rsid w:val="00470A33"/>
    <w:rsid w:val="004711BE"/>
    <w:rsid w:val="0047131D"/>
    <w:rsid w:val="00471768"/>
    <w:rsid w:val="004726AE"/>
    <w:rsid w:val="00472D84"/>
    <w:rsid w:val="00473C35"/>
    <w:rsid w:val="00474F7E"/>
    <w:rsid w:val="0047539D"/>
    <w:rsid w:val="004754D6"/>
    <w:rsid w:val="00475848"/>
    <w:rsid w:val="004758E6"/>
    <w:rsid w:val="00475F16"/>
    <w:rsid w:val="004800AC"/>
    <w:rsid w:val="004804DA"/>
    <w:rsid w:val="00480563"/>
    <w:rsid w:val="00480D54"/>
    <w:rsid w:val="00481108"/>
    <w:rsid w:val="0048145F"/>
    <w:rsid w:val="00481A7D"/>
    <w:rsid w:val="004826B5"/>
    <w:rsid w:val="00482882"/>
    <w:rsid w:val="00482AA1"/>
    <w:rsid w:val="004836AD"/>
    <w:rsid w:val="00483BF4"/>
    <w:rsid w:val="0048410A"/>
    <w:rsid w:val="00484C78"/>
    <w:rsid w:val="00485449"/>
    <w:rsid w:val="00485620"/>
    <w:rsid w:val="00485A96"/>
    <w:rsid w:val="00486335"/>
    <w:rsid w:val="0048655B"/>
    <w:rsid w:val="00486587"/>
    <w:rsid w:val="00486CC9"/>
    <w:rsid w:val="00487259"/>
    <w:rsid w:val="00487361"/>
    <w:rsid w:val="004873C2"/>
    <w:rsid w:val="00487B24"/>
    <w:rsid w:val="0049022D"/>
    <w:rsid w:val="00490B16"/>
    <w:rsid w:val="00490C6F"/>
    <w:rsid w:val="004915F8"/>
    <w:rsid w:val="0049174A"/>
    <w:rsid w:val="00491DC9"/>
    <w:rsid w:val="00491FC5"/>
    <w:rsid w:val="00492289"/>
    <w:rsid w:val="00492C09"/>
    <w:rsid w:val="004934D5"/>
    <w:rsid w:val="00493525"/>
    <w:rsid w:val="00493542"/>
    <w:rsid w:val="004935D8"/>
    <w:rsid w:val="00493DA2"/>
    <w:rsid w:val="00494487"/>
    <w:rsid w:val="00494DAA"/>
    <w:rsid w:val="00494FE6"/>
    <w:rsid w:val="004952DD"/>
    <w:rsid w:val="00495377"/>
    <w:rsid w:val="0049620B"/>
    <w:rsid w:val="00496263"/>
    <w:rsid w:val="00496B1B"/>
    <w:rsid w:val="00496B9E"/>
    <w:rsid w:val="00496C9B"/>
    <w:rsid w:val="00496CF5"/>
    <w:rsid w:val="00496D61"/>
    <w:rsid w:val="0049739C"/>
    <w:rsid w:val="004975C0"/>
    <w:rsid w:val="00497627"/>
    <w:rsid w:val="004977FC"/>
    <w:rsid w:val="00497B5E"/>
    <w:rsid w:val="004A02CF"/>
    <w:rsid w:val="004A0414"/>
    <w:rsid w:val="004A0688"/>
    <w:rsid w:val="004A0924"/>
    <w:rsid w:val="004A1A01"/>
    <w:rsid w:val="004A1C2A"/>
    <w:rsid w:val="004A2D96"/>
    <w:rsid w:val="004A2DDA"/>
    <w:rsid w:val="004A3D71"/>
    <w:rsid w:val="004A4B74"/>
    <w:rsid w:val="004A4B78"/>
    <w:rsid w:val="004A5701"/>
    <w:rsid w:val="004A63D8"/>
    <w:rsid w:val="004A65F3"/>
    <w:rsid w:val="004A6835"/>
    <w:rsid w:val="004A6AF7"/>
    <w:rsid w:val="004A75F0"/>
    <w:rsid w:val="004A7A88"/>
    <w:rsid w:val="004A7CA4"/>
    <w:rsid w:val="004A7FF0"/>
    <w:rsid w:val="004B0720"/>
    <w:rsid w:val="004B088A"/>
    <w:rsid w:val="004B0AA9"/>
    <w:rsid w:val="004B0F65"/>
    <w:rsid w:val="004B10B9"/>
    <w:rsid w:val="004B1B53"/>
    <w:rsid w:val="004B2561"/>
    <w:rsid w:val="004B25C9"/>
    <w:rsid w:val="004B2D84"/>
    <w:rsid w:val="004B3284"/>
    <w:rsid w:val="004B387F"/>
    <w:rsid w:val="004B3886"/>
    <w:rsid w:val="004B3B45"/>
    <w:rsid w:val="004B3CB2"/>
    <w:rsid w:val="004B418F"/>
    <w:rsid w:val="004B46B5"/>
    <w:rsid w:val="004B5234"/>
    <w:rsid w:val="004B5270"/>
    <w:rsid w:val="004B5B77"/>
    <w:rsid w:val="004B64FF"/>
    <w:rsid w:val="004B667E"/>
    <w:rsid w:val="004B68BB"/>
    <w:rsid w:val="004B6E9B"/>
    <w:rsid w:val="004B78D0"/>
    <w:rsid w:val="004B7B16"/>
    <w:rsid w:val="004C0176"/>
    <w:rsid w:val="004C032D"/>
    <w:rsid w:val="004C033D"/>
    <w:rsid w:val="004C0D4D"/>
    <w:rsid w:val="004C12BE"/>
    <w:rsid w:val="004C14F8"/>
    <w:rsid w:val="004C17AE"/>
    <w:rsid w:val="004C226B"/>
    <w:rsid w:val="004C2E28"/>
    <w:rsid w:val="004C2F75"/>
    <w:rsid w:val="004C342D"/>
    <w:rsid w:val="004C40DD"/>
    <w:rsid w:val="004C41F7"/>
    <w:rsid w:val="004C4D89"/>
    <w:rsid w:val="004C4F15"/>
    <w:rsid w:val="004C61E4"/>
    <w:rsid w:val="004C7003"/>
    <w:rsid w:val="004C71D4"/>
    <w:rsid w:val="004C731E"/>
    <w:rsid w:val="004C78C6"/>
    <w:rsid w:val="004C7997"/>
    <w:rsid w:val="004D0260"/>
    <w:rsid w:val="004D041C"/>
    <w:rsid w:val="004D06EF"/>
    <w:rsid w:val="004D0D87"/>
    <w:rsid w:val="004D0DB0"/>
    <w:rsid w:val="004D0E2B"/>
    <w:rsid w:val="004D1006"/>
    <w:rsid w:val="004D12A4"/>
    <w:rsid w:val="004D1B20"/>
    <w:rsid w:val="004D1B31"/>
    <w:rsid w:val="004D2152"/>
    <w:rsid w:val="004D24CE"/>
    <w:rsid w:val="004D2F40"/>
    <w:rsid w:val="004D35DC"/>
    <w:rsid w:val="004D3B46"/>
    <w:rsid w:val="004D41F9"/>
    <w:rsid w:val="004D447E"/>
    <w:rsid w:val="004D45B6"/>
    <w:rsid w:val="004D47EE"/>
    <w:rsid w:val="004D503A"/>
    <w:rsid w:val="004D5A8E"/>
    <w:rsid w:val="004D655F"/>
    <w:rsid w:val="004D66F8"/>
    <w:rsid w:val="004D7310"/>
    <w:rsid w:val="004D7350"/>
    <w:rsid w:val="004D78CB"/>
    <w:rsid w:val="004D7ABB"/>
    <w:rsid w:val="004D7B03"/>
    <w:rsid w:val="004D7CDC"/>
    <w:rsid w:val="004E004C"/>
    <w:rsid w:val="004E09F4"/>
    <w:rsid w:val="004E0F87"/>
    <w:rsid w:val="004E1355"/>
    <w:rsid w:val="004E16E9"/>
    <w:rsid w:val="004E1898"/>
    <w:rsid w:val="004E194C"/>
    <w:rsid w:val="004E2B51"/>
    <w:rsid w:val="004E2CBC"/>
    <w:rsid w:val="004E38F0"/>
    <w:rsid w:val="004E421A"/>
    <w:rsid w:val="004E4632"/>
    <w:rsid w:val="004E484E"/>
    <w:rsid w:val="004E4FCD"/>
    <w:rsid w:val="004E5229"/>
    <w:rsid w:val="004E52E4"/>
    <w:rsid w:val="004E54FD"/>
    <w:rsid w:val="004E55FF"/>
    <w:rsid w:val="004E563D"/>
    <w:rsid w:val="004E590E"/>
    <w:rsid w:val="004E610A"/>
    <w:rsid w:val="004E68BB"/>
    <w:rsid w:val="004F037C"/>
    <w:rsid w:val="004F04A6"/>
    <w:rsid w:val="004F0821"/>
    <w:rsid w:val="004F08B1"/>
    <w:rsid w:val="004F08D3"/>
    <w:rsid w:val="004F0937"/>
    <w:rsid w:val="004F137C"/>
    <w:rsid w:val="004F15D7"/>
    <w:rsid w:val="004F15E0"/>
    <w:rsid w:val="004F1CC0"/>
    <w:rsid w:val="004F1F0D"/>
    <w:rsid w:val="004F3E94"/>
    <w:rsid w:val="004F419A"/>
    <w:rsid w:val="004F436A"/>
    <w:rsid w:val="004F4952"/>
    <w:rsid w:val="004F4F47"/>
    <w:rsid w:val="004F624E"/>
    <w:rsid w:val="004F63F5"/>
    <w:rsid w:val="004F7E38"/>
    <w:rsid w:val="00500F2E"/>
    <w:rsid w:val="00500FEC"/>
    <w:rsid w:val="00501031"/>
    <w:rsid w:val="005010C7"/>
    <w:rsid w:val="00501273"/>
    <w:rsid w:val="005012F6"/>
    <w:rsid w:val="00501763"/>
    <w:rsid w:val="00501AC4"/>
    <w:rsid w:val="00501CD7"/>
    <w:rsid w:val="00501E8B"/>
    <w:rsid w:val="00502648"/>
    <w:rsid w:val="00502899"/>
    <w:rsid w:val="00502CDC"/>
    <w:rsid w:val="00502DED"/>
    <w:rsid w:val="00503ACD"/>
    <w:rsid w:val="00504048"/>
    <w:rsid w:val="00504548"/>
    <w:rsid w:val="005049CE"/>
    <w:rsid w:val="00505DFA"/>
    <w:rsid w:val="00506E37"/>
    <w:rsid w:val="00507548"/>
    <w:rsid w:val="00507A46"/>
    <w:rsid w:val="00507B43"/>
    <w:rsid w:val="00507DFC"/>
    <w:rsid w:val="005109AB"/>
    <w:rsid w:val="00510A63"/>
    <w:rsid w:val="00511761"/>
    <w:rsid w:val="005128D7"/>
    <w:rsid w:val="00512B13"/>
    <w:rsid w:val="0051332F"/>
    <w:rsid w:val="00513353"/>
    <w:rsid w:val="00513691"/>
    <w:rsid w:val="00514BA4"/>
    <w:rsid w:val="00514CA0"/>
    <w:rsid w:val="00514D5B"/>
    <w:rsid w:val="005159CD"/>
    <w:rsid w:val="00515E06"/>
    <w:rsid w:val="00516101"/>
    <w:rsid w:val="005161ED"/>
    <w:rsid w:val="0051632F"/>
    <w:rsid w:val="0051672B"/>
    <w:rsid w:val="00517892"/>
    <w:rsid w:val="0052033D"/>
    <w:rsid w:val="0052096A"/>
    <w:rsid w:val="00520C3B"/>
    <w:rsid w:val="00520D28"/>
    <w:rsid w:val="00520E9E"/>
    <w:rsid w:val="005213DA"/>
    <w:rsid w:val="005215C9"/>
    <w:rsid w:val="00521629"/>
    <w:rsid w:val="00521765"/>
    <w:rsid w:val="00521A90"/>
    <w:rsid w:val="00521BD9"/>
    <w:rsid w:val="00521EB0"/>
    <w:rsid w:val="00521F75"/>
    <w:rsid w:val="00521F80"/>
    <w:rsid w:val="005221F4"/>
    <w:rsid w:val="005225A4"/>
    <w:rsid w:val="00522EBF"/>
    <w:rsid w:val="00523AD7"/>
    <w:rsid w:val="00523ED0"/>
    <w:rsid w:val="00524373"/>
    <w:rsid w:val="0052444B"/>
    <w:rsid w:val="005245C7"/>
    <w:rsid w:val="00525131"/>
    <w:rsid w:val="00525B0A"/>
    <w:rsid w:val="00526197"/>
    <w:rsid w:val="00527B2A"/>
    <w:rsid w:val="00527D09"/>
    <w:rsid w:val="0053083C"/>
    <w:rsid w:val="00530CDF"/>
    <w:rsid w:val="00531C61"/>
    <w:rsid w:val="00531DAD"/>
    <w:rsid w:val="005326A1"/>
    <w:rsid w:val="005330A8"/>
    <w:rsid w:val="0053325D"/>
    <w:rsid w:val="00533686"/>
    <w:rsid w:val="00533FD3"/>
    <w:rsid w:val="005352B5"/>
    <w:rsid w:val="00535693"/>
    <w:rsid w:val="0053572C"/>
    <w:rsid w:val="00535CA8"/>
    <w:rsid w:val="005362FC"/>
    <w:rsid w:val="00537339"/>
    <w:rsid w:val="005406B3"/>
    <w:rsid w:val="005406EA"/>
    <w:rsid w:val="00540B1D"/>
    <w:rsid w:val="00540D81"/>
    <w:rsid w:val="005412AE"/>
    <w:rsid w:val="0054199B"/>
    <w:rsid w:val="0054267B"/>
    <w:rsid w:val="00543EA4"/>
    <w:rsid w:val="00544E8F"/>
    <w:rsid w:val="00545D52"/>
    <w:rsid w:val="005464E8"/>
    <w:rsid w:val="00546618"/>
    <w:rsid w:val="00546679"/>
    <w:rsid w:val="0054685D"/>
    <w:rsid w:val="00546DDC"/>
    <w:rsid w:val="00546F6B"/>
    <w:rsid w:val="0054778F"/>
    <w:rsid w:val="00547BAE"/>
    <w:rsid w:val="00550AFA"/>
    <w:rsid w:val="00551103"/>
    <w:rsid w:val="0055193C"/>
    <w:rsid w:val="0055242B"/>
    <w:rsid w:val="00552B1F"/>
    <w:rsid w:val="00553330"/>
    <w:rsid w:val="0055360F"/>
    <w:rsid w:val="005536EE"/>
    <w:rsid w:val="00553A62"/>
    <w:rsid w:val="00553DF1"/>
    <w:rsid w:val="00553EB7"/>
    <w:rsid w:val="00554343"/>
    <w:rsid w:val="00554AA9"/>
    <w:rsid w:val="00554B72"/>
    <w:rsid w:val="00554E3B"/>
    <w:rsid w:val="005556FF"/>
    <w:rsid w:val="00555C6F"/>
    <w:rsid w:val="005562C5"/>
    <w:rsid w:val="00556768"/>
    <w:rsid w:val="00556AD8"/>
    <w:rsid w:val="005570D8"/>
    <w:rsid w:val="0055785E"/>
    <w:rsid w:val="0055787F"/>
    <w:rsid w:val="00557C73"/>
    <w:rsid w:val="005602F1"/>
    <w:rsid w:val="00560510"/>
    <w:rsid w:val="00560BFD"/>
    <w:rsid w:val="0056162D"/>
    <w:rsid w:val="00561838"/>
    <w:rsid w:val="00561ACD"/>
    <w:rsid w:val="00561E15"/>
    <w:rsid w:val="00561E21"/>
    <w:rsid w:val="00561F98"/>
    <w:rsid w:val="00562110"/>
    <w:rsid w:val="00563024"/>
    <w:rsid w:val="0056312F"/>
    <w:rsid w:val="00563B93"/>
    <w:rsid w:val="00563F4B"/>
    <w:rsid w:val="00564B97"/>
    <w:rsid w:val="00564F36"/>
    <w:rsid w:val="005652B1"/>
    <w:rsid w:val="0056569D"/>
    <w:rsid w:val="00565B43"/>
    <w:rsid w:val="00566D42"/>
    <w:rsid w:val="0056725D"/>
    <w:rsid w:val="0056734D"/>
    <w:rsid w:val="0056760A"/>
    <w:rsid w:val="00567D3E"/>
    <w:rsid w:val="0057063E"/>
    <w:rsid w:val="00570686"/>
    <w:rsid w:val="00570CDE"/>
    <w:rsid w:val="00570DDD"/>
    <w:rsid w:val="005713A2"/>
    <w:rsid w:val="005719DA"/>
    <w:rsid w:val="00571FAF"/>
    <w:rsid w:val="00572AA6"/>
    <w:rsid w:val="00572ACD"/>
    <w:rsid w:val="00572DE1"/>
    <w:rsid w:val="005732BB"/>
    <w:rsid w:val="00573770"/>
    <w:rsid w:val="00573C01"/>
    <w:rsid w:val="00573FA8"/>
    <w:rsid w:val="005743D9"/>
    <w:rsid w:val="00574C1B"/>
    <w:rsid w:val="005750BA"/>
    <w:rsid w:val="0057571E"/>
    <w:rsid w:val="00576276"/>
    <w:rsid w:val="00576368"/>
    <w:rsid w:val="00576555"/>
    <w:rsid w:val="005769D7"/>
    <w:rsid w:val="00576E54"/>
    <w:rsid w:val="005770D2"/>
    <w:rsid w:val="00577979"/>
    <w:rsid w:val="005808F5"/>
    <w:rsid w:val="00580901"/>
    <w:rsid w:val="00580FF3"/>
    <w:rsid w:val="00581078"/>
    <w:rsid w:val="005812FE"/>
    <w:rsid w:val="00581430"/>
    <w:rsid w:val="005817EC"/>
    <w:rsid w:val="00581895"/>
    <w:rsid w:val="00581A61"/>
    <w:rsid w:val="00581AE9"/>
    <w:rsid w:val="0058215D"/>
    <w:rsid w:val="005827C1"/>
    <w:rsid w:val="00583396"/>
    <w:rsid w:val="005836B1"/>
    <w:rsid w:val="00583A2F"/>
    <w:rsid w:val="005847B7"/>
    <w:rsid w:val="005847F5"/>
    <w:rsid w:val="005855C6"/>
    <w:rsid w:val="00585D6A"/>
    <w:rsid w:val="0058611F"/>
    <w:rsid w:val="0058647C"/>
    <w:rsid w:val="00586627"/>
    <w:rsid w:val="00586A3B"/>
    <w:rsid w:val="00586C15"/>
    <w:rsid w:val="00587942"/>
    <w:rsid w:val="00587A46"/>
    <w:rsid w:val="00590299"/>
    <w:rsid w:val="0059044B"/>
    <w:rsid w:val="00590CD9"/>
    <w:rsid w:val="00590EEA"/>
    <w:rsid w:val="00591468"/>
    <w:rsid w:val="005915E5"/>
    <w:rsid w:val="00591BF8"/>
    <w:rsid w:val="0059214E"/>
    <w:rsid w:val="0059218B"/>
    <w:rsid w:val="005921E6"/>
    <w:rsid w:val="00592A24"/>
    <w:rsid w:val="005939A9"/>
    <w:rsid w:val="00594086"/>
    <w:rsid w:val="00594119"/>
    <w:rsid w:val="00594A08"/>
    <w:rsid w:val="00594B81"/>
    <w:rsid w:val="00595159"/>
    <w:rsid w:val="00595D6F"/>
    <w:rsid w:val="00595F54"/>
    <w:rsid w:val="0059665E"/>
    <w:rsid w:val="00596AB5"/>
    <w:rsid w:val="00597618"/>
    <w:rsid w:val="005A07C7"/>
    <w:rsid w:val="005A0A58"/>
    <w:rsid w:val="005A14ED"/>
    <w:rsid w:val="005A1933"/>
    <w:rsid w:val="005A1E84"/>
    <w:rsid w:val="005A1F90"/>
    <w:rsid w:val="005A23F9"/>
    <w:rsid w:val="005A2930"/>
    <w:rsid w:val="005A2F3E"/>
    <w:rsid w:val="005A34DD"/>
    <w:rsid w:val="005A3BB4"/>
    <w:rsid w:val="005A3EFD"/>
    <w:rsid w:val="005A4B33"/>
    <w:rsid w:val="005A4EED"/>
    <w:rsid w:val="005A5D82"/>
    <w:rsid w:val="005A5EF2"/>
    <w:rsid w:val="005A60FB"/>
    <w:rsid w:val="005A68F9"/>
    <w:rsid w:val="005A70BF"/>
    <w:rsid w:val="005A76EE"/>
    <w:rsid w:val="005A7C47"/>
    <w:rsid w:val="005B0768"/>
    <w:rsid w:val="005B0965"/>
    <w:rsid w:val="005B125C"/>
    <w:rsid w:val="005B231E"/>
    <w:rsid w:val="005B2CBB"/>
    <w:rsid w:val="005B2D39"/>
    <w:rsid w:val="005B2E2C"/>
    <w:rsid w:val="005B2E83"/>
    <w:rsid w:val="005B2E8A"/>
    <w:rsid w:val="005B2F9F"/>
    <w:rsid w:val="005B32F9"/>
    <w:rsid w:val="005B3AED"/>
    <w:rsid w:val="005B3CEA"/>
    <w:rsid w:val="005B4217"/>
    <w:rsid w:val="005B43B3"/>
    <w:rsid w:val="005B4FBE"/>
    <w:rsid w:val="005B5152"/>
    <w:rsid w:val="005B5224"/>
    <w:rsid w:val="005B5AF2"/>
    <w:rsid w:val="005B5F93"/>
    <w:rsid w:val="005B6D70"/>
    <w:rsid w:val="005B6DF1"/>
    <w:rsid w:val="005B6E89"/>
    <w:rsid w:val="005B76C4"/>
    <w:rsid w:val="005B7B78"/>
    <w:rsid w:val="005C0559"/>
    <w:rsid w:val="005C0A3B"/>
    <w:rsid w:val="005C0B00"/>
    <w:rsid w:val="005C108D"/>
    <w:rsid w:val="005C12EB"/>
    <w:rsid w:val="005C18FD"/>
    <w:rsid w:val="005C1F53"/>
    <w:rsid w:val="005C23C6"/>
    <w:rsid w:val="005C23F5"/>
    <w:rsid w:val="005C2C3D"/>
    <w:rsid w:val="005C3013"/>
    <w:rsid w:val="005C4875"/>
    <w:rsid w:val="005C4C72"/>
    <w:rsid w:val="005C507A"/>
    <w:rsid w:val="005C559E"/>
    <w:rsid w:val="005C5A7F"/>
    <w:rsid w:val="005C60C9"/>
    <w:rsid w:val="005C63A3"/>
    <w:rsid w:val="005C68B7"/>
    <w:rsid w:val="005C6946"/>
    <w:rsid w:val="005C7423"/>
    <w:rsid w:val="005C792A"/>
    <w:rsid w:val="005C7D98"/>
    <w:rsid w:val="005D037C"/>
    <w:rsid w:val="005D0443"/>
    <w:rsid w:val="005D063F"/>
    <w:rsid w:val="005D134B"/>
    <w:rsid w:val="005D14A3"/>
    <w:rsid w:val="005D1960"/>
    <w:rsid w:val="005D1D7D"/>
    <w:rsid w:val="005D255F"/>
    <w:rsid w:val="005D2DFF"/>
    <w:rsid w:val="005D377B"/>
    <w:rsid w:val="005D4463"/>
    <w:rsid w:val="005D4607"/>
    <w:rsid w:val="005D4D63"/>
    <w:rsid w:val="005D5638"/>
    <w:rsid w:val="005D5CA0"/>
    <w:rsid w:val="005D6AE0"/>
    <w:rsid w:val="005D6EC7"/>
    <w:rsid w:val="005D70F3"/>
    <w:rsid w:val="005D7CB4"/>
    <w:rsid w:val="005D7F4E"/>
    <w:rsid w:val="005E0807"/>
    <w:rsid w:val="005E1ACB"/>
    <w:rsid w:val="005E1F0E"/>
    <w:rsid w:val="005E248F"/>
    <w:rsid w:val="005E26C4"/>
    <w:rsid w:val="005E280A"/>
    <w:rsid w:val="005E3910"/>
    <w:rsid w:val="005E3CB5"/>
    <w:rsid w:val="005E3EC8"/>
    <w:rsid w:val="005E42EE"/>
    <w:rsid w:val="005E446B"/>
    <w:rsid w:val="005E481C"/>
    <w:rsid w:val="005E49C4"/>
    <w:rsid w:val="005E4B16"/>
    <w:rsid w:val="005E57B4"/>
    <w:rsid w:val="005E5F04"/>
    <w:rsid w:val="005E631C"/>
    <w:rsid w:val="005E692E"/>
    <w:rsid w:val="005E6FF4"/>
    <w:rsid w:val="005E738B"/>
    <w:rsid w:val="005E762E"/>
    <w:rsid w:val="005E7F53"/>
    <w:rsid w:val="005F01CB"/>
    <w:rsid w:val="005F15F0"/>
    <w:rsid w:val="005F1754"/>
    <w:rsid w:val="005F20F7"/>
    <w:rsid w:val="005F22AD"/>
    <w:rsid w:val="005F260B"/>
    <w:rsid w:val="005F26E3"/>
    <w:rsid w:val="005F2B3B"/>
    <w:rsid w:val="005F3346"/>
    <w:rsid w:val="005F3CD4"/>
    <w:rsid w:val="005F3D5B"/>
    <w:rsid w:val="005F3F4A"/>
    <w:rsid w:val="005F48C5"/>
    <w:rsid w:val="005F4C01"/>
    <w:rsid w:val="005F4DFE"/>
    <w:rsid w:val="005F518B"/>
    <w:rsid w:val="005F576D"/>
    <w:rsid w:val="005F63AD"/>
    <w:rsid w:val="005F66EE"/>
    <w:rsid w:val="005F6742"/>
    <w:rsid w:val="005F70BB"/>
    <w:rsid w:val="005F7235"/>
    <w:rsid w:val="005F72C5"/>
    <w:rsid w:val="005F797A"/>
    <w:rsid w:val="00600DE9"/>
    <w:rsid w:val="00601012"/>
    <w:rsid w:val="006010DA"/>
    <w:rsid w:val="00601B0E"/>
    <w:rsid w:val="00601BB1"/>
    <w:rsid w:val="00601C80"/>
    <w:rsid w:val="00601D83"/>
    <w:rsid w:val="00602F03"/>
    <w:rsid w:val="00603219"/>
    <w:rsid w:val="00603F87"/>
    <w:rsid w:val="0060442B"/>
    <w:rsid w:val="006044D5"/>
    <w:rsid w:val="0060453F"/>
    <w:rsid w:val="00604EB9"/>
    <w:rsid w:val="00605120"/>
    <w:rsid w:val="00605CD2"/>
    <w:rsid w:val="00606863"/>
    <w:rsid w:val="00606CC2"/>
    <w:rsid w:val="006078C2"/>
    <w:rsid w:val="00607FAD"/>
    <w:rsid w:val="00610440"/>
    <w:rsid w:val="0061065F"/>
    <w:rsid w:val="006108DF"/>
    <w:rsid w:val="00610B36"/>
    <w:rsid w:val="00610C37"/>
    <w:rsid w:val="00610F0A"/>
    <w:rsid w:val="00611603"/>
    <w:rsid w:val="00611EBA"/>
    <w:rsid w:val="00611FC3"/>
    <w:rsid w:val="006129AD"/>
    <w:rsid w:val="00612AAA"/>
    <w:rsid w:val="00612C4E"/>
    <w:rsid w:val="00612EE4"/>
    <w:rsid w:val="00613BF2"/>
    <w:rsid w:val="00613C2A"/>
    <w:rsid w:val="00613C8F"/>
    <w:rsid w:val="00613ECC"/>
    <w:rsid w:val="0061412C"/>
    <w:rsid w:val="006149F6"/>
    <w:rsid w:val="006150E1"/>
    <w:rsid w:val="00615E47"/>
    <w:rsid w:val="00615F14"/>
    <w:rsid w:val="0061624A"/>
    <w:rsid w:val="0061641E"/>
    <w:rsid w:val="00616D0F"/>
    <w:rsid w:val="00616DF5"/>
    <w:rsid w:val="00617415"/>
    <w:rsid w:val="00617473"/>
    <w:rsid w:val="006174F4"/>
    <w:rsid w:val="00617EE3"/>
    <w:rsid w:val="00620152"/>
    <w:rsid w:val="006202CB"/>
    <w:rsid w:val="006203EA"/>
    <w:rsid w:val="006209AA"/>
    <w:rsid w:val="00620D36"/>
    <w:rsid w:val="00620D58"/>
    <w:rsid w:val="00620F99"/>
    <w:rsid w:val="00621790"/>
    <w:rsid w:val="00621814"/>
    <w:rsid w:val="00622C75"/>
    <w:rsid w:val="0062399E"/>
    <w:rsid w:val="006241A8"/>
    <w:rsid w:val="006244AB"/>
    <w:rsid w:val="006247CC"/>
    <w:rsid w:val="00624813"/>
    <w:rsid w:val="00624C98"/>
    <w:rsid w:val="00624E84"/>
    <w:rsid w:val="00625088"/>
    <w:rsid w:val="0062529B"/>
    <w:rsid w:val="00625615"/>
    <w:rsid w:val="00625E2B"/>
    <w:rsid w:val="00625F94"/>
    <w:rsid w:val="006266CA"/>
    <w:rsid w:val="006276DF"/>
    <w:rsid w:val="00627A48"/>
    <w:rsid w:val="00627B48"/>
    <w:rsid w:val="00627E58"/>
    <w:rsid w:val="00630444"/>
    <w:rsid w:val="006305E0"/>
    <w:rsid w:val="006306FB"/>
    <w:rsid w:val="00630A3F"/>
    <w:rsid w:val="00630DE8"/>
    <w:rsid w:val="0063112E"/>
    <w:rsid w:val="00631A5C"/>
    <w:rsid w:val="0063212F"/>
    <w:rsid w:val="006325C9"/>
    <w:rsid w:val="006329BD"/>
    <w:rsid w:val="0063380A"/>
    <w:rsid w:val="00634FA0"/>
    <w:rsid w:val="00634FF2"/>
    <w:rsid w:val="00635BED"/>
    <w:rsid w:val="00635D35"/>
    <w:rsid w:val="00636F56"/>
    <w:rsid w:val="0063748A"/>
    <w:rsid w:val="00637573"/>
    <w:rsid w:val="00637DE7"/>
    <w:rsid w:val="006400AD"/>
    <w:rsid w:val="00640914"/>
    <w:rsid w:val="00640973"/>
    <w:rsid w:val="00640DBA"/>
    <w:rsid w:val="006422B4"/>
    <w:rsid w:val="00642629"/>
    <w:rsid w:val="006430EF"/>
    <w:rsid w:val="00644ECC"/>
    <w:rsid w:val="00645121"/>
    <w:rsid w:val="00645619"/>
    <w:rsid w:val="00646657"/>
    <w:rsid w:val="006466FF"/>
    <w:rsid w:val="00646BA5"/>
    <w:rsid w:val="00646EF3"/>
    <w:rsid w:val="00647083"/>
    <w:rsid w:val="00647708"/>
    <w:rsid w:val="0064772D"/>
    <w:rsid w:val="0064777E"/>
    <w:rsid w:val="006478C8"/>
    <w:rsid w:val="00647CC6"/>
    <w:rsid w:val="00647E1B"/>
    <w:rsid w:val="00647F1B"/>
    <w:rsid w:val="006506BF"/>
    <w:rsid w:val="00650970"/>
    <w:rsid w:val="00650A2D"/>
    <w:rsid w:val="00650BC6"/>
    <w:rsid w:val="006519DB"/>
    <w:rsid w:val="00651EB7"/>
    <w:rsid w:val="00651F00"/>
    <w:rsid w:val="00651F6B"/>
    <w:rsid w:val="00652C89"/>
    <w:rsid w:val="00652CBD"/>
    <w:rsid w:val="006531F5"/>
    <w:rsid w:val="0065398F"/>
    <w:rsid w:val="0065434C"/>
    <w:rsid w:val="00654D81"/>
    <w:rsid w:val="00654F2A"/>
    <w:rsid w:val="0065545F"/>
    <w:rsid w:val="00655E6C"/>
    <w:rsid w:val="0065663D"/>
    <w:rsid w:val="0065696E"/>
    <w:rsid w:val="00656BE7"/>
    <w:rsid w:val="00656D6D"/>
    <w:rsid w:val="006573CF"/>
    <w:rsid w:val="00657FA4"/>
    <w:rsid w:val="00660224"/>
    <w:rsid w:val="006603DE"/>
    <w:rsid w:val="00660B94"/>
    <w:rsid w:val="00661601"/>
    <w:rsid w:val="00661C20"/>
    <w:rsid w:val="00662709"/>
    <w:rsid w:val="006628E0"/>
    <w:rsid w:val="00662D1B"/>
    <w:rsid w:val="00662F00"/>
    <w:rsid w:val="00663275"/>
    <w:rsid w:val="0066408A"/>
    <w:rsid w:val="0066439C"/>
    <w:rsid w:val="00664ECF"/>
    <w:rsid w:val="00664F77"/>
    <w:rsid w:val="0066543D"/>
    <w:rsid w:val="00665B44"/>
    <w:rsid w:val="00666355"/>
    <w:rsid w:val="00666366"/>
    <w:rsid w:val="006664CC"/>
    <w:rsid w:val="006666C2"/>
    <w:rsid w:val="0066677B"/>
    <w:rsid w:val="00666DFE"/>
    <w:rsid w:val="006672D6"/>
    <w:rsid w:val="00670E60"/>
    <w:rsid w:val="00671BA7"/>
    <w:rsid w:val="00671BCB"/>
    <w:rsid w:val="00671E68"/>
    <w:rsid w:val="0067256A"/>
    <w:rsid w:val="00672677"/>
    <w:rsid w:val="00672C16"/>
    <w:rsid w:val="00672CF6"/>
    <w:rsid w:val="006737CE"/>
    <w:rsid w:val="00673C0C"/>
    <w:rsid w:val="00673DAD"/>
    <w:rsid w:val="00673E97"/>
    <w:rsid w:val="00674895"/>
    <w:rsid w:val="00674B7C"/>
    <w:rsid w:val="00674EB8"/>
    <w:rsid w:val="0067511A"/>
    <w:rsid w:val="00675162"/>
    <w:rsid w:val="00675CD9"/>
    <w:rsid w:val="006778A8"/>
    <w:rsid w:val="00677B39"/>
    <w:rsid w:val="00680CAC"/>
    <w:rsid w:val="00680F48"/>
    <w:rsid w:val="0068138D"/>
    <w:rsid w:val="006816A0"/>
    <w:rsid w:val="00681C35"/>
    <w:rsid w:val="00681FFB"/>
    <w:rsid w:val="00682F36"/>
    <w:rsid w:val="00683B63"/>
    <w:rsid w:val="0068441B"/>
    <w:rsid w:val="00684A69"/>
    <w:rsid w:val="00684D01"/>
    <w:rsid w:val="006859C8"/>
    <w:rsid w:val="00686188"/>
    <w:rsid w:val="00686193"/>
    <w:rsid w:val="006862E4"/>
    <w:rsid w:val="00686F9C"/>
    <w:rsid w:val="0068760F"/>
    <w:rsid w:val="006877C6"/>
    <w:rsid w:val="006877FA"/>
    <w:rsid w:val="00690162"/>
    <w:rsid w:val="00690423"/>
    <w:rsid w:val="006905D6"/>
    <w:rsid w:val="006907AB"/>
    <w:rsid w:val="006907B1"/>
    <w:rsid w:val="006907D0"/>
    <w:rsid w:val="00690F07"/>
    <w:rsid w:val="00691231"/>
    <w:rsid w:val="00691597"/>
    <w:rsid w:val="00692138"/>
    <w:rsid w:val="0069225F"/>
    <w:rsid w:val="0069249E"/>
    <w:rsid w:val="0069251E"/>
    <w:rsid w:val="00692B47"/>
    <w:rsid w:val="00692D61"/>
    <w:rsid w:val="00693A04"/>
    <w:rsid w:val="00693FF8"/>
    <w:rsid w:val="006941B2"/>
    <w:rsid w:val="00695515"/>
    <w:rsid w:val="00696034"/>
    <w:rsid w:val="0069626C"/>
    <w:rsid w:val="00697276"/>
    <w:rsid w:val="0069757F"/>
    <w:rsid w:val="00697E2E"/>
    <w:rsid w:val="00697E85"/>
    <w:rsid w:val="006A0728"/>
    <w:rsid w:val="006A09C6"/>
    <w:rsid w:val="006A129A"/>
    <w:rsid w:val="006A1BB5"/>
    <w:rsid w:val="006A2551"/>
    <w:rsid w:val="006A3100"/>
    <w:rsid w:val="006A3449"/>
    <w:rsid w:val="006A3E56"/>
    <w:rsid w:val="006A3F2F"/>
    <w:rsid w:val="006A4141"/>
    <w:rsid w:val="006A4443"/>
    <w:rsid w:val="006A54C4"/>
    <w:rsid w:val="006A5528"/>
    <w:rsid w:val="006A56D7"/>
    <w:rsid w:val="006A5B89"/>
    <w:rsid w:val="006A6357"/>
    <w:rsid w:val="006A679D"/>
    <w:rsid w:val="006A6CB9"/>
    <w:rsid w:val="006A75CE"/>
    <w:rsid w:val="006A79A3"/>
    <w:rsid w:val="006A7FCC"/>
    <w:rsid w:val="006B02B9"/>
    <w:rsid w:val="006B0C1F"/>
    <w:rsid w:val="006B1565"/>
    <w:rsid w:val="006B16E0"/>
    <w:rsid w:val="006B190D"/>
    <w:rsid w:val="006B1B60"/>
    <w:rsid w:val="006B1F31"/>
    <w:rsid w:val="006B2B88"/>
    <w:rsid w:val="006B2D10"/>
    <w:rsid w:val="006B2EE0"/>
    <w:rsid w:val="006B3995"/>
    <w:rsid w:val="006B42A0"/>
    <w:rsid w:val="006B43BC"/>
    <w:rsid w:val="006B4976"/>
    <w:rsid w:val="006B4986"/>
    <w:rsid w:val="006B49E2"/>
    <w:rsid w:val="006B4B0D"/>
    <w:rsid w:val="006B50C3"/>
    <w:rsid w:val="006B51A5"/>
    <w:rsid w:val="006B53DE"/>
    <w:rsid w:val="006B5490"/>
    <w:rsid w:val="006B60C7"/>
    <w:rsid w:val="006B6147"/>
    <w:rsid w:val="006B6356"/>
    <w:rsid w:val="006B67C1"/>
    <w:rsid w:val="006B67EB"/>
    <w:rsid w:val="006B68B5"/>
    <w:rsid w:val="006B6A07"/>
    <w:rsid w:val="006B6B33"/>
    <w:rsid w:val="006B6C76"/>
    <w:rsid w:val="006B6F35"/>
    <w:rsid w:val="006B7695"/>
    <w:rsid w:val="006B76C7"/>
    <w:rsid w:val="006B77A2"/>
    <w:rsid w:val="006B7F6D"/>
    <w:rsid w:val="006C08D4"/>
    <w:rsid w:val="006C0F2D"/>
    <w:rsid w:val="006C154B"/>
    <w:rsid w:val="006C194D"/>
    <w:rsid w:val="006C2092"/>
    <w:rsid w:val="006C2500"/>
    <w:rsid w:val="006C2CCF"/>
    <w:rsid w:val="006C2EDC"/>
    <w:rsid w:val="006C3CE4"/>
    <w:rsid w:val="006C49EB"/>
    <w:rsid w:val="006C4C25"/>
    <w:rsid w:val="006C4DD5"/>
    <w:rsid w:val="006C4FDD"/>
    <w:rsid w:val="006C5027"/>
    <w:rsid w:val="006C5B47"/>
    <w:rsid w:val="006C5C70"/>
    <w:rsid w:val="006C6000"/>
    <w:rsid w:val="006C63B6"/>
    <w:rsid w:val="006C6563"/>
    <w:rsid w:val="006C6993"/>
    <w:rsid w:val="006C6F56"/>
    <w:rsid w:val="006C72CE"/>
    <w:rsid w:val="006C74DB"/>
    <w:rsid w:val="006C7983"/>
    <w:rsid w:val="006C7DA8"/>
    <w:rsid w:val="006C7E55"/>
    <w:rsid w:val="006D0771"/>
    <w:rsid w:val="006D0BA3"/>
    <w:rsid w:val="006D0FC5"/>
    <w:rsid w:val="006D12C0"/>
    <w:rsid w:val="006D15BE"/>
    <w:rsid w:val="006D19D7"/>
    <w:rsid w:val="006D262F"/>
    <w:rsid w:val="006D3099"/>
    <w:rsid w:val="006D37B5"/>
    <w:rsid w:val="006D3C40"/>
    <w:rsid w:val="006D45E7"/>
    <w:rsid w:val="006D54AE"/>
    <w:rsid w:val="006D55CF"/>
    <w:rsid w:val="006D5B94"/>
    <w:rsid w:val="006D5DD0"/>
    <w:rsid w:val="006D60E9"/>
    <w:rsid w:val="006D652B"/>
    <w:rsid w:val="006D6C06"/>
    <w:rsid w:val="006D6F1A"/>
    <w:rsid w:val="006D7069"/>
    <w:rsid w:val="006D70C7"/>
    <w:rsid w:val="006D71BF"/>
    <w:rsid w:val="006D7718"/>
    <w:rsid w:val="006D77E8"/>
    <w:rsid w:val="006E0952"/>
    <w:rsid w:val="006E0DDD"/>
    <w:rsid w:val="006E1A26"/>
    <w:rsid w:val="006E2975"/>
    <w:rsid w:val="006E2D47"/>
    <w:rsid w:val="006E2F3E"/>
    <w:rsid w:val="006E3553"/>
    <w:rsid w:val="006E3919"/>
    <w:rsid w:val="006E3D2F"/>
    <w:rsid w:val="006E462A"/>
    <w:rsid w:val="006E48E8"/>
    <w:rsid w:val="006E50C2"/>
    <w:rsid w:val="006E527B"/>
    <w:rsid w:val="006E5462"/>
    <w:rsid w:val="006E5987"/>
    <w:rsid w:val="006E5AC3"/>
    <w:rsid w:val="006E68E4"/>
    <w:rsid w:val="006E705A"/>
    <w:rsid w:val="006E70E5"/>
    <w:rsid w:val="006E7F49"/>
    <w:rsid w:val="006F05C1"/>
    <w:rsid w:val="006F0E9A"/>
    <w:rsid w:val="006F1DA9"/>
    <w:rsid w:val="006F23DB"/>
    <w:rsid w:val="006F2ACA"/>
    <w:rsid w:val="006F2B19"/>
    <w:rsid w:val="006F2F28"/>
    <w:rsid w:val="006F30E4"/>
    <w:rsid w:val="006F3265"/>
    <w:rsid w:val="006F3A6D"/>
    <w:rsid w:val="006F3ADF"/>
    <w:rsid w:val="006F3D04"/>
    <w:rsid w:val="006F3EB8"/>
    <w:rsid w:val="006F50F2"/>
    <w:rsid w:val="006F5172"/>
    <w:rsid w:val="006F536A"/>
    <w:rsid w:val="006F5725"/>
    <w:rsid w:val="006F572E"/>
    <w:rsid w:val="006F5877"/>
    <w:rsid w:val="006F5B72"/>
    <w:rsid w:val="006F66F7"/>
    <w:rsid w:val="006F720A"/>
    <w:rsid w:val="00700CF0"/>
    <w:rsid w:val="00701B78"/>
    <w:rsid w:val="00702026"/>
    <w:rsid w:val="00702056"/>
    <w:rsid w:val="007023B1"/>
    <w:rsid w:val="00702649"/>
    <w:rsid w:val="00702926"/>
    <w:rsid w:val="00702C5F"/>
    <w:rsid w:val="0070320B"/>
    <w:rsid w:val="007033D8"/>
    <w:rsid w:val="00703672"/>
    <w:rsid w:val="00703862"/>
    <w:rsid w:val="0070455E"/>
    <w:rsid w:val="00704CD2"/>
    <w:rsid w:val="00705112"/>
    <w:rsid w:val="007053FC"/>
    <w:rsid w:val="007055B0"/>
    <w:rsid w:val="00705CA6"/>
    <w:rsid w:val="007064DE"/>
    <w:rsid w:val="007066A1"/>
    <w:rsid w:val="0070765E"/>
    <w:rsid w:val="00707A94"/>
    <w:rsid w:val="00707B1C"/>
    <w:rsid w:val="00710241"/>
    <w:rsid w:val="00710457"/>
    <w:rsid w:val="0071093B"/>
    <w:rsid w:val="00710BE1"/>
    <w:rsid w:val="00710F2C"/>
    <w:rsid w:val="00710F7D"/>
    <w:rsid w:val="0071106D"/>
    <w:rsid w:val="007110E2"/>
    <w:rsid w:val="00711248"/>
    <w:rsid w:val="00711475"/>
    <w:rsid w:val="007115F8"/>
    <w:rsid w:val="00712315"/>
    <w:rsid w:val="00712395"/>
    <w:rsid w:val="00712897"/>
    <w:rsid w:val="00712B78"/>
    <w:rsid w:val="00712CC2"/>
    <w:rsid w:val="00713132"/>
    <w:rsid w:val="007132EE"/>
    <w:rsid w:val="007134AF"/>
    <w:rsid w:val="00713BE5"/>
    <w:rsid w:val="007142FE"/>
    <w:rsid w:val="007163D5"/>
    <w:rsid w:val="00716C83"/>
    <w:rsid w:val="00716FF8"/>
    <w:rsid w:val="00717475"/>
    <w:rsid w:val="00717485"/>
    <w:rsid w:val="00717F39"/>
    <w:rsid w:val="00720FE2"/>
    <w:rsid w:val="00721D2F"/>
    <w:rsid w:val="00721EA3"/>
    <w:rsid w:val="00722356"/>
    <w:rsid w:val="00722A95"/>
    <w:rsid w:val="00722FEA"/>
    <w:rsid w:val="007233F0"/>
    <w:rsid w:val="00723D99"/>
    <w:rsid w:val="00724005"/>
    <w:rsid w:val="00724424"/>
    <w:rsid w:val="00724B8D"/>
    <w:rsid w:val="00725132"/>
    <w:rsid w:val="007251D0"/>
    <w:rsid w:val="00726A92"/>
    <w:rsid w:val="00726D88"/>
    <w:rsid w:val="0072767B"/>
    <w:rsid w:val="007277BF"/>
    <w:rsid w:val="00727DC1"/>
    <w:rsid w:val="00732156"/>
    <w:rsid w:val="0073289F"/>
    <w:rsid w:val="007329C9"/>
    <w:rsid w:val="0073366D"/>
    <w:rsid w:val="0073385C"/>
    <w:rsid w:val="00734454"/>
    <w:rsid w:val="00734AD4"/>
    <w:rsid w:val="00734E33"/>
    <w:rsid w:val="0073543A"/>
    <w:rsid w:val="00735F54"/>
    <w:rsid w:val="0073638D"/>
    <w:rsid w:val="0073660E"/>
    <w:rsid w:val="0073679E"/>
    <w:rsid w:val="007378EF"/>
    <w:rsid w:val="0074030C"/>
    <w:rsid w:val="00740FD4"/>
    <w:rsid w:val="00741A06"/>
    <w:rsid w:val="00742355"/>
    <w:rsid w:val="00742E38"/>
    <w:rsid w:val="00742F2A"/>
    <w:rsid w:val="00742F5D"/>
    <w:rsid w:val="00743140"/>
    <w:rsid w:val="007435B9"/>
    <w:rsid w:val="00743705"/>
    <w:rsid w:val="00743B82"/>
    <w:rsid w:val="00744215"/>
    <w:rsid w:val="00744B94"/>
    <w:rsid w:val="00745C28"/>
    <w:rsid w:val="00745CE2"/>
    <w:rsid w:val="00745D07"/>
    <w:rsid w:val="00745DBA"/>
    <w:rsid w:val="00745F22"/>
    <w:rsid w:val="00746166"/>
    <w:rsid w:val="007466BE"/>
    <w:rsid w:val="007467C0"/>
    <w:rsid w:val="007468C9"/>
    <w:rsid w:val="00747286"/>
    <w:rsid w:val="0074754D"/>
    <w:rsid w:val="00747551"/>
    <w:rsid w:val="0074766B"/>
    <w:rsid w:val="00750054"/>
    <w:rsid w:val="00750107"/>
    <w:rsid w:val="00750E33"/>
    <w:rsid w:val="0075170C"/>
    <w:rsid w:val="00751A72"/>
    <w:rsid w:val="00751A95"/>
    <w:rsid w:val="00751B4F"/>
    <w:rsid w:val="00751D1B"/>
    <w:rsid w:val="00752645"/>
    <w:rsid w:val="00753277"/>
    <w:rsid w:val="00753AEF"/>
    <w:rsid w:val="007541AB"/>
    <w:rsid w:val="007553F3"/>
    <w:rsid w:val="00755677"/>
    <w:rsid w:val="00755C67"/>
    <w:rsid w:val="0075658E"/>
    <w:rsid w:val="00756C05"/>
    <w:rsid w:val="00756D46"/>
    <w:rsid w:val="007574DE"/>
    <w:rsid w:val="00757886"/>
    <w:rsid w:val="0075796A"/>
    <w:rsid w:val="00757DA2"/>
    <w:rsid w:val="00760052"/>
    <w:rsid w:val="007603C1"/>
    <w:rsid w:val="00760AEB"/>
    <w:rsid w:val="00760CC1"/>
    <w:rsid w:val="0076110C"/>
    <w:rsid w:val="007616D3"/>
    <w:rsid w:val="00761754"/>
    <w:rsid w:val="00761DEF"/>
    <w:rsid w:val="00761FC2"/>
    <w:rsid w:val="00762461"/>
    <w:rsid w:val="00763049"/>
    <w:rsid w:val="0076324A"/>
    <w:rsid w:val="0076370A"/>
    <w:rsid w:val="0076382E"/>
    <w:rsid w:val="0076392E"/>
    <w:rsid w:val="00763B29"/>
    <w:rsid w:val="00763C79"/>
    <w:rsid w:val="007641F8"/>
    <w:rsid w:val="00764360"/>
    <w:rsid w:val="007644B7"/>
    <w:rsid w:val="007644CA"/>
    <w:rsid w:val="00764A0E"/>
    <w:rsid w:val="00764C3C"/>
    <w:rsid w:val="0076517D"/>
    <w:rsid w:val="007651F9"/>
    <w:rsid w:val="007654F6"/>
    <w:rsid w:val="0076555E"/>
    <w:rsid w:val="007659F7"/>
    <w:rsid w:val="00765F70"/>
    <w:rsid w:val="007667FA"/>
    <w:rsid w:val="00766D4C"/>
    <w:rsid w:val="007670C8"/>
    <w:rsid w:val="00767AE1"/>
    <w:rsid w:val="00767DE2"/>
    <w:rsid w:val="00770138"/>
    <w:rsid w:val="00770421"/>
    <w:rsid w:val="00770930"/>
    <w:rsid w:val="00771310"/>
    <w:rsid w:val="007715E7"/>
    <w:rsid w:val="007728C4"/>
    <w:rsid w:val="007734FD"/>
    <w:rsid w:val="00773940"/>
    <w:rsid w:val="00773A24"/>
    <w:rsid w:val="00773ACE"/>
    <w:rsid w:val="00773B56"/>
    <w:rsid w:val="00774296"/>
    <w:rsid w:val="0077440D"/>
    <w:rsid w:val="0077469F"/>
    <w:rsid w:val="0077470B"/>
    <w:rsid w:val="0077499A"/>
    <w:rsid w:val="00774A68"/>
    <w:rsid w:val="007753A5"/>
    <w:rsid w:val="00775520"/>
    <w:rsid w:val="00775803"/>
    <w:rsid w:val="00775BF6"/>
    <w:rsid w:val="00776D92"/>
    <w:rsid w:val="00776F53"/>
    <w:rsid w:val="007775E0"/>
    <w:rsid w:val="007776BF"/>
    <w:rsid w:val="00777926"/>
    <w:rsid w:val="00780004"/>
    <w:rsid w:val="007801B5"/>
    <w:rsid w:val="00780E53"/>
    <w:rsid w:val="007817C1"/>
    <w:rsid w:val="0078185F"/>
    <w:rsid w:val="00781D6E"/>
    <w:rsid w:val="007827B4"/>
    <w:rsid w:val="00783271"/>
    <w:rsid w:val="007832E2"/>
    <w:rsid w:val="0078363A"/>
    <w:rsid w:val="00783EC5"/>
    <w:rsid w:val="00783F4D"/>
    <w:rsid w:val="007842D2"/>
    <w:rsid w:val="00784641"/>
    <w:rsid w:val="00784A9E"/>
    <w:rsid w:val="00785717"/>
    <w:rsid w:val="00786101"/>
    <w:rsid w:val="007863F3"/>
    <w:rsid w:val="00786EAB"/>
    <w:rsid w:val="00787791"/>
    <w:rsid w:val="00787D1B"/>
    <w:rsid w:val="00787D84"/>
    <w:rsid w:val="00787E97"/>
    <w:rsid w:val="00791C9A"/>
    <w:rsid w:val="00791DBA"/>
    <w:rsid w:val="00792B64"/>
    <w:rsid w:val="00792D03"/>
    <w:rsid w:val="00792D4B"/>
    <w:rsid w:val="007933D9"/>
    <w:rsid w:val="0079421D"/>
    <w:rsid w:val="0079430D"/>
    <w:rsid w:val="00794C2A"/>
    <w:rsid w:val="007959D6"/>
    <w:rsid w:val="00795AD7"/>
    <w:rsid w:val="00795FC0"/>
    <w:rsid w:val="00796065"/>
    <w:rsid w:val="00796167"/>
    <w:rsid w:val="0079662B"/>
    <w:rsid w:val="00797490"/>
    <w:rsid w:val="007974FB"/>
    <w:rsid w:val="00797DBF"/>
    <w:rsid w:val="007A0182"/>
    <w:rsid w:val="007A0C62"/>
    <w:rsid w:val="007A1286"/>
    <w:rsid w:val="007A1E03"/>
    <w:rsid w:val="007A22B5"/>
    <w:rsid w:val="007A284F"/>
    <w:rsid w:val="007A2C70"/>
    <w:rsid w:val="007A38A3"/>
    <w:rsid w:val="007A393A"/>
    <w:rsid w:val="007A43CE"/>
    <w:rsid w:val="007A447E"/>
    <w:rsid w:val="007A44AA"/>
    <w:rsid w:val="007A45C2"/>
    <w:rsid w:val="007A5237"/>
    <w:rsid w:val="007A5646"/>
    <w:rsid w:val="007A67D5"/>
    <w:rsid w:val="007A6991"/>
    <w:rsid w:val="007A6CE1"/>
    <w:rsid w:val="007A72C8"/>
    <w:rsid w:val="007A7A9E"/>
    <w:rsid w:val="007A7DFE"/>
    <w:rsid w:val="007A7FB5"/>
    <w:rsid w:val="007B010A"/>
    <w:rsid w:val="007B0362"/>
    <w:rsid w:val="007B06EF"/>
    <w:rsid w:val="007B0713"/>
    <w:rsid w:val="007B0A4E"/>
    <w:rsid w:val="007B104E"/>
    <w:rsid w:val="007B21F5"/>
    <w:rsid w:val="007B23B3"/>
    <w:rsid w:val="007B25EA"/>
    <w:rsid w:val="007B282A"/>
    <w:rsid w:val="007B2919"/>
    <w:rsid w:val="007B29F3"/>
    <w:rsid w:val="007B2AEE"/>
    <w:rsid w:val="007B2D2F"/>
    <w:rsid w:val="007B3B4F"/>
    <w:rsid w:val="007B4A5C"/>
    <w:rsid w:val="007B4A60"/>
    <w:rsid w:val="007B57BB"/>
    <w:rsid w:val="007B5985"/>
    <w:rsid w:val="007B668F"/>
    <w:rsid w:val="007B6BD9"/>
    <w:rsid w:val="007B6F7A"/>
    <w:rsid w:val="007B7062"/>
    <w:rsid w:val="007B7657"/>
    <w:rsid w:val="007B79AA"/>
    <w:rsid w:val="007B7BF0"/>
    <w:rsid w:val="007C061B"/>
    <w:rsid w:val="007C120A"/>
    <w:rsid w:val="007C13A9"/>
    <w:rsid w:val="007C1C9B"/>
    <w:rsid w:val="007C1E5B"/>
    <w:rsid w:val="007C228C"/>
    <w:rsid w:val="007C22FC"/>
    <w:rsid w:val="007C2BFE"/>
    <w:rsid w:val="007C32A9"/>
    <w:rsid w:val="007C337A"/>
    <w:rsid w:val="007C46AB"/>
    <w:rsid w:val="007C46C3"/>
    <w:rsid w:val="007C4B1A"/>
    <w:rsid w:val="007C551F"/>
    <w:rsid w:val="007C55C5"/>
    <w:rsid w:val="007C5878"/>
    <w:rsid w:val="007C58E1"/>
    <w:rsid w:val="007C5FB1"/>
    <w:rsid w:val="007C66A7"/>
    <w:rsid w:val="007C6CDF"/>
    <w:rsid w:val="007C6F51"/>
    <w:rsid w:val="007C7895"/>
    <w:rsid w:val="007D06AE"/>
    <w:rsid w:val="007D1163"/>
    <w:rsid w:val="007D142B"/>
    <w:rsid w:val="007D1A34"/>
    <w:rsid w:val="007D278E"/>
    <w:rsid w:val="007D27C4"/>
    <w:rsid w:val="007D2D23"/>
    <w:rsid w:val="007D2D57"/>
    <w:rsid w:val="007D35B1"/>
    <w:rsid w:val="007D3BEB"/>
    <w:rsid w:val="007D4745"/>
    <w:rsid w:val="007D490B"/>
    <w:rsid w:val="007D497F"/>
    <w:rsid w:val="007D4A97"/>
    <w:rsid w:val="007D4E04"/>
    <w:rsid w:val="007D5150"/>
    <w:rsid w:val="007D6218"/>
    <w:rsid w:val="007D63F5"/>
    <w:rsid w:val="007D6743"/>
    <w:rsid w:val="007D6B33"/>
    <w:rsid w:val="007D70E1"/>
    <w:rsid w:val="007E023D"/>
    <w:rsid w:val="007E0EFA"/>
    <w:rsid w:val="007E1191"/>
    <w:rsid w:val="007E179C"/>
    <w:rsid w:val="007E25B5"/>
    <w:rsid w:val="007E2995"/>
    <w:rsid w:val="007E30A4"/>
    <w:rsid w:val="007E356D"/>
    <w:rsid w:val="007E3B4B"/>
    <w:rsid w:val="007E3D4B"/>
    <w:rsid w:val="007E4643"/>
    <w:rsid w:val="007E4667"/>
    <w:rsid w:val="007E531F"/>
    <w:rsid w:val="007E6A99"/>
    <w:rsid w:val="007E7539"/>
    <w:rsid w:val="007E7ECA"/>
    <w:rsid w:val="007F020F"/>
    <w:rsid w:val="007F096B"/>
    <w:rsid w:val="007F0AF3"/>
    <w:rsid w:val="007F1166"/>
    <w:rsid w:val="007F1798"/>
    <w:rsid w:val="007F2AA3"/>
    <w:rsid w:val="007F2E4B"/>
    <w:rsid w:val="007F3005"/>
    <w:rsid w:val="007F380D"/>
    <w:rsid w:val="007F3E90"/>
    <w:rsid w:val="007F3F2B"/>
    <w:rsid w:val="007F4081"/>
    <w:rsid w:val="007F4245"/>
    <w:rsid w:val="007F42DE"/>
    <w:rsid w:val="007F4701"/>
    <w:rsid w:val="007F47D2"/>
    <w:rsid w:val="007F4FA8"/>
    <w:rsid w:val="007F5B57"/>
    <w:rsid w:val="007F5EFB"/>
    <w:rsid w:val="007F6114"/>
    <w:rsid w:val="007F6423"/>
    <w:rsid w:val="007F6A65"/>
    <w:rsid w:val="007F6FFE"/>
    <w:rsid w:val="007F753E"/>
    <w:rsid w:val="007F7D63"/>
    <w:rsid w:val="0080007C"/>
    <w:rsid w:val="008001B4"/>
    <w:rsid w:val="00801071"/>
    <w:rsid w:val="008017B3"/>
    <w:rsid w:val="00801F6B"/>
    <w:rsid w:val="008021A4"/>
    <w:rsid w:val="00802C0F"/>
    <w:rsid w:val="00802C49"/>
    <w:rsid w:val="00803275"/>
    <w:rsid w:val="008035E9"/>
    <w:rsid w:val="0080386D"/>
    <w:rsid w:val="00803C2E"/>
    <w:rsid w:val="00805410"/>
    <w:rsid w:val="008054F8"/>
    <w:rsid w:val="0080572A"/>
    <w:rsid w:val="00805885"/>
    <w:rsid w:val="00805DE6"/>
    <w:rsid w:val="00806E64"/>
    <w:rsid w:val="00807505"/>
    <w:rsid w:val="00807751"/>
    <w:rsid w:val="00807B79"/>
    <w:rsid w:val="0081079A"/>
    <w:rsid w:val="00810A69"/>
    <w:rsid w:val="00810FAB"/>
    <w:rsid w:val="0081105E"/>
    <w:rsid w:val="0081147B"/>
    <w:rsid w:val="008120ED"/>
    <w:rsid w:val="00812145"/>
    <w:rsid w:val="00812EEB"/>
    <w:rsid w:val="00814C93"/>
    <w:rsid w:val="00814D59"/>
    <w:rsid w:val="00814EE8"/>
    <w:rsid w:val="00814FB1"/>
    <w:rsid w:val="008151D0"/>
    <w:rsid w:val="00815F48"/>
    <w:rsid w:val="00815F6F"/>
    <w:rsid w:val="008160FA"/>
    <w:rsid w:val="00816D46"/>
    <w:rsid w:val="00816EE2"/>
    <w:rsid w:val="00817058"/>
    <w:rsid w:val="0081730D"/>
    <w:rsid w:val="008173DB"/>
    <w:rsid w:val="008177A0"/>
    <w:rsid w:val="008202DA"/>
    <w:rsid w:val="00820E0D"/>
    <w:rsid w:val="00821789"/>
    <w:rsid w:val="00821AD4"/>
    <w:rsid w:val="00821BB7"/>
    <w:rsid w:val="0082208F"/>
    <w:rsid w:val="0082259A"/>
    <w:rsid w:val="00822AD3"/>
    <w:rsid w:val="00822E20"/>
    <w:rsid w:val="00822E93"/>
    <w:rsid w:val="0082350C"/>
    <w:rsid w:val="008235F8"/>
    <w:rsid w:val="0082362D"/>
    <w:rsid w:val="008236D2"/>
    <w:rsid w:val="0082378C"/>
    <w:rsid w:val="00823C0D"/>
    <w:rsid w:val="0082432B"/>
    <w:rsid w:val="00824550"/>
    <w:rsid w:val="00824DA7"/>
    <w:rsid w:val="008254B0"/>
    <w:rsid w:val="00825995"/>
    <w:rsid w:val="00826416"/>
    <w:rsid w:val="00826A7E"/>
    <w:rsid w:val="00826B02"/>
    <w:rsid w:val="00826B06"/>
    <w:rsid w:val="00826C57"/>
    <w:rsid w:val="00826D17"/>
    <w:rsid w:val="00826F21"/>
    <w:rsid w:val="00827025"/>
    <w:rsid w:val="008304CC"/>
    <w:rsid w:val="0083077C"/>
    <w:rsid w:val="00830991"/>
    <w:rsid w:val="00831160"/>
    <w:rsid w:val="0083132B"/>
    <w:rsid w:val="008313F3"/>
    <w:rsid w:val="00831DB3"/>
    <w:rsid w:val="00832241"/>
    <w:rsid w:val="008322A9"/>
    <w:rsid w:val="00832F42"/>
    <w:rsid w:val="0083364F"/>
    <w:rsid w:val="00833A56"/>
    <w:rsid w:val="00833F6B"/>
    <w:rsid w:val="00834051"/>
    <w:rsid w:val="008340E8"/>
    <w:rsid w:val="008350DD"/>
    <w:rsid w:val="008351A2"/>
    <w:rsid w:val="00835947"/>
    <w:rsid w:val="00836316"/>
    <w:rsid w:val="008370FE"/>
    <w:rsid w:val="008374F3"/>
    <w:rsid w:val="00837B91"/>
    <w:rsid w:val="00840EC4"/>
    <w:rsid w:val="008419DC"/>
    <w:rsid w:val="008420D9"/>
    <w:rsid w:val="00842868"/>
    <w:rsid w:val="008428A6"/>
    <w:rsid w:val="00842F63"/>
    <w:rsid w:val="008432E7"/>
    <w:rsid w:val="008433D1"/>
    <w:rsid w:val="00843663"/>
    <w:rsid w:val="0084386D"/>
    <w:rsid w:val="00843A47"/>
    <w:rsid w:val="00843B68"/>
    <w:rsid w:val="00844274"/>
    <w:rsid w:val="00844EA7"/>
    <w:rsid w:val="00845270"/>
    <w:rsid w:val="008456B3"/>
    <w:rsid w:val="00845995"/>
    <w:rsid w:val="0084658E"/>
    <w:rsid w:val="008466A7"/>
    <w:rsid w:val="00846C68"/>
    <w:rsid w:val="00846DE0"/>
    <w:rsid w:val="00847165"/>
    <w:rsid w:val="00847437"/>
    <w:rsid w:val="00847A19"/>
    <w:rsid w:val="00850086"/>
    <w:rsid w:val="0085168B"/>
    <w:rsid w:val="0085198F"/>
    <w:rsid w:val="00852321"/>
    <w:rsid w:val="008526A3"/>
    <w:rsid w:val="0085283C"/>
    <w:rsid w:val="008528D4"/>
    <w:rsid w:val="008545DA"/>
    <w:rsid w:val="00854C84"/>
    <w:rsid w:val="0085524A"/>
    <w:rsid w:val="00855719"/>
    <w:rsid w:val="00855DFE"/>
    <w:rsid w:val="00856122"/>
    <w:rsid w:val="008561CA"/>
    <w:rsid w:val="008566D9"/>
    <w:rsid w:val="00856C25"/>
    <w:rsid w:val="00856D2A"/>
    <w:rsid w:val="0085789A"/>
    <w:rsid w:val="00857AD0"/>
    <w:rsid w:val="00857E0D"/>
    <w:rsid w:val="00857F5A"/>
    <w:rsid w:val="00860258"/>
    <w:rsid w:val="008609AA"/>
    <w:rsid w:val="0086124A"/>
    <w:rsid w:val="00861551"/>
    <w:rsid w:val="008616FA"/>
    <w:rsid w:val="00861881"/>
    <w:rsid w:val="00861FE9"/>
    <w:rsid w:val="00863114"/>
    <w:rsid w:val="008639B7"/>
    <w:rsid w:val="00863C15"/>
    <w:rsid w:val="00863F3E"/>
    <w:rsid w:val="008641AB"/>
    <w:rsid w:val="008642A1"/>
    <w:rsid w:val="00864775"/>
    <w:rsid w:val="00864B3C"/>
    <w:rsid w:val="0086543F"/>
    <w:rsid w:val="00865651"/>
    <w:rsid w:val="00865792"/>
    <w:rsid w:val="00866B40"/>
    <w:rsid w:val="00866BD3"/>
    <w:rsid w:val="00866C8E"/>
    <w:rsid w:val="00870525"/>
    <w:rsid w:val="0087084B"/>
    <w:rsid w:val="008712A9"/>
    <w:rsid w:val="00871C08"/>
    <w:rsid w:val="00871F1B"/>
    <w:rsid w:val="008720A0"/>
    <w:rsid w:val="008722A0"/>
    <w:rsid w:val="0087239A"/>
    <w:rsid w:val="008727A9"/>
    <w:rsid w:val="00872D9C"/>
    <w:rsid w:val="00872E60"/>
    <w:rsid w:val="00872ED9"/>
    <w:rsid w:val="00873720"/>
    <w:rsid w:val="00873F2F"/>
    <w:rsid w:val="008740B7"/>
    <w:rsid w:val="00874DCE"/>
    <w:rsid w:val="00874EB1"/>
    <w:rsid w:val="00874FA4"/>
    <w:rsid w:val="008751BE"/>
    <w:rsid w:val="008752BB"/>
    <w:rsid w:val="00875586"/>
    <w:rsid w:val="00876421"/>
    <w:rsid w:val="008764F8"/>
    <w:rsid w:val="0087669C"/>
    <w:rsid w:val="00877059"/>
    <w:rsid w:val="0087763A"/>
    <w:rsid w:val="00877870"/>
    <w:rsid w:val="00877905"/>
    <w:rsid w:val="00877AFA"/>
    <w:rsid w:val="00877D6F"/>
    <w:rsid w:val="008806CB"/>
    <w:rsid w:val="00880A7A"/>
    <w:rsid w:val="00880ABD"/>
    <w:rsid w:val="00880B20"/>
    <w:rsid w:val="00880D16"/>
    <w:rsid w:val="00881088"/>
    <w:rsid w:val="00881617"/>
    <w:rsid w:val="00881AB1"/>
    <w:rsid w:val="00881DFF"/>
    <w:rsid w:val="0088210D"/>
    <w:rsid w:val="00882A6A"/>
    <w:rsid w:val="00884226"/>
    <w:rsid w:val="008849F0"/>
    <w:rsid w:val="00884C21"/>
    <w:rsid w:val="00884DB9"/>
    <w:rsid w:val="00884F2F"/>
    <w:rsid w:val="00885A4A"/>
    <w:rsid w:val="00885D00"/>
    <w:rsid w:val="008868F0"/>
    <w:rsid w:val="00886998"/>
    <w:rsid w:val="008869CD"/>
    <w:rsid w:val="00886A87"/>
    <w:rsid w:val="008875ED"/>
    <w:rsid w:val="00887949"/>
    <w:rsid w:val="00887FC9"/>
    <w:rsid w:val="008903CC"/>
    <w:rsid w:val="00890D78"/>
    <w:rsid w:val="00890EEB"/>
    <w:rsid w:val="008912CD"/>
    <w:rsid w:val="008918FF"/>
    <w:rsid w:val="008921AE"/>
    <w:rsid w:val="00892868"/>
    <w:rsid w:val="00892AE4"/>
    <w:rsid w:val="008937E8"/>
    <w:rsid w:val="0089399B"/>
    <w:rsid w:val="00893F95"/>
    <w:rsid w:val="008946B7"/>
    <w:rsid w:val="00894A28"/>
    <w:rsid w:val="00894DBB"/>
    <w:rsid w:val="00894E52"/>
    <w:rsid w:val="008961FB"/>
    <w:rsid w:val="00896671"/>
    <w:rsid w:val="00896BDB"/>
    <w:rsid w:val="008973EC"/>
    <w:rsid w:val="0089744D"/>
    <w:rsid w:val="00897666"/>
    <w:rsid w:val="00897954"/>
    <w:rsid w:val="00897AD1"/>
    <w:rsid w:val="008A0177"/>
    <w:rsid w:val="008A0253"/>
    <w:rsid w:val="008A043B"/>
    <w:rsid w:val="008A0468"/>
    <w:rsid w:val="008A0738"/>
    <w:rsid w:val="008A0FDD"/>
    <w:rsid w:val="008A1411"/>
    <w:rsid w:val="008A143C"/>
    <w:rsid w:val="008A19F4"/>
    <w:rsid w:val="008A1AE6"/>
    <w:rsid w:val="008A1D06"/>
    <w:rsid w:val="008A2315"/>
    <w:rsid w:val="008A2A93"/>
    <w:rsid w:val="008A3385"/>
    <w:rsid w:val="008A3A53"/>
    <w:rsid w:val="008A3B17"/>
    <w:rsid w:val="008A3E52"/>
    <w:rsid w:val="008A4247"/>
    <w:rsid w:val="008A4655"/>
    <w:rsid w:val="008A4938"/>
    <w:rsid w:val="008A4CA8"/>
    <w:rsid w:val="008A4E1E"/>
    <w:rsid w:val="008A5384"/>
    <w:rsid w:val="008A55F9"/>
    <w:rsid w:val="008A5D29"/>
    <w:rsid w:val="008A5DC8"/>
    <w:rsid w:val="008A5DE9"/>
    <w:rsid w:val="008A5E90"/>
    <w:rsid w:val="008A693A"/>
    <w:rsid w:val="008A6D49"/>
    <w:rsid w:val="008A7034"/>
    <w:rsid w:val="008A731F"/>
    <w:rsid w:val="008A7332"/>
    <w:rsid w:val="008A7629"/>
    <w:rsid w:val="008A7FAA"/>
    <w:rsid w:val="008B005F"/>
    <w:rsid w:val="008B0AAD"/>
    <w:rsid w:val="008B101C"/>
    <w:rsid w:val="008B1434"/>
    <w:rsid w:val="008B1A67"/>
    <w:rsid w:val="008B2194"/>
    <w:rsid w:val="008B2AD0"/>
    <w:rsid w:val="008B32EA"/>
    <w:rsid w:val="008B42E6"/>
    <w:rsid w:val="008B4438"/>
    <w:rsid w:val="008B44A1"/>
    <w:rsid w:val="008B472E"/>
    <w:rsid w:val="008B4A65"/>
    <w:rsid w:val="008B4BC1"/>
    <w:rsid w:val="008B501A"/>
    <w:rsid w:val="008B55D4"/>
    <w:rsid w:val="008B578F"/>
    <w:rsid w:val="008B5793"/>
    <w:rsid w:val="008B59B9"/>
    <w:rsid w:val="008B5B0F"/>
    <w:rsid w:val="008B5F92"/>
    <w:rsid w:val="008B62F1"/>
    <w:rsid w:val="008B65DB"/>
    <w:rsid w:val="008B6853"/>
    <w:rsid w:val="008B6EA9"/>
    <w:rsid w:val="008B7949"/>
    <w:rsid w:val="008B7969"/>
    <w:rsid w:val="008C0DC9"/>
    <w:rsid w:val="008C14EB"/>
    <w:rsid w:val="008C15D6"/>
    <w:rsid w:val="008C1C8E"/>
    <w:rsid w:val="008C2134"/>
    <w:rsid w:val="008C2399"/>
    <w:rsid w:val="008C299A"/>
    <w:rsid w:val="008C357E"/>
    <w:rsid w:val="008C36CA"/>
    <w:rsid w:val="008C4017"/>
    <w:rsid w:val="008C444E"/>
    <w:rsid w:val="008C56B8"/>
    <w:rsid w:val="008C5D9D"/>
    <w:rsid w:val="008C6013"/>
    <w:rsid w:val="008C63AB"/>
    <w:rsid w:val="008C6949"/>
    <w:rsid w:val="008C6AAF"/>
    <w:rsid w:val="008C6AFA"/>
    <w:rsid w:val="008C7788"/>
    <w:rsid w:val="008D0853"/>
    <w:rsid w:val="008D12A0"/>
    <w:rsid w:val="008D1953"/>
    <w:rsid w:val="008D1B48"/>
    <w:rsid w:val="008D1ED6"/>
    <w:rsid w:val="008D21BF"/>
    <w:rsid w:val="008D28DC"/>
    <w:rsid w:val="008D2B5C"/>
    <w:rsid w:val="008D2EAC"/>
    <w:rsid w:val="008D34D2"/>
    <w:rsid w:val="008D3829"/>
    <w:rsid w:val="008D3A25"/>
    <w:rsid w:val="008D3C46"/>
    <w:rsid w:val="008D3C9A"/>
    <w:rsid w:val="008D40C1"/>
    <w:rsid w:val="008D45F7"/>
    <w:rsid w:val="008D465B"/>
    <w:rsid w:val="008D4B03"/>
    <w:rsid w:val="008D4D5A"/>
    <w:rsid w:val="008D51AF"/>
    <w:rsid w:val="008D5866"/>
    <w:rsid w:val="008D603E"/>
    <w:rsid w:val="008D63DF"/>
    <w:rsid w:val="008D64AE"/>
    <w:rsid w:val="008D66A9"/>
    <w:rsid w:val="008D6DF6"/>
    <w:rsid w:val="008D6E2E"/>
    <w:rsid w:val="008D77D8"/>
    <w:rsid w:val="008E0B1E"/>
    <w:rsid w:val="008E191B"/>
    <w:rsid w:val="008E2176"/>
    <w:rsid w:val="008E237B"/>
    <w:rsid w:val="008E2386"/>
    <w:rsid w:val="008E244C"/>
    <w:rsid w:val="008E258F"/>
    <w:rsid w:val="008E2AFB"/>
    <w:rsid w:val="008E3091"/>
    <w:rsid w:val="008E3367"/>
    <w:rsid w:val="008E4339"/>
    <w:rsid w:val="008E46A6"/>
    <w:rsid w:val="008E46C5"/>
    <w:rsid w:val="008E4EC2"/>
    <w:rsid w:val="008E521B"/>
    <w:rsid w:val="008E596F"/>
    <w:rsid w:val="008E5A82"/>
    <w:rsid w:val="008E5E8F"/>
    <w:rsid w:val="008E66F9"/>
    <w:rsid w:val="008E6D13"/>
    <w:rsid w:val="008E7237"/>
    <w:rsid w:val="008E787D"/>
    <w:rsid w:val="008E7CA4"/>
    <w:rsid w:val="008F0310"/>
    <w:rsid w:val="008F0557"/>
    <w:rsid w:val="008F0926"/>
    <w:rsid w:val="008F10D7"/>
    <w:rsid w:val="008F14B7"/>
    <w:rsid w:val="008F2650"/>
    <w:rsid w:val="008F2A56"/>
    <w:rsid w:val="008F3196"/>
    <w:rsid w:val="008F3B84"/>
    <w:rsid w:val="008F3DD0"/>
    <w:rsid w:val="008F4650"/>
    <w:rsid w:val="008F4AA7"/>
    <w:rsid w:val="008F4BD4"/>
    <w:rsid w:val="008F4C60"/>
    <w:rsid w:val="008F53C8"/>
    <w:rsid w:val="008F548D"/>
    <w:rsid w:val="008F64A2"/>
    <w:rsid w:val="008F6541"/>
    <w:rsid w:val="008F72DE"/>
    <w:rsid w:val="008F75C5"/>
    <w:rsid w:val="00900197"/>
    <w:rsid w:val="00900C08"/>
    <w:rsid w:val="00900D5B"/>
    <w:rsid w:val="00901160"/>
    <w:rsid w:val="00901449"/>
    <w:rsid w:val="009015AB"/>
    <w:rsid w:val="0090178C"/>
    <w:rsid w:val="00901E7C"/>
    <w:rsid w:val="00901FF5"/>
    <w:rsid w:val="009021A4"/>
    <w:rsid w:val="00902256"/>
    <w:rsid w:val="0090228D"/>
    <w:rsid w:val="009023AF"/>
    <w:rsid w:val="009040B1"/>
    <w:rsid w:val="00904565"/>
    <w:rsid w:val="0090475B"/>
    <w:rsid w:val="009049E5"/>
    <w:rsid w:val="0090577E"/>
    <w:rsid w:val="00905795"/>
    <w:rsid w:val="00905EF5"/>
    <w:rsid w:val="00910556"/>
    <w:rsid w:val="009105B6"/>
    <w:rsid w:val="00911AA4"/>
    <w:rsid w:val="00911BAA"/>
    <w:rsid w:val="00911FA6"/>
    <w:rsid w:val="00912217"/>
    <w:rsid w:val="00912299"/>
    <w:rsid w:val="00912498"/>
    <w:rsid w:val="009127D0"/>
    <w:rsid w:val="00912E71"/>
    <w:rsid w:val="00913984"/>
    <w:rsid w:val="00913E63"/>
    <w:rsid w:val="0091409A"/>
    <w:rsid w:val="00914D7D"/>
    <w:rsid w:val="00915819"/>
    <w:rsid w:val="009159D9"/>
    <w:rsid w:val="00915C0B"/>
    <w:rsid w:val="00915CD9"/>
    <w:rsid w:val="00916018"/>
    <w:rsid w:val="009163B7"/>
    <w:rsid w:val="009164FF"/>
    <w:rsid w:val="00916C73"/>
    <w:rsid w:val="00916E3A"/>
    <w:rsid w:val="0091705C"/>
    <w:rsid w:val="00917226"/>
    <w:rsid w:val="00917332"/>
    <w:rsid w:val="00917950"/>
    <w:rsid w:val="00920941"/>
    <w:rsid w:val="00921662"/>
    <w:rsid w:val="0092237D"/>
    <w:rsid w:val="0092253E"/>
    <w:rsid w:val="00922AA2"/>
    <w:rsid w:val="009230DD"/>
    <w:rsid w:val="009232B9"/>
    <w:rsid w:val="00923FE5"/>
    <w:rsid w:val="0092442A"/>
    <w:rsid w:val="009248BD"/>
    <w:rsid w:val="00924FB5"/>
    <w:rsid w:val="00925168"/>
    <w:rsid w:val="00926065"/>
    <w:rsid w:val="009275CC"/>
    <w:rsid w:val="00927970"/>
    <w:rsid w:val="00927DE2"/>
    <w:rsid w:val="009312DB"/>
    <w:rsid w:val="00931878"/>
    <w:rsid w:val="00931B73"/>
    <w:rsid w:val="00931EB4"/>
    <w:rsid w:val="00932A3C"/>
    <w:rsid w:val="00932C30"/>
    <w:rsid w:val="00933649"/>
    <w:rsid w:val="00933912"/>
    <w:rsid w:val="00934203"/>
    <w:rsid w:val="00934494"/>
    <w:rsid w:val="00936992"/>
    <w:rsid w:val="00936B19"/>
    <w:rsid w:val="00936C41"/>
    <w:rsid w:val="00936EC1"/>
    <w:rsid w:val="00937604"/>
    <w:rsid w:val="0093765B"/>
    <w:rsid w:val="00937871"/>
    <w:rsid w:val="00937D5C"/>
    <w:rsid w:val="00940138"/>
    <w:rsid w:val="0094025D"/>
    <w:rsid w:val="00940F99"/>
    <w:rsid w:val="00941604"/>
    <w:rsid w:val="0094187C"/>
    <w:rsid w:val="00941CA2"/>
    <w:rsid w:val="009429BE"/>
    <w:rsid w:val="009437E2"/>
    <w:rsid w:val="00943D52"/>
    <w:rsid w:val="00943F95"/>
    <w:rsid w:val="00944082"/>
    <w:rsid w:val="0094465A"/>
    <w:rsid w:val="00944B0E"/>
    <w:rsid w:val="00944CC4"/>
    <w:rsid w:val="0094501E"/>
    <w:rsid w:val="009453A2"/>
    <w:rsid w:val="00945AD3"/>
    <w:rsid w:val="00946EA5"/>
    <w:rsid w:val="00946EF0"/>
    <w:rsid w:val="009478F7"/>
    <w:rsid w:val="00947A39"/>
    <w:rsid w:val="00947B40"/>
    <w:rsid w:val="00947DB2"/>
    <w:rsid w:val="00950145"/>
    <w:rsid w:val="009502B0"/>
    <w:rsid w:val="009509F2"/>
    <w:rsid w:val="00950AEF"/>
    <w:rsid w:val="00950E13"/>
    <w:rsid w:val="00950E3E"/>
    <w:rsid w:val="00950F25"/>
    <w:rsid w:val="009511BA"/>
    <w:rsid w:val="00951316"/>
    <w:rsid w:val="009519EE"/>
    <w:rsid w:val="009519F5"/>
    <w:rsid w:val="00953298"/>
    <w:rsid w:val="009535FC"/>
    <w:rsid w:val="00953F07"/>
    <w:rsid w:val="009543C5"/>
    <w:rsid w:val="009544E6"/>
    <w:rsid w:val="009548EE"/>
    <w:rsid w:val="009548FA"/>
    <w:rsid w:val="00954F23"/>
    <w:rsid w:val="00955260"/>
    <w:rsid w:val="00955B0E"/>
    <w:rsid w:val="00956091"/>
    <w:rsid w:val="009561A0"/>
    <w:rsid w:val="00956468"/>
    <w:rsid w:val="009564BA"/>
    <w:rsid w:val="00956571"/>
    <w:rsid w:val="0095662A"/>
    <w:rsid w:val="00956813"/>
    <w:rsid w:val="00956976"/>
    <w:rsid w:val="00956B13"/>
    <w:rsid w:val="00956C09"/>
    <w:rsid w:val="009573DC"/>
    <w:rsid w:val="00957D24"/>
    <w:rsid w:val="00960048"/>
    <w:rsid w:val="00960096"/>
    <w:rsid w:val="0096048D"/>
    <w:rsid w:val="009607F7"/>
    <w:rsid w:val="0096152C"/>
    <w:rsid w:val="00961636"/>
    <w:rsid w:val="00961882"/>
    <w:rsid w:val="00961B09"/>
    <w:rsid w:val="0096241C"/>
    <w:rsid w:val="00962CD4"/>
    <w:rsid w:val="00962FE7"/>
    <w:rsid w:val="00963573"/>
    <w:rsid w:val="00963B23"/>
    <w:rsid w:val="00963F31"/>
    <w:rsid w:val="00964474"/>
    <w:rsid w:val="00964E95"/>
    <w:rsid w:val="00964F72"/>
    <w:rsid w:val="009652A7"/>
    <w:rsid w:val="00965E82"/>
    <w:rsid w:val="0096612B"/>
    <w:rsid w:val="009668A4"/>
    <w:rsid w:val="009668B3"/>
    <w:rsid w:val="00966C5B"/>
    <w:rsid w:val="009670F0"/>
    <w:rsid w:val="00967653"/>
    <w:rsid w:val="00967FED"/>
    <w:rsid w:val="00970226"/>
    <w:rsid w:val="00970C3C"/>
    <w:rsid w:val="00970D85"/>
    <w:rsid w:val="00970FF0"/>
    <w:rsid w:val="00971407"/>
    <w:rsid w:val="0097192C"/>
    <w:rsid w:val="0097207E"/>
    <w:rsid w:val="009722D5"/>
    <w:rsid w:val="009724E0"/>
    <w:rsid w:val="00972C57"/>
    <w:rsid w:val="00973272"/>
    <w:rsid w:val="009734C0"/>
    <w:rsid w:val="00973C06"/>
    <w:rsid w:val="00974525"/>
    <w:rsid w:val="0097500D"/>
    <w:rsid w:val="0097543F"/>
    <w:rsid w:val="00975B61"/>
    <w:rsid w:val="00975CE0"/>
    <w:rsid w:val="00975E9A"/>
    <w:rsid w:val="0097619D"/>
    <w:rsid w:val="009764C5"/>
    <w:rsid w:val="00976A40"/>
    <w:rsid w:val="009773D1"/>
    <w:rsid w:val="009774E0"/>
    <w:rsid w:val="00977896"/>
    <w:rsid w:val="009805D1"/>
    <w:rsid w:val="0098197C"/>
    <w:rsid w:val="009822BD"/>
    <w:rsid w:val="00982705"/>
    <w:rsid w:val="00983572"/>
    <w:rsid w:val="009837DB"/>
    <w:rsid w:val="00983B30"/>
    <w:rsid w:val="00984110"/>
    <w:rsid w:val="009844CC"/>
    <w:rsid w:val="00984962"/>
    <w:rsid w:val="00984CE6"/>
    <w:rsid w:val="00986323"/>
    <w:rsid w:val="009863FE"/>
    <w:rsid w:val="00986C6C"/>
    <w:rsid w:val="00986E45"/>
    <w:rsid w:val="00986E49"/>
    <w:rsid w:val="00987CFD"/>
    <w:rsid w:val="00990592"/>
    <w:rsid w:val="009907E9"/>
    <w:rsid w:val="00991CC4"/>
    <w:rsid w:val="009923A1"/>
    <w:rsid w:val="00992423"/>
    <w:rsid w:val="0099243A"/>
    <w:rsid w:val="009927B7"/>
    <w:rsid w:val="00992DCE"/>
    <w:rsid w:val="009938C0"/>
    <w:rsid w:val="00994851"/>
    <w:rsid w:val="00994B16"/>
    <w:rsid w:val="00994BCB"/>
    <w:rsid w:val="00994ECE"/>
    <w:rsid w:val="0099552A"/>
    <w:rsid w:val="0099585C"/>
    <w:rsid w:val="00995A0A"/>
    <w:rsid w:val="00995AB5"/>
    <w:rsid w:val="00995C7E"/>
    <w:rsid w:val="00996287"/>
    <w:rsid w:val="009964CB"/>
    <w:rsid w:val="00996BEF"/>
    <w:rsid w:val="00996C32"/>
    <w:rsid w:val="009974ED"/>
    <w:rsid w:val="0099776B"/>
    <w:rsid w:val="00997926"/>
    <w:rsid w:val="009A03A2"/>
    <w:rsid w:val="009A0FBB"/>
    <w:rsid w:val="009A1424"/>
    <w:rsid w:val="009A17B1"/>
    <w:rsid w:val="009A1D8A"/>
    <w:rsid w:val="009A1FB1"/>
    <w:rsid w:val="009A2AD2"/>
    <w:rsid w:val="009A3027"/>
    <w:rsid w:val="009A3D96"/>
    <w:rsid w:val="009A3F45"/>
    <w:rsid w:val="009A5158"/>
    <w:rsid w:val="009A56D9"/>
    <w:rsid w:val="009A5A47"/>
    <w:rsid w:val="009A5E41"/>
    <w:rsid w:val="009A5F9C"/>
    <w:rsid w:val="009A65BF"/>
    <w:rsid w:val="009A6A87"/>
    <w:rsid w:val="009A7059"/>
    <w:rsid w:val="009A7100"/>
    <w:rsid w:val="009A717E"/>
    <w:rsid w:val="009B02C0"/>
    <w:rsid w:val="009B09C3"/>
    <w:rsid w:val="009B0C7D"/>
    <w:rsid w:val="009B0E06"/>
    <w:rsid w:val="009B11B5"/>
    <w:rsid w:val="009B1456"/>
    <w:rsid w:val="009B1897"/>
    <w:rsid w:val="009B2061"/>
    <w:rsid w:val="009B210E"/>
    <w:rsid w:val="009B21BB"/>
    <w:rsid w:val="009B2F0F"/>
    <w:rsid w:val="009B34B4"/>
    <w:rsid w:val="009B3E37"/>
    <w:rsid w:val="009B4933"/>
    <w:rsid w:val="009B4B03"/>
    <w:rsid w:val="009B4F45"/>
    <w:rsid w:val="009B5072"/>
    <w:rsid w:val="009B509F"/>
    <w:rsid w:val="009B59D2"/>
    <w:rsid w:val="009B5BFB"/>
    <w:rsid w:val="009B5E46"/>
    <w:rsid w:val="009B6193"/>
    <w:rsid w:val="009B6C1D"/>
    <w:rsid w:val="009B6D0E"/>
    <w:rsid w:val="009B70EA"/>
    <w:rsid w:val="009B76F5"/>
    <w:rsid w:val="009C0545"/>
    <w:rsid w:val="009C084F"/>
    <w:rsid w:val="009C0A91"/>
    <w:rsid w:val="009C1271"/>
    <w:rsid w:val="009C15A9"/>
    <w:rsid w:val="009C1671"/>
    <w:rsid w:val="009C17CD"/>
    <w:rsid w:val="009C181F"/>
    <w:rsid w:val="009C1984"/>
    <w:rsid w:val="009C22BE"/>
    <w:rsid w:val="009C2456"/>
    <w:rsid w:val="009C2699"/>
    <w:rsid w:val="009C26FB"/>
    <w:rsid w:val="009C2C1D"/>
    <w:rsid w:val="009C2C28"/>
    <w:rsid w:val="009C2E30"/>
    <w:rsid w:val="009C2E39"/>
    <w:rsid w:val="009C34DE"/>
    <w:rsid w:val="009C3C46"/>
    <w:rsid w:val="009C4085"/>
    <w:rsid w:val="009C40FB"/>
    <w:rsid w:val="009C42E0"/>
    <w:rsid w:val="009C462D"/>
    <w:rsid w:val="009C52B0"/>
    <w:rsid w:val="009C5637"/>
    <w:rsid w:val="009C5A43"/>
    <w:rsid w:val="009C6381"/>
    <w:rsid w:val="009C66BE"/>
    <w:rsid w:val="009C6D9F"/>
    <w:rsid w:val="009C710F"/>
    <w:rsid w:val="009C73C7"/>
    <w:rsid w:val="009C7EA3"/>
    <w:rsid w:val="009D024F"/>
    <w:rsid w:val="009D0B9E"/>
    <w:rsid w:val="009D0C4A"/>
    <w:rsid w:val="009D1A6A"/>
    <w:rsid w:val="009D23DA"/>
    <w:rsid w:val="009D2410"/>
    <w:rsid w:val="009D2525"/>
    <w:rsid w:val="009D2775"/>
    <w:rsid w:val="009D28EB"/>
    <w:rsid w:val="009D2B0B"/>
    <w:rsid w:val="009D2E6A"/>
    <w:rsid w:val="009D3BF2"/>
    <w:rsid w:val="009D483C"/>
    <w:rsid w:val="009D4D38"/>
    <w:rsid w:val="009D4E0B"/>
    <w:rsid w:val="009D51C3"/>
    <w:rsid w:val="009D52CB"/>
    <w:rsid w:val="009D5464"/>
    <w:rsid w:val="009D5F76"/>
    <w:rsid w:val="009D6D28"/>
    <w:rsid w:val="009D6E3E"/>
    <w:rsid w:val="009D70C8"/>
    <w:rsid w:val="009D748F"/>
    <w:rsid w:val="009D7E72"/>
    <w:rsid w:val="009D7ECF"/>
    <w:rsid w:val="009E0040"/>
    <w:rsid w:val="009E0309"/>
    <w:rsid w:val="009E04E9"/>
    <w:rsid w:val="009E0591"/>
    <w:rsid w:val="009E0A31"/>
    <w:rsid w:val="009E16F7"/>
    <w:rsid w:val="009E1F1E"/>
    <w:rsid w:val="009E205D"/>
    <w:rsid w:val="009E29A1"/>
    <w:rsid w:val="009E35DF"/>
    <w:rsid w:val="009E38AC"/>
    <w:rsid w:val="009E3FD3"/>
    <w:rsid w:val="009E49C6"/>
    <w:rsid w:val="009E5289"/>
    <w:rsid w:val="009E5BE3"/>
    <w:rsid w:val="009E5EC9"/>
    <w:rsid w:val="009E5FAA"/>
    <w:rsid w:val="009E65CC"/>
    <w:rsid w:val="009E6993"/>
    <w:rsid w:val="009E6A24"/>
    <w:rsid w:val="009E7551"/>
    <w:rsid w:val="009E7786"/>
    <w:rsid w:val="009E7849"/>
    <w:rsid w:val="009E794E"/>
    <w:rsid w:val="009F059F"/>
    <w:rsid w:val="009F0773"/>
    <w:rsid w:val="009F22CE"/>
    <w:rsid w:val="009F26DA"/>
    <w:rsid w:val="009F29B2"/>
    <w:rsid w:val="009F29CF"/>
    <w:rsid w:val="009F2D81"/>
    <w:rsid w:val="009F32A3"/>
    <w:rsid w:val="009F3610"/>
    <w:rsid w:val="009F362C"/>
    <w:rsid w:val="009F3A3E"/>
    <w:rsid w:val="009F497B"/>
    <w:rsid w:val="009F49AA"/>
    <w:rsid w:val="009F4A56"/>
    <w:rsid w:val="009F4BA4"/>
    <w:rsid w:val="009F5519"/>
    <w:rsid w:val="009F5B0E"/>
    <w:rsid w:val="009F6830"/>
    <w:rsid w:val="009F6F7A"/>
    <w:rsid w:val="009F7757"/>
    <w:rsid w:val="009F7C34"/>
    <w:rsid w:val="009F7DE8"/>
    <w:rsid w:val="00A01012"/>
    <w:rsid w:val="00A01976"/>
    <w:rsid w:val="00A023F2"/>
    <w:rsid w:val="00A036B1"/>
    <w:rsid w:val="00A04515"/>
    <w:rsid w:val="00A047FD"/>
    <w:rsid w:val="00A04883"/>
    <w:rsid w:val="00A06789"/>
    <w:rsid w:val="00A0702F"/>
    <w:rsid w:val="00A07DCE"/>
    <w:rsid w:val="00A10B09"/>
    <w:rsid w:val="00A10BD1"/>
    <w:rsid w:val="00A1102E"/>
    <w:rsid w:val="00A117AF"/>
    <w:rsid w:val="00A11BE1"/>
    <w:rsid w:val="00A11BEC"/>
    <w:rsid w:val="00A11EAC"/>
    <w:rsid w:val="00A11ED4"/>
    <w:rsid w:val="00A122D1"/>
    <w:rsid w:val="00A127F6"/>
    <w:rsid w:val="00A12E2E"/>
    <w:rsid w:val="00A1335A"/>
    <w:rsid w:val="00A134E3"/>
    <w:rsid w:val="00A13B77"/>
    <w:rsid w:val="00A14537"/>
    <w:rsid w:val="00A14876"/>
    <w:rsid w:val="00A14C5B"/>
    <w:rsid w:val="00A150F9"/>
    <w:rsid w:val="00A157B7"/>
    <w:rsid w:val="00A17B88"/>
    <w:rsid w:val="00A17CAE"/>
    <w:rsid w:val="00A20735"/>
    <w:rsid w:val="00A208E0"/>
    <w:rsid w:val="00A20C67"/>
    <w:rsid w:val="00A224B0"/>
    <w:rsid w:val="00A229C3"/>
    <w:rsid w:val="00A2310F"/>
    <w:rsid w:val="00A23917"/>
    <w:rsid w:val="00A23B4E"/>
    <w:rsid w:val="00A23C63"/>
    <w:rsid w:val="00A23E3C"/>
    <w:rsid w:val="00A2486A"/>
    <w:rsid w:val="00A252F1"/>
    <w:rsid w:val="00A25454"/>
    <w:rsid w:val="00A268D1"/>
    <w:rsid w:val="00A26DCA"/>
    <w:rsid w:val="00A2750D"/>
    <w:rsid w:val="00A2774C"/>
    <w:rsid w:val="00A27F3E"/>
    <w:rsid w:val="00A300F7"/>
    <w:rsid w:val="00A30698"/>
    <w:rsid w:val="00A31501"/>
    <w:rsid w:val="00A31557"/>
    <w:rsid w:val="00A31D39"/>
    <w:rsid w:val="00A32B20"/>
    <w:rsid w:val="00A32C0D"/>
    <w:rsid w:val="00A32DEE"/>
    <w:rsid w:val="00A33246"/>
    <w:rsid w:val="00A338FF"/>
    <w:rsid w:val="00A34028"/>
    <w:rsid w:val="00A357CD"/>
    <w:rsid w:val="00A35879"/>
    <w:rsid w:val="00A35D25"/>
    <w:rsid w:val="00A35EAD"/>
    <w:rsid w:val="00A35F7A"/>
    <w:rsid w:val="00A3678B"/>
    <w:rsid w:val="00A368ED"/>
    <w:rsid w:val="00A36B9A"/>
    <w:rsid w:val="00A37880"/>
    <w:rsid w:val="00A378CB"/>
    <w:rsid w:val="00A37EC3"/>
    <w:rsid w:val="00A4017F"/>
    <w:rsid w:val="00A404FB"/>
    <w:rsid w:val="00A4075B"/>
    <w:rsid w:val="00A412C3"/>
    <w:rsid w:val="00A41367"/>
    <w:rsid w:val="00A4172C"/>
    <w:rsid w:val="00A41F16"/>
    <w:rsid w:val="00A422F9"/>
    <w:rsid w:val="00A42636"/>
    <w:rsid w:val="00A42945"/>
    <w:rsid w:val="00A42B34"/>
    <w:rsid w:val="00A42D91"/>
    <w:rsid w:val="00A42F84"/>
    <w:rsid w:val="00A4304C"/>
    <w:rsid w:val="00A4326D"/>
    <w:rsid w:val="00A434C3"/>
    <w:rsid w:val="00A436A1"/>
    <w:rsid w:val="00A436D0"/>
    <w:rsid w:val="00A437B2"/>
    <w:rsid w:val="00A44C02"/>
    <w:rsid w:val="00A44E72"/>
    <w:rsid w:val="00A4502A"/>
    <w:rsid w:val="00A46B94"/>
    <w:rsid w:val="00A46E90"/>
    <w:rsid w:val="00A4718F"/>
    <w:rsid w:val="00A477C8"/>
    <w:rsid w:val="00A477D6"/>
    <w:rsid w:val="00A477E3"/>
    <w:rsid w:val="00A47A20"/>
    <w:rsid w:val="00A50056"/>
    <w:rsid w:val="00A5017D"/>
    <w:rsid w:val="00A50624"/>
    <w:rsid w:val="00A50BD2"/>
    <w:rsid w:val="00A50BFC"/>
    <w:rsid w:val="00A50C6D"/>
    <w:rsid w:val="00A522F4"/>
    <w:rsid w:val="00A52912"/>
    <w:rsid w:val="00A533F6"/>
    <w:rsid w:val="00A5414A"/>
    <w:rsid w:val="00A541DF"/>
    <w:rsid w:val="00A55008"/>
    <w:rsid w:val="00A550F3"/>
    <w:rsid w:val="00A5512E"/>
    <w:rsid w:val="00A557F0"/>
    <w:rsid w:val="00A55AAE"/>
    <w:rsid w:val="00A55BC6"/>
    <w:rsid w:val="00A560DA"/>
    <w:rsid w:val="00A56A35"/>
    <w:rsid w:val="00A56AE7"/>
    <w:rsid w:val="00A56CB2"/>
    <w:rsid w:val="00A57294"/>
    <w:rsid w:val="00A5760C"/>
    <w:rsid w:val="00A57764"/>
    <w:rsid w:val="00A57F51"/>
    <w:rsid w:val="00A60A13"/>
    <w:rsid w:val="00A60E3C"/>
    <w:rsid w:val="00A61410"/>
    <w:rsid w:val="00A61D87"/>
    <w:rsid w:val="00A621D0"/>
    <w:rsid w:val="00A62F2A"/>
    <w:rsid w:val="00A635A6"/>
    <w:rsid w:val="00A6373A"/>
    <w:rsid w:val="00A63827"/>
    <w:rsid w:val="00A63E66"/>
    <w:rsid w:val="00A64AF3"/>
    <w:rsid w:val="00A655E5"/>
    <w:rsid w:val="00A65A69"/>
    <w:rsid w:val="00A65EEE"/>
    <w:rsid w:val="00A660EB"/>
    <w:rsid w:val="00A663D4"/>
    <w:rsid w:val="00A66D5F"/>
    <w:rsid w:val="00A67394"/>
    <w:rsid w:val="00A67788"/>
    <w:rsid w:val="00A67C92"/>
    <w:rsid w:val="00A67D90"/>
    <w:rsid w:val="00A7012C"/>
    <w:rsid w:val="00A70D31"/>
    <w:rsid w:val="00A71460"/>
    <w:rsid w:val="00A71688"/>
    <w:rsid w:val="00A71B67"/>
    <w:rsid w:val="00A71D1E"/>
    <w:rsid w:val="00A71EE6"/>
    <w:rsid w:val="00A72FB7"/>
    <w:rsid w:val="00A7330E"/>
    <w:rsid w:val="00A73480"/>
    <w:rsid w:val="00A73859"/>
    <w:rsid w:val="00A73A25"/>
    <w:rsid w:val="00A73C1E"/>
    <w:rsid w:val="00A74009"/>
    <w:rsid w:val="00A748F8"/>
    <w:rsid w:val="00A75108"/>
    <w:rsid w:val="00A75765"/>
    <w:rsid w:val="00A76189"/>
    <w:rsid w:val="00A76C1D"/>
    <w:rsid w:val="00A76D51"/>
    <w:rsid w:val="00A77277"/>
    <w:rsid w:val="00A77331"/>
    <w:rsid w:val="00A775D5"/>
    <w:rsid w:val="00A77BC2"/>
    <w:rsid w:val="00A77D0A"/>
    <w:rsid w:val="00A801D0"/>
    <w:rsid w:val="00A8022E"/>
    <w:rsid w:val="00A804FB"/>
    <w:rsid w:val="00A8085C"/>
    <w:rsid w:val="00A80B59"/>
    <w:rsid w:val="00A814A0"/>
    <w:rsid w:val="00A81568"/>
    <w:rsid w:val="00A81D9D"/>
    <w:rsid w:val="00A81FA6"/>
    <w:rsid w:val="00A8253B"/>
    <w:rsid w:val="00A825AD"/>
    <w:rsid w:val="00A8310C"/>
    <w:rsid w:val="00A83795"/>
    <w:rsid w:val="00A8460D"/>
    <w:rsid w:val="00A8509D"/>
    <w:rsid w:val="00A85454"/>
    <w:rsid w:val="00A8548D"/>
    <w:rsid w:val="00A85843"/>
    <w:rsid w:val="00A86070"/>
    <w:rsid w:val="00A860C9"/>
    <w:rsid w:val="00A8648F"/>
    <w:rsid w:val="00A864CB"/>
    <w:rsid w:val="00A86BCA"/>
    <w:rsid w:val="00A86E54"/>
    <w:rsid w:val="00A875B0"/>
    <w:rsid w:val="00A87A3C"/>
    <w:rsid w:val="00A87D77"/>
    <w:rsid w:val="00A87E0E"/>
    <w:rsid w:val="00A90026"/>
    <w:rsid w:val="00A906F2"/>
    <w:rsid w:val="00A90762"/>
    <w:rsid w:val="00A910A0"/>
    <w:rsid w:val="00A92006"/>
    <w:rsid w:val="00A92408"/>
    <w:rsid w:val="00A92657"/>
    <w:rsid w:val="00A92ED0"/>
    <w:rsid w:val="00A93175"/>
    <w:rsid w:val="00A933C7"/>
    <w:rsid w:val="00A94B6C"/>
    <w:rsid w:val="00A94D9A"/>
    <w:rsid w:val="00A94DBF"/>
    <w:rsid w:val="00A952C3"/>
    <w:rsid w:val="00A957B3"/>
    <w:rsid w:val="00A95AFE"/>
    <w:rsid w:val="00A9605F"/>
    <w:rsid w:val="00A9632B"/>
    <w:rsid w:val="00A966FB"/>
    <w:rsid w:val="00A969CB"/>
    <w:rsid w:val="00A96C9C"/>
    <w:rsid w:val="00A97410"/>
    <w:rsid w:val="00A97483"/>
    <w:rsid w:val="00A97601"/>
    <w:rsid w:val="00A97CE0"/>
    <w:rsid w:val="00AA031A"/>
    <w:rsid w:val="00AA032E"/>
    <w:rsid w:val="00AA0438"/>
    <w:rsid w:val="00AA0816"/>
    <w:rsid w:val="00AA2379"/>
    <w:rsid w:val="00AA23B9"/>
    <w:rsid w:val="00AA24C6"/>
    <w:rsid w:val="00AA305F"/>
    <w:rsid w:val="00AA31B7"/>
    <w:rsid w:val="00AA34F0"/>
    <w:rsid w:val="00AA34F7"/>
    <w:rsid w:val="00AA3545"/>
    <w:rsid w:val="00AA3DFA"/>
    <w:rsid w:val="00AA3E46"/>
    <w:rsid w:val="00AA409A"/>
    <w:rsid w:val="00AA415A"/>
    <w:rsid w:val="00AA440E"/>
    <w:rsid w:val="00AA455B"/>
    <w:rsid w:val="00AA4CD1"/>
    <w:rsid w:val="00AA4F14"/>
    <w:rsid w:val="00AA50B8"/>
    <w:rsid w:val="00AA52BA"/>
    <w:rsid w:val="00AA52E1"/>
    <w:rsid w:val="00AA5903"/>
    <w:rsid w:val="00AA6590"/>
    <w:rsid w:val="00AA6DB7"/>
    <w:rsid w:val="00AA702E"/>
    <w:rsid w:val="00AA7192"/>
    <w:rsid w:val="00AA7326"/>
    <w:rsid w:val="00AA7A37"/>
    <w:rsid w:val="00AB0304"/>
    <w:rsid w:val="00AB0312"/>
    <w:rsid w:val="00AB1280"/>
    <w:rsid w:val="00AB14E4"/>
    <w:rsid w:val="00AB2536"/>
    <w:rsid w:val="00AB2C53"/>
    <w:rsid w:val="00AB2F08"/>
    <w:rsid w:val="00AB373F"/>
    <w:rsid w:val="00AB3E48"/>
    <w:rsid w:val="00AB4869"/>
    <w:rsid w:val="00AB4B39"/>
    <w:rsid w:val="00AB4DDB"/>
    <w:rsid w:val="00AB505A"/>
    <w:rsid w:val="00AB5385"/>
    <w:rsid w:val="00AB57C3"/>
    <w:rsid w:val="00AB5BD7"/>
    <w:rsid w:val="00AB5C9D"/>
    <w:rsid w:val="00AB5CBA"/>
    <w:rsid w:val="00AB621A"/>
    <w:rsid w:val="00AB63EC"/>
    <w:rsid w:val="00AB63F1"/>
    <w:rsid w:val="00AB6A67"/>
    <w:rsid w:val="00AB6D87"/>
    <w:rsid w:val="00AB7634"/>
    <w:rsid w:val="00AC1112"/>
    <w:rsid w:val="00AC12A6"/>
    <w:rsid w:val="00AC1FF7"/>
    <w:rsid w:val="00AC20BA"/>
    <w:rsid w:val="00AC23E4"/>
    <w:rsid w:val="00AC246D"/>
    <w:rsid w:val="00AC32DC"/>
    <w:rsid w:val="00AC44DE"/>
    <w:rsid w:val="00AC481F"/>
    <w:rsid w:val="00AC57FF"/>
    <w:rsid w:val="00AC5DCC"/>
    <w:rsid w:val="00AC5EB8"/>
    <w:rsid w:val="00AC5EC7"/>
    <w:rsid w:val="00AC6953"/>
    <w:rsid w:val="00AC6A72"/>
    <w:rsid w:val="00AC6DF9"/>
    <w:rsid w:val="00AC7493"/>
    <w:rsid w:val="00AC771F"/>
    <w:rsid w:val="00AC783E"/>
    <w:rsid w:val="00AC7BF1"/>
    <w:rsid w:val="00AD021C"/>
    <w:rsid w:val="00AD08E7"/>
    <w:rsid w:val="00AD0B56"/>
    <w:rsid w:val="00AD0D08"/>
    <w:rsid w:val="00AD12A4"/>
    <w:rsid w:val="00AD149B"/>
    <w:rsid w:val="00AD1990"/>
    <w:rsid w:val="00AD2D91"/>
    <w:rsid w:val="00AD33A8"/>
    <w:rsid w:val="00AD3956"/>
    <w:rsid w:val="00AD3C4D"/>
    <w:rsid w:val="00AD4033"/>
    <w:rsid w:val="00AD407C"/>
    <w:rsid w:val="00AD428E"/>
    <w:rsid w:val="00AD44AA"/>
    <w:rsid w:val="00AD47D9"/>
    <w:rsid w:val="00AD48EA"/>
    <w:rsid w:val="00AD4A83"/>
    <w:rsid w:val="00AD4C20"/>
    <w:rsid w:val="00AD5C7E"/>
    <w:rsid w:val="00AD5CDE"/>
    <w:rsid w:val="00AD6662"/>
    <w:rsid w:val="00AD6F7A"/>
    <w:rsid w:val="00AD7445"/>
    <w:rsid w:val="00AD74F0"/>
    <w:rsid w:val="00AD7A3B"/>
    <w:rsid w:val="00AE00DC"/>
    <w:rsid w:val="00AE1299"/>
    <w:rsid w:val="00AE1635"/>
    <w:rsid w:val="00AE1C28"/>
    <w:rsid w:val="00AE2257"/>
    <w:rsid w:val="00AE2946"/>
    <w:rsid w:val="00AE2A44"/>
    <w:rsid w:val="00AE304B"/>
    <w:rsid w:val="00AE30C7"/>
    <w:rsid w:val="00AE3BA4"/>
    <w:rsid w:val="00AE3D68"/>
    <w:rsid w:val="00AE3F6A"/>
    <w:rsid w:val="00AE4AC7"/>
    <w:rsid w:val="00AE4E03"/>
    <w:rsid w:val="00AE588F"/>
    <w:rsid w:val="00AE5DF7"/>
    <w:rsid w:val="00AE5E91"/>
    <w:rsid w:val="00AE63BB"/>
    <w:rsid w:val="00AE67AD"/>
    <w:rsid w:val="00AE693F"/>
    <w:rsid w:val="00AE7003"/>
    <w:rsid w:val="00AE74B9"/>
    <w:rsid w:val="00AF0807"/>
    <w:rsid w:val="00AF1119"/>
    <w:rsid w:val="00AF1381"/>
    <w:rsid w:val="00AF13C2"/>
    <w:rsid w:val="00AF158D"/>
    <w:rsid w:val="00AF1BA0"/>
    <w:rsid w:val="00AF2028"/>
    <w:rsid w:val="00AF25DB"/>
    <w:rsid w:val="00AF2612"/>
    <w:rsid w:val="00AF2616"/>
    <w:rsid w:val="00AF28EF"/>
    <w:rsid w:val="00AF2959"/>
    <w:rsid w:val="00AF37F4"/>
    <w:rsid w:val="00AF3A4B"/>
    <w:rsid w:val="00AF3CE2"/>
    <w:rsid w:val="00AF40EB"/>
    <w:rsid w:val="00AF4242"/>
    <w:rsid w:val="00AF45B8"/>
    <w:rsid w:val="00AF49BB"/>
    <w:rsid w:val="00AF4DC9"/>
    <w:rsid w:val="00AF4F0D"/>
    <w:rsid w:val="00AF5257"/>
    <w:rsid w:val="00AF5B05"/>
    <w:rsid w:val="00AF5CF0"/>
    <w:rsid w:val="00AF5D9F"/>
    <w:rsid w:val="00AF6141"/>
    <w:rsid w:val="00AF6514"/>
    <w:rsid w:val="00AF7294"/>
    <w:rsid w:val="00AF74BD"/>
    <w:rsid w:val="00AF7529"/>
    <w:rsid w:val="00AF7A11"/>
    <w:rsid w:val="00AF7E2D"/>
    <w:rsid w:val="00AF7E74"/>
    <w:rsid w:val="00B00118"/>
    <w:rsid w:val="00B003B2"/>
    <w:rsid w:val="00B00634"/>
    <w:rsid w:val="00B009BC"/>
    <w:rsid w:val="00B00CDC"/>
    <w:rsid w:val="00B00F82"/>
    <w:rsid w:val="00B018E1"/>
    <w:rsid w:val="00B019AA"/>
    <w:rsid w:val="00B01DA9"/>
    <w:rsid w:val="00B02D00"/>
    <w:rsid w:val="00B02F02"/>
    <w:rsid w:val="00B03F1F"/>
    <w:rsid w:val="00B04669"/>
    <w:rsid w:val="00B05136"/>
    <w:rsid w:val="00B056A3"/>
    <w:rsid w:val="00B05852"/>
    <w:rsid w:val="00B059FD"/>
    <w:rsid w:val="00B05F95"/>
    <w:rsid w:val="00B06387"/>
    <w:rsid w:val="00B06480"/>
    <w:rsid w:val="00B06704"/>
    <w:rsid w:val="00B06B4A"/>
    <w:rsid w:val="00B07167"/>
    <w:rsid w:val="00B0725B"/>
    <w:rsid w:val="00B0729A"/>
    <w:rsid w:val="00B07FCE"/>
    <w:rsid w:val="00B1036E"/>
    <w:rsid w:val="00B10538"/>
    <w:rsid w:val="00B110C7"/>
    <w:rsid w:val="00B114BD"/>
    <w:rsid w:val="00B114D2"/>
    <w:rsid w:val="00B119E2"/>
    <w:rsid w:val="00B11E9B"/>
    <w:rsid w:val="00B120E2"/>
    <w:rsid w:val="00B13033"/>
    <w:rsid w:val="00B13085"/>
    <w:rsid w:val="00B14017"/>
    <w:rsid w:val="00B1437D"/>
    <w:rsid w:val="00B14566"/>
    <w:rsid w:val="00B14E9A"/>
    <w:rsid w:val="00B14EBA"/>
    <w:rsid w:val="00B152A8"/>
    <w:rsid w:val="00B15902"/>
    <w:rsid w:val="00B15B9F"/>
    <w:rsid w:val="00B15BB5"/>
    <w:rsid w:val="00B16357"/>
    <w:rsid w:val="00B16774"/>
    <w:rsid w:val="00B16864"/>
    <w:rsid w:val="00B168D6"/>
    <w:rsid w:val="00B17525"/>
    <w:rsid w:val="00B2020A"/>
    <w:rsid w:val="00B2046D"/>
    <w:rsid w:val="00B214F6"/>
    <w:rsid w:val="00B22302"/>
    <w:rsid w:val="00B2286E"/>
    <w:rsid w:val="00B2300C"/>
    <w:rsid w:val="00B236B1"/>
    <w:rsid w:val="00B238E3"/>
    <w:rsid w:val="00B247D2"/>
    <w:rsid w:val="00B247E2"/>
    <w:rsid w:val="00B24BEB"/>
    <w:rsid w:val="00B25C9F"/>
    <w:rsid w:val="00B263D5"/>
    <w:rsid w:val="00B26D9B"/>
    <w:rsid w:val="00B26EDC"/>
    <w:rsid w:val="00B26F0A"/>
    <w:rsid w:val="00B2726A"/>
    <w:rsid w:val="00B27927"/>
    <w:rsid w:val="00B30168"/>
    <w:rsid w:val="00B30A38"/>
    <w:rsid w:val="00B30B29"/>
    <w:rsid w:val="00B3111E"/>
    <w:rsid w:val="00B316B4"/>
    <w:rsid w:val="00B32532"/>
    <w:rsid w:val="00B32578"/>
    <w:rsid w:val="00B32615"/>
    <w:rsid w:val="00B32C54"/>
    <w:rsid w:val="00B32E4C"/>
    <w:rsid w:val="00B330A5"/>
    <w:rsid w:val="00B33839"/>
    <w:rsid w:val="00B33A85"/>
    <w:rsid w:val="00B3403D"/>
    <w:rsid w:val="00B34704"/>
    <w:rsid w:val="00B351C5"/>
    <w:rsid w:val="00B35843"/>
    <w:rsid w:val="00B35B9C"/>
    <w:rsid w:val="00B3667B"/>
    <w:rsid w:val="00B37167"/>
    <w:rsid w:val="00B37375"/>
    <w:rsid w:val="00B37AE6"/>
    <w:rsid w:val="00B404F2"/>
    <w:rsid w:val="00B406A8"/>
    <w:rsid w:val="00B40BA2"/>
    <w:rsid w:val="00B4106A"/>
    <w:rsid w:val="00B4157C"/>
    <w:rsid w:val="00B415C0"/>
    <w:rsid w:val="00B42DBC"/>
    <w:rsid w:val="00B42F6D"/>
    <w:rsid w:val="00B43211"/>
    <w:rsid w:val="00B436B2"/>
    <w:rsid w:val="00B436B4"/>
    <w:rsid w:val="00B43896"/>
    <w:rsid w:val="00B43A35"/>
    <w:rsid w:val="00B43A5F"/>
    <w:rsid w:val="00B43E0E"/>
    <w:rsid w:val="00B445D6"/>
    <w:rsid w:val="00B44ADC"/>
    <w:rsid w:val="00B44D37"/>
    <w:rsid w:val="00B44DB2"/>
    <w:rsid w:val="00B44FE7"/>
    <w:rsid w:val="00B450E2"/>
    <w:rsid w:val="00B450F8"/>
    <w:rsid w:val="00B45B93"/>
    <w:rsid w:val="00B46470"/>
    <w:rsid w:val="00B46CAF"/>
    <w:rsid w:val="00B471AF"/>
    <w:rsid w:val="00B47262"/>
    <w:rsid w:val="00B4730C"/>
    <w:rsid w:val="00B4733F"/>
    <w:rsid w:val="00B47397"/>
    <w:rsid w:val="00B474A1"/>
    <w:rsid w:val="00B50695"/>
    <w:rsid w:val="00B50760"/>
    <w:rsid w:val="00B50A17"/>
    <w:rsid w:val="00B50A4C"/>
    <w:rsid w:val="00B51185"/>
    <w:rsid w:val="00B511F6"/>
    <w:rsid w:val="00B515AA"/>
    <w:rsid w:val="00B518DB"/>
    <w:rsid w:val="00B51A42"/>
    <w:rsid w:val="00B51D35"/>
    <w:rsid w:val="00B51EDB"/>
    <w:rsid w:val="00B526B3"/>
    <w:rsid w:val="00B528B9"/>
    <w:rsid w:val="00B53BA8"/>
    <w:rsid w:val="00B54484"/>
    <w:rsid w:val="00B54592"/>
    <w:rsid w:val="00B55B63"/>
    <w:rsid w:val="00B55D74"/>
    <w:rsid w:val="00B55EDF"/>
    <w:rsid w:val="00B5637F"/>
    <w:rsid w:val="00B565E8"/>
    <w:rsid w:val="00B56602"/>
    <w:rsid w:val="00B56BBC"/>
    <w:rsid w:val="00B5767A"/>
    <w:rsid w:val="00B57F54"/>
    <w:rsid w:val="00B601D1"/>
    <w:rsid w:val="00B607D6"/>
    <w:rsid w:val="00B60C35"/>
    <w:rsid w:val="00B60E7C"/>
    <w:rsid w:val="00B6119E"/>
    <w:rsid w:val="00B6148B"/>
    <w:rsid w:val="00B615BD"/>
    <w:rsid w:val="00B623AC"/>
    <w:rsid w:val="00B637C9"/>
    <w:rsid w:val="00B63B77"/>
    <w:rsid w:val="00B6408F"/>
    <w:rsid w:val="00B64BA1"/>
    <w:rsid w:val="00B64BFA"/>
    <w:rsid w:val="00B65166"/>
    <w:rsid w:val="00B65377"/>
    <w:rsid w:val="00B66C37"/>
    <w:rsid w:val="00B67078"/>
    <w:rsid w:val="00B700B5"/>
    <w:rsid w:val="00B704AF"/>
    <w:rsid w:val="00B70E49"/>
    <w:rsid w:val="00B711AC"/>
    <w:rsid w:val="00B712EB"/>
    <w:rsid w:val="00B714A2"/>
    <w:rsid w:val="00B71B29"/>
    <w:rsid w:val="00B727FE"/>
    <w:rsid w:val="00B72BF4"/>
    <w:rsid w:val="00B7345D"/>
    <w:rsid w:val="00B7373B"/>
    <w:rsid w:val="00B75047"/>
    <w:rsid w:val="00B752A6"/>
    <w:rsid w:val="00B752C7"/>
    <w:rsid w:val="00B75321"/>
    <w:rsid w:val="00B75A30"/>
    <w:rsid w:val="00B75B1D"/>
    <w:rsid w:val="00B76E1F"/>
    <w:rsid w:val="00B77381"/>
    <w:rsid w:val="00B774E6"/>
    <w:rsid w:val="00B779B3"/>
    <w:rsid w:val="00B80024"/>
    <w:rsid w:val="00B80195"/>
    <w:rsid w:val="00B80499"/>
    <w:rsid w:val="00B8066D"/>
    <w:rsid w:val="00B80681"/>
    <w:rsid w:val="00B815F2"/>
    <w:rsid w:val="00B816BE"/>
    <w:rsid w:val="00B82120"/>
    <w:rsid w:val="00B82423"/>
    <w:rsid w:val="00B828CF"/>
    <w:rsid w:val="00B82A52"/>
    <w:rsid w:val="00B838FA"/>
    <w:rsid w:val="00B83DA3"/>
    <w:rsid w:val="00B8454B"/>
    <w:rsid w:val="00B85D4A"/>
    <w:rsid w:val="00B8628B"/>
    <w:rsid w:val="00B8633E"/>
    <w:rsid w:val="00B86B2D"/>
    <w:rsid w:val="00B873E2"/>
    <w:rsid w:val="00B90075"/>
    <w:rsid w:val="00B912F5"/>
    <w:rsid w:val="00B91C52"/>
    <w:rsid w:val="00B9201C"/>
    <w:rsid w:val="00B921C5"/>
    <w:rsid w:val="00B93204"/>
    <w:rsid w:val="00B935EE"/>
    <w:rsid w:val="00B93927"/>
    <w:rsid w:val="00B939EC"/>
    <w:rsid w:val="00B93C60"/>
    <w:rsid w:val="00B93D93"/>
    <w:rsid w:val="00B9458E"/>
    <w:rsid w:val="00B94771"/>
    <w:rsid w:val="00B94B28"/>
    <w:rsid w:val="00B94F9C"/>
    <w:rsid w:val="00B950F5"/>
    <w:rsid w:val="00B9548F"/>
    <w:rsid w:val="00B957FB"/>
    <w:rsid w:val="00B95820"/>
    <w:rsid w:val="00B959EF"/>
    <w:rsid w:val="00B95A68"/>
    <w:rsid w:val="00B95AE0"/>
    <w:rsid w:val="00B95E9D"/>
    <w:rsid w:val="00B97022"/>
    <w:rsid w:val="00B97807"/>
    <w:rsid w:val="00B978F6"/>
    <w:rsid w:val="00B97A1A"/>
    <w:rsid w:val="00B97AAD"/>
    <w:rsid w:val="00BA030C"/>
    <w:rsid w:val="00BA0406"/>
    <w:rsid w:val="00BA051E"/>
    <w:rsid w:val="00BA1E1C"/>
    <w:rsid w:val="00BA23BA"/>
    <w:rsid w:val="00BA2538"/>
    <w:rsid w:val="00BA2562"/>
    <w:rsid w:val="00BA2584"/>
    <w:rsid w:val="00BA29BC"/>
    <w:rsid w:val="00BA2BCF"/>
    <w:rsid w:val="00BA39E5"/>
    <w:rsid w:val="00BA3D1E"/>
    <w:rsid w:val="00BA421D"/>
    <w:rsid w:val="00BA4511"/>
    <w:rsid w:val="00BA499A"/>
    <w:rsid w:val="00BA52FC"/>
    <w:rsid w:val="00BA5320"/>
    <w:rsid w:val="00BA53E0"/>
    <w:rsid w:val="00BA557D"/>
    <w:rsid w:val="00BA69E0"/>
    <w:rsid w:val="00BA6EA7"/>
    <w:rsid w:val="00BA701B"/>
    <w:rsid w:val="00BA7E44"/>
    <w:rsid w:val="00BB0321"/>
    <w:rsid w:val="00BB11AE"/>
    <w:rsid w:val="00BB1356"/>
    <w:rsid w:val="00BB1FBE"/>
    <w:rsid w:val="00BB21A7"/>
    <w:rsid w:val="00BB2481"/>
    <w:rsid w:val="00BB2640"/>
    <w:rsid w:val="00BB2CF0"/>
    <w:rsid w:val="00BB3BB1"/>
    <w:rsid w:val="00BB42B4"/>
    <w:rsid w:val="00BB46C8"/>
    <w:rsid w:val="00BB4F30"/>
    <w:rsid w:val="00BB5405"/>
    <w:rsid w:val="00BB54CE"/>
    <w:rsid w:val="00BB5D5E"/>
    <w:rsid w:val="00BB6289"/>
    <w:rsid w:val="00BB695D"/>
    <w:rsid w:val="00BC010C"/>
    <w:rsid w:val="00BC0BD8"/>
    <w:rsid w:val="00BC0E34"/>
    <w:rsid w:val="00BC1E0A"/>
    <w:rsid w:val="00BC2241"/>
    <w:rsid w:val="00BC2E63"/>
    <w:rsid w:val="00BC3F60"/>
    <w:rsid w:val="00BC3F84"/>
    <w:rsid w:val="00BC416A"/>
    <w:rsid w:val="00BC4899"/>
    <w:rsid w:val="00BC4D4B"/>
    <w:rsid w:val="00BC5551"/>
    <w:rsid w:val="00BC557D"/>
    <w:rsid w:val="00BC55E8"/>
    <w:rsid w:val="00BC569D"/>
    <w:rsid w:val="00BC5B9B"/>
    <w:rsid w:val="00BC7308"/>
    <w:rsid w:val="00BC7369"/>
    <w:rsid w:val="00BC7D47"/>
    <w:rsid w:val="00BD025F"/>
    <w:rsid w:val="00BD0573"/>
    <w:rsid w:val="00BD089B"/>
    <w:rsid w:val="00BD128C"/>
    <w:rsid w:val="00BD19F3"/>
    <w:rsid w:val="00BD1CE0"/>
    <w:rsid w:val="00BD1E44"/>
    <w:rsid w:val="00BD202B"/>
    <w:rsid w:val="00BD226D"/>
    <w:rsid w:val="00BD24E2"/>
    <w:rsid w:val="00BD2F25"/>
    <w:rsid w:val="00BD2FBF"/>
    <w:rsid w:val="00BD3A5E"/>
    <w:rsid w:val="00BD4603"/>
    <w:rsid w:val="00BD47BF"/>
    <w:rsid w:val="00BD4816"/>
    <w:rsid w:val="00BD4E53"/>
    <w:rsid w:val="00BD5004"/>
    <w:rsid w:val="00BD558B"/>
    <w:rsid w:val="00BD5E71"/>
    <w:rsid w:val="00BD7169"/>
    <w:rsid w:val="00BD75ED"/>
    <w:rsid w:val="00BD7819"/>
    <w:rsid w:val="00BE020B"/>
    <w:rsid w:val="00BE0503"/>
    <w:rsid w:val="00BE0553"/>
    <w:rsid w:val="00BE0C6D"/>
    <w:rsid w:val="00BE0E0E"/>
    <w:rsid w:val="00BE1234"/>
    <w:rsid w:val="00BE1DB6"/>
    <w:rsid w:val="00BE2272"/>
    <w:rsid w:val="00BE2EAD"/>
    <w:rsid w:val="00BE3CA1"/>
    <w:rsid w:val="00BE3D64"/>
    <w:rsid w:val="00BE41B3"/>
    <w:rsid w:val="00BE4E61"/>
    <w:rsid w:val="00BE5860"/>
    <w:rsid w:val="00BE5F71"/>
    <w:rsid w:val="00BE6213"/>
    <w:rsid w:val="00BE6757"/>
    <w:rsid w:val="00BE68E8"/>
    <w:rsid w:val="00BE694F"/>
    <w:rsid w:val="00BE6F24"/>
    <w:rsid w:val="00BE7340"/>
    <w:rsid w:val="00BE743E"/>
    <w:rsid w:val="00BE76E9"/>
    <w:rsid w:val="00BE7EA6"/>
    <w:rsid w:val="00BF0699"/>
    <w:rsid w:val="00BF0802"/>
    <w:rsid w:val="00BF0CAB"/>
    <w:rsid w:val="00BF1BAF"/>
    <w:rsid w:val="00BF1C82"/>
    <w:rsid w:val="00BF2342"/>
    <w:rsid w:val="00BF24C9"/>
    <w:rsid w:val="00BF2F39"/>
    <w:rsid w:val="00BF35A9"/>
    <w:rsid w:val="00BF383B"/>
    <w:rsid w:val="00BF38FE"/>
    <w:rsid w:val="00BF399D"/>
    <w:rsid w:val="00BF3B4F"/>
    <w:rsid w:val="00BF3CE9"/>
    <w:rsid w:val="00BF54DA"/>
    <w:rsid w:val="00BF5562"/>
    <w:rsid w:val="00BF55CE"/>
    <w:rsid w:val="00BF590D"/>
    <w:rsid w:val="00BF5B96"/>
    <w:rsid w:val="00BF5E68"/>
    <w:rsid w:val="00BF693C"/>
    <w:rsid w:val="00BF7303"/>
    <w:rsid w:val="00BF73F0"/>
    <w:rsid w:val="00BF7D3F"/>
    <w:rsid w:val="00BF7D7B"/>
    <w:rsid w:val="00C00242"/>
    <w:rsid w:val="00C007EE"/>
    <w:rsid w:val="00C0088B"/>
    <w:rsid w:val="00C00D05"/>
    <w:rsid w:val="00C00FB9"/>
    <w:rsid w:val="00C01001"/>
    <w:rsid w:val="00C014EA"/>
    <w:rsid w:val="00C01CE4"/>
    <w:rsid w:val="00C01F9B"/>
    <w:rsid w:val="00C02390"/>
    <w:rsid w:val="00C02902"/>
    <w:rsid w:val="00C043A0"/>
    <w:rsid w:val="00C0461D"/>
    <w:rsid w:val="00C047AC"/>
    <w:rsid w:val="00C050BC"/>
    <w:rsid w:val="00C055F8"/>
    <w:rsid w:val="00C05798"/>
    <w:rsid w:val="00C061F7"/>
    <w:rsid w:val="00C062C4"/>
    <w:rsid w:val="00C062CC"/>
    <w:rsid w:val="00C06A00"/>
    <w:rsid w:val="00C06C92"/>
    <w:rsid w:val="00C06D05"/>
    <w:rsid w:val="00C10286"/>
    <w:rsid w:val="00C10302"/>
    <w:rsid w:val="00C104E5"/>
    <w:rsid w:val="00C10AA9"/>
    <w:rsid w:val="00C110D8"/>
    <w:rsid w:val="00C11535"/>
    <w:rsid w:val="00C11776"/>
    <w:rsid w:val="00C1183C"/>
    <w:rsid w:val="00C11AE0"/>
    <w:rsid w:val="00C11B5C"/>
    <w:rsid w:val="00C122FE"/>
    <w:rsid w:val="00C12CBA"/>
    <w:rsid w:val="00C130E7"/>
    <w:rsid w:val="00C1318E"/>
    <w:rsid w:val="00C133F2"/>
    <w:rsid w:val="00C13BE9"/>
    <w:rsid w:val="00C13CDB"/>
    <w:rsid w:val="00C14F82"/>
    <w:rsid w:val="00C153E7"/>
    <w:rsid w:val="00C15664"/>
    <w:rsid w:val="00C164A7"/>
    <w:rsid w:val="00C1708F"/>
    <w:rsid w:val="00C202BD"/>
    <w:rsid w:val="00C20957"/>
    <w:rsid w:val="00C20DDD"/>
    <w:rsid w:val="00C20E12"/>
    <w:rsid w:val="00C20EB6"/>
    <w:rsid w:val="00C211F4"/>
    <w:rsid w:val="00C2166A"/>
    <w:rsid w:val="00C216A3"/>
    <w:rsid w:val="00C2201D"/>
    <w:rsid w:val="00C22866"/>
    <w:rsid w:val="00C22A46"/>
    <w:rsid w:val="00C2352A"/>
    <w:rsid w:val="00C236BC"/>
    <w:rsid w:val="00C23999"/>
    <w:rsid w:val="00C23F90"/>
    <w:rsid w:val="00C256C2"/>
    <w:rsid w:val="00C259A7"/>
    <w:rsid w:val="00C25D1D"/>
    <w:rsid w:val="00C26020"/>
    <w:rsid w:val="00C261FC"/>
    <w:rsid w:val="00C26297"/>
    <w:rsid w:val="00C2688B"/>
    <w:rsid w:val="00C26E76"/>
    <w:rsid w:val="00C27C39"/>
    <w:rsid w:val="00C30350"/>
    <w:rsid w:val="00C3069B"/>
    <w:rsid w:val="00C308DE"/>
    <w:rsid w:val="00C30AB8"/>
    <w:rsid w:val="00C30E9E"/>
    <w:rsid w:val="00C320A2"/>
    <w:rsid w:val="00C32CF0"/>
    <w:rsid w:val="00C32DB8"/>
    <w:rsid w:val="00C33919"/>
    <w:rsid w:val="00C348D6"/>
    <w:rsid w:val="00C34C1A"/>
    <w:rsid w:val="00C353AA"/>
    <w:rsid w:val="00C3598B"/>
    <w:rsid w:val="00C36131"/>
    <w:rsid w:val="00C363A4"/>
    <w:rsid w:val="00C3653C"/>
    <w:rsid w:val="00C36DD3"/>
    <w:rsid w:val="00C37DD6"/>
    <w:rsid w:val="00C404C4"/>
    <w:rsid w:val="00C40AAD"/>
    <w:rsid w:val="00C40BEB"/>
    <w:rsid w:val="00C411C2"/>
    <w:rsid w:val="00C41442"/>
    <w:rsid w:val="00C41AAA"/>
    <w:rsid w:val="00C41AD4"/>
    <w:rsid w:val="00C41B85"/>
    <w:rsid w:val="00C41C2A"/>
    <w:rsid w:val="00C41DBF"/>
    <w:rsid w:val="00C42935"/>
    <w:rsid w:val="00C4343B"/>
    <w:rsid w:val="00C43FFF"/>
    <w:rsid w:val="00C4445C"/>
    <w:rsid w:val="00C4475A"/>
    <w:rsid w:val="00C44823"/>
    <w:rsid w:val="00C448A1"/>
    <w:rsid w:val="00C4494D"/>
    <w:rsid w:val="00C4502B"/>
    <w:rsid w:val="00C450CA"/>
    <w:rsid w:val="00C4554E"/>
    <w:rsid w:val="00C456D7"/>
    <w:rsid w:val="00C456E5"/>
    <w:rsid w:val="00C468CD"/>
    <w:rsid w:val="00C46A49"/>
    <w:rsid w:val="00C46B5B"/>
    <w:rsid w:val="00C5003A"/>
    <w:rsid w:val="00C50428"/>
    <w:rsid w:val="00C50707"/>
    <w:rsid w:val="00C51541"/>
    <w:rsid w:val="00C51810"/>
    <w:rsid w:val="00C51D88"/>
    <w:rsid w:val="00C522D6"/>
    <w:rsid w:val="00C523A4"/>
    <w:rsid w:val="00C529B0"/>
    <w:rsid w:val="00C529DE"/>
    <w:rsid w:val="00C53CA1"/>
    <w:rsid w:val="00C53E73"/>
    <w:rsid w:val="00C53F33"/>
    <w:rsid w:val="00C53F52"/>
    <w:rsid w:val="00C55163"/>
    <w:rsid w:val="00C55265"/>
    <w:rsid w:val="00C559DB"/>
    <w:rsid w:val="00C559DF"/>
    <w:rsid w:val="00C561E0"/>
    <w:rsid w:val="00C57611"/>
    <w:rsid w:val="00C57923"/>
    <w:rsid w:val="00C57CA7"/>
    <w:rsid w:val="00C57EE8"/>
    <w:rsid w:val="00C57F49"/>
    <w:rsid w:val="00C60164"/>
    <w:rsid w:val="00C60AE1"/>
    <w:rsid w:val="00C610CF"/>
    <w:rsid w:val="00C61124"/>
    <w:rsid w:val="00C61D30"/>
    <w:rsid w:val="00C61E65"/>
    <w:rsid w:val="00C621AF"/>
    <w:rsid w:val="00C621F5"/>
    <w:rsid w:val="00C62C07"/>
    <w:rsid w:val="00C63EEF"/>
    <w:rsid w:val="00C647F1"/>
    <w:rsid w:val="00C64C16"/>
    <w:rsid w:val="00C64D5D"/>
    <w:rsid w:val="00C65545"/>
    <w:rsid w:val="00C65D13"/>
    <w:rsid w:val="00C65EB9"/>
    <w:rsid w:val="00C663C3"/>
    <w:rsid w:val="00C663CA"/>
    <w:rsid w:val="00C667F3"/>
    <w:rsid w:val="00C67A70"/>
    <w:rsid w:val="00C702E7"/>
    <w:rsid w:val="00C70831"/>
    <w:rsid w:val="00C70B48"/>
    <w:rsid w:val="00C71309"/>
    <w:rsid w:val="00C716DA"/>
    <w:rsid w:val="00C719C0"/>
    <w:rsid w:val="00C72F67"/>
    <w:rsid w:val="00C7413F"/>
    <w:rsid w:val="00C741F2"/>
    <w:rsid w:val="00C74720"/>
    <w:rsid w:val="00C74C10"/>
    <w:rsid w:val="00C75B15"/>
    <w:rsid w:val="00C75CF4"/>
    <w:rsid w:val="00C75EAD"/>
    <w:rsid w:val="00C766ED"/>
    <w:rsid w:val="00C77074"/>
    <w:rsid w:val="00C77580"/>
    <w:rsid w:val="00C80AEF"/>
    <w:rsid w:val="00C80C24"/>
    <w:rsid w:val="00C8176B"/>
    <w:rsid w:val="00C81BA8"/>
    <w:rsid w:val="00C81C05"/>
    <w:rsid w:val="00C81C65"/>
    <w:rsid w:val="00C8208E"/>
    <w:rsid w:val="00C82F3D"/>
    <w:rsid w:val="00C83020"/>
    <w:rsid w:val="00C83384"/>
    <w:rsid w:val="00C836AC"/>
    <w:rsid w:val="00C8387A"/>
    <w:rsid w:val="00C83BFC"/>
    <w:rsid w:val="00C8409D"/>
    <w:rsid w:val="00C854CA"/>
    <w:rsid w:val="00C859A9"/>
    <w:rsid w:val="00C859F6"/>
    <w:rsid w:val="00C85D0C"/>
    <w:rsid w:val="00C85DC0"/>
    <w:rsid w:val="00C85DFC"/>
    <w:rsid w:val="00C85E18"/>
    <w:rsid w:val="00C85E46"/>
    <w:rsid w:val="00C863A1"/>
    <w:rsid w:val="00C86426"/>
    <w:rsid w:val="00C87083"/>
    <w:rsid w:val="00C874A6"/>
    <w:rsid w:val="00C879E5"/>
    <w:rsid w:val="00C87CB7"/>
    <w:rsid w:val="00C87DD3"/>
    <w:rsid w:val="00C90AAD"/>
    <w:rsid w:val="00C91406"/>
    <w:rsid w:val="00C91B0B"/>
    <w:rsid w:val="00C92290"/>
    <w:rsid w:val="00C927CF"/>
    <w:rsid w:val="00C92A9E"/>
    <w:rsid w:val="00C92D7A"/>
    <w:rsid w:val="00C930BC"/>
    <w:rsid w:val="00C93A6A"/>
    <w:rsid w:val="00C93BEB"/>
    <w:rsid w:val="00C942AC"/>
    <w:rsid w:val="00C94B6D"/>
    <w:rsid w:val="00C94F14"/>
    <w:rsid w:val="00C953A4"/>
    <w:rsid w:val="00C95CF1"/>
    <w:rsid w:val="00C97380"/>
    <w:rsid w:val="00C97521"/>
    <w:rsid w:val="00C97809"/>
    <w:rsid w:val="00C97C03"/>
    <w:rsid w:val="00C97F23"/>
    <w:rsid w:val="00CA0063"/>
    <w:rsid w:val="00CA05C8"/>
    <w:rsid w:val="00CA08AC"/>
    <w:rsid w:val="00CA0E83"/>
    <w:rsid w:val="00CA1522"/>
    <w:rsid w:val="00CA1A1F"/>
    <w:rsid w:val="00CA2A7E"/>
    <w:rsid w:val="00CA2C1A"/>
    <w:rsid w:val="00CA2EED"/>
    <w:rsid w:val="00CA4020"/>
    <w:rsid w:val="00CA4A8D"/>
    <w:rsid w:val="00CA4FEF"/>
    <w:rsid w:val="00CA59B0"/>
    <w:rsid w:val="00CA5BF5"/>
    <w:rsid w:val="00CA5C04"/>
    <w:rsid w:val="00CA6AD4"/>
    <w:rsid w:val="00CA6BD4"/>
    <w:rsid w:val="00CA74AD"/>
    <w:rsid w:val="00CB0122"/>
    <w:rsid w:val="00CB08BE"/>
    <w:rsid w:val="00CB0BEE"/>
    <w:rsid w:val="00CB0C12"/>
    <w:rsid w:val="00CB117F"/>
    <w:rsid w:val="00CB1872"/>
    <w:rsid w:val="00CB1F16"/>
    <w:rsid w:val="00CB240B"/>
    <w:rsid w:val="00CB271D"/>
    <w:rsid w:val="00CB34C7"/>
    <w:rsid w:val="00CB3A1A"/>
    <w:rsid w:val="00CB3DC7"/>
    <w:rsid w:val="00CB414B"/>
    <w:rsid w:val="00CB53F2"/>
    <w:rsid w:val="00CB5840"/>
    <w:rsid w:val="00CB5F1F"/>
    <w:rsid w:val="00CB62A3"/>
    <w:rsid w:val="00CB6333"/>
    <w:rsid w:val="00CB63C9"/>
    <w:rsid w:val="00CB6D93"/>
    <w:rsid w:val="00CB73A9"/>
    <w:rsid w:val="00CB7947"/>
    <w:rsid w:val="00CC1A0B"/>
    <w:rsid w:val="00CC1B7E"/>
    <w:rsid w:val="00CC1C84"/>
    <w:rsid w:val="00CC1F59"/>
    <w:rsid w:val="00CC26B9"/>
    <w:rsid w:val="00CC2C7B"/>
    <w:rsid w:val="00CC3244"/>
    <w:rsid w:val="00CC3280"/>
    <w:rsid w:val="00CC38A9"/>
    <w:rsid w:val="00CC3A53"/>
    <w:rsid w:val="00CC4490"/>
    <w:rsid w:val="00CC47BE"/>
    <w:rsid w:val="00CC58F7"/>
    <w:rsid w:val="00CC599E"/>
    <w:rsid w:val="00CC5CC6"/>
    <w:rsid w:val="00CC5F3A"/>
    <w:rsid w:val="00CC5F41"/>
    <w:rsid w:val="00CC6C14"/>
    <w:rsid w:val="00CC71E9"/>
    <w:rsid w:val="00CC7D5F"/>
    <w:rsid w:val="00CC7D96"/>
    <w:rsid w:val="00CD06E0"/>
    <w:rsid w:val="00CD08E9"/>
    <w:rsid w:val="00CD0C84"/>
    <w:rsid w:val="00CD1DD2"/>
    <w:rsid w:val="00CD1E53"/>
    <w:rsid w:val="00CD1F12"/>
    <w:rsid w:val="00CD2C22"/>
    <w:rsid w:val="00CD2D06"/>
    <w:rsid w:val="00CD2E44"/>
    <w:rsid w:val="00CD31E6"/>
    <w:rsid w:val="00CD3961"/>
    <w:rsid w:val="00CD3C22"/>
    <w:rsid w:val="00CD4352"/>
    <w:rsid w:val="00CD4B66"/>
    <w:rsid w:val="00CD558D"/>
    <w:rsid w:val="00CD61CD"/>
    <w:rsid w:val="00CD788F"/>
    <w:rsid w:val="00CD7CE5"/>
    <w:rsid w:val="00CD7EFD"/>
    <w:rsid w:val="00CE0323"/>
    <w:rsid w:val="00CE1287"/>
    <w:rsid w:val="00CE14F6"/>
    <w:rsid w:val="00CE161F"/>
    <w:rsid w:val="00CE19D9"/>
    <w:rsid w:val="00CE1A6A"/>
    <w:rsid w:val="00CE24F0"/>
    <w:rsid w:val="00CE2895"/>
    <w:rsid w:val="00CE2DA4"/>
    <w:rsid w:val="00CE308F"/>
    <w:rsid w:val="00CE33DF"/>
    <w:rsid w:val="00CE373F"/>
    <w:rsid w:val="00CE393C"/>
    <w:rsid w:val="00CE3AFB"/>
    <w:rsid w:val="00CE3E7C"/>
    <w:rsid w:val="00CE438F"/>
    <w:rsid w:val="00CE46AB"/>
    <w:rsid w:val="00CE5290"/>
    <w:rsid w:val="00CE5373"/>
    <w:rsid w:val="00CE574D"/>
    <w:rsid w:val="00CE59E4"/>
    <w:rsid w:val="00CE5D17"/>
    <w:rsid w:val="00CE5E34"/>
    <w:rsid w:val="00CE6B17"/>
    <w:rsid w:val="00CE6CA5"/>
    <w:rsid w:val="00CE6CB0"/>
    <w:rsid w:val="00CE6D2E"/>
    <w:rsid w:val="00CE6F82"/>
    <w:rsid w:val="00CE7446"/>
    <w:rsid w:val="00CE7777"/>
    <w:rsid w:val="00CE7B2C"/>
    <w:rsid w:val="00CF010C"/>
    <w:rsid w:val="00CF0A5C"/>
    <w:rsid w:val="00CF1684"/>
    <w:rsid w:val="00CF2548"/>
    <w:rsid w:val="00CF2554"/>
    <w:rsid w:val="00CF2FF8"/>
    <w:rsid w:val="00CF38A2"/>
    <w:rsid w:val="00CF3A78"/>
    <w:rsid w:val="00CF3B37"/>
    <w:rsid w:val="00CF403C"/>
    <w:rsid w:val="00CF4316"/>
    <w:rsid w:val="00CF540F"/>
    <w:rsid w:val="00CF652E"/>
    <w:rsid w:val="00CF69F6"/>
    <w:rsid w:val="00CF7360"/>
    <w:rsid w:val="00CF779F"/>
    <w:rsid w:val="00CF7A6E"/>
    <w:rsid w:val="00CF7AC9"/>
    <w:rsid w:val="00D007A3"/>
    <w:rsid w:val="00D007B9"/>
    <w:rsid w:val="00D00AC7"/>
    <w:rsid w:val="00D00B04"/>
    <w:rsid w:val="00D01140"/>
    <w:rsid w:val="00D014EC"/>
    <w:rsid w:val="00D017B0"/>
    <w:rsid w:val="00D040A1"/>
    <w:rsid w:val="00D04451"/>
    <w:rsid w:val="00D0472F"/>
    <w:rsid w:val="00D0486D"/>
    <w:rsid w:val="00D04B7C"/>
    <w:rsid w:val="00D05001"/>
    <w:rsid w:val="00D05289"/>
    <w:rsid w:val="00D0564D"/>
    <w:rsid w:val="00D05847"/>
    <w:rsid w:val="00D05A90"/>
    <w:rsid w:val="00D05EAF"/>
    <w:rsid w:val="00D05FD8"/>
    <w:rsid w:val="00D06501"/>
    <w:rsid w:val="00D06A7D"/>
    <w:rsid w:val="00D06D03"/>
    <w:rsid w:val="00D07780"/>
    <w:rsid w:val="00D1028E"/>
    <w:rsid w:val="00D102BD"/>
    <w:rsid w:val="00D120E0"/>
    <w:rsid w:val="00D12F00"/>
    <w:rsid w:val="00D13C55"/>
    <w:rsid w:val="00D13E80"/>
    <w:rsid w:val="00D141F9"/>
    <w:rsid w:val="00D1426E"/>
    <w:rsid w:val="00D146A0"/>
    <w:rsid w:val="00D14A0E"/>
    <w:rsid w:val="00D15255"/>
    <w:rsid w:val="00D1566E"/>
    <w:rsid w:val="00D15EC5"/>
    <w:rsid w:val="00D163A2"/>
    <w:rsid w:val="00D16419"/>
    <w:rsid w:val="00D16CAA"/>
    <w:rsid w:val="00D16F2E"/>
    <w:rsid w:val="00D1712B"/>
    <w:rsid w:val="00D20071"/>
    <w:rsid w:val="00D203F3"/>
    <w:rsid w:val="00D20A3E"/>
    <w:rsid w:val="00D20C6D"/>
    <w:rsid w:val="00D20EEA"/>
    <w:rsid w:val="00D20FF6"/>
    <w:rsid w:val="00D215D1"/>
    <w:rsid w:val="00D21683"/>
    <w:rsid w:val="00D21B55"/>
    <w:rsid w:val="00D22225"/>
    <w:rsid w:val="00D222D8"/>
    <w:rsid w:val="00D224C3"/>
    <w:rsid w:val="00D228E3"/>
    <w:rsid w:val="00D22C4E"/>
    <w:rsid w:val="00D22D4B"/>
    <w:rsid w:val="00D23855"/>
    <w:rsid w:val="00D23F12"/>
    <w:rsid w:val="00D24354"/>
    <w:rsid w:val="00D24856"/>
    <w:rsid w:val="00D24F8F"/>
    <w:rsid w:val="00D2509D"/>
    <w:rsid w:val="00D252E7"/>
    <w:rsid w:val="00D258F8"/>
    <w:rsid w:val="00D25D65"/>
    <w:rsid w:val="00D267AE"/>
    <w:rsid w:val="00D26AE8"/>
    <w:rsid w:val="00D26EF6"/>
    <w:rsid w:val="00D27114"/>
    <w:rsid w:val="00D27AFB"/>
    <w:rsid w:val="00D31812"/>
    <w:rsid w:val="00D31D0F"/>
    <w:rsid w:val="00D31EEA"/>
    <w:rsid w:val="00D3203A"/>
    <w:rsid w:val="00D326BD"/>
    <w:rsid w:val="00D32851"/>
    <w:rsid w:val="00D32AC6"/>
    <w:rsid w:val="00D32D86"/>
    <w:rsid w:val="00D34086"/>
    <w:rsid w:val="00D35007"/>
    <w:rsid w:val="00D35260"/>
    <w:rsid w:val="00D3566C"/>
    <w:rsid w:val="00D35ADE"/>
    <w:rsid w:val="00D35E9D"/>
    <w:rsid w:val="00D36460"/>
    <w:rsid w:val="00D36E24"/>
    <w:rsid w:val="00D36E90"/>
    <w:rsid w:val="00D3772A"/>
    <w:rsid w:val="00D3781C"/>
    <w:rsid w:val="00D3794C"/>
    <w:rsid w:val="00D37E7F"/>
    <w:rsid w:val="00D40A1C"/>
    <w:rsid w:val="00D415AD"/>
    <w:rsid w:val="00D420DD"/>
    <w:rsid w:val="00D427A8"/>
    <w:rsid w:val="00D42A67"/>
    <w:rsid w:val="00D42F01"/>
    <w:rsid w:val="00D4301C"/>
    <w:rsid w:val="00D4336B"/>
    <w:rsid w:val="00D437FF"/>
    <w:rsid w:val="00D43E5D"/>
    <w:rsid w:val="00D44046"/>
    <w:rsid w:val="00D44E62"/>
    <w:rsid w:val="00D454FB"/>
    <w:rsid w:val="00D45852"/>
    <w:rsid w:val="00D45DE9"/>
    <w:rsid w:val="00D45F74"/>
    <w:rsid w:val="00D4674A"/>
    <w:rsid w:val="00D47904"/>
    <w:rsid w:val="00D4799F"/>
    <w:rsid w:val="00D47C9D"/>
    <w:rsid w:val="00D50112"/>
    <w:rsid w:val="00D5043B"/>
    <w:rsid w:val="00D5050C"/>
    <w:rsid w:val="00D5082D"/>
    <w:rsid w:val="00D50960"/>
    <w:rsid w:val="00D50F45"/>
    <w:rsid w:val="00D51B48"/>
    <w:rsid w:val="00D522A3"/>
    <w:rsid w:val="00D523D8"/>
    <w:rsid w:val="00D53677"/>
    <w:rsid w:val="00D53860"/>
    <w:rsid w:val="00D53B8F"/>
    <w:rsid w:val="00D53C30"/>
    <w:rsid w:val="00D54B97"/>
    <w:rsid w:val="00D54EAF"/>
    <w:rsid w:val="00D55184"/>
    <w:rsid w:val="00D55369"/>
    <w:rsid w:val="00D555A6"/>
    <w:rsid w:val="00D5571C"/>
    <w:rsid w:val="00D564B1"/>
    <w:rsid w:val="00D56866"/>
    <w:rsid w:val="00D56C4D"/>
    <w:rsid w:val="00D56C7D"/>
    <w:rsid w:val="00D56F22"/>
    <w:rsid w:val="00D571B6"/>
    <w:rsid w:val="00D57A9C"/>
    <w:rsid w:val="00D57D2A"/>
    <w:rsid w:val="00D6028F"/>
    <w:rsid w:val="00D60B4C"/>
    <w:rsid w:val="00D61411"/>
    <w:rsid w:val="00D6178F"/>
    <w:rsid w:val="00D61B01"/>
    <w:rsid w:val="00D625C0"/>
    <w:rsid w:val="00D629D9"/>
    <w:rsid w:val="00D6314D"/>
    <w:rsid w:val="00D6336E"/>
    <w:rsid w:val="00D63DE8"/>
    <w:rsid w:val="00D63E85"/>
    <w:rsid w:val="00D63FAF"/>
    <w:rsid w:val="00D640AD"/>
    <w:rsid w:val="00D640E3"/>
    <w:rsid w:val="00D64525"/>
    <w:rsid w:val="00D646F4"/>
    <w:rsid w:val="00D64CE3"/>
    <w:rsid w:val="00D6521A"/>
    <w:rsid w:val="00D65498"/>
    <w:rsid w:val="00D65818"/>
    <w:rsid w:val="00D659BC"/>
    <w:rsid w:val="00D660D6"/>
    <w:rsid w:val="00D664A6"/>
    <w:rsid w:val="00D67715"/>
    <w:rsid w:val="00D67A69"/>
    <w:rsid w:val="00D67D13"/>
    <w:rsid w:val="00D70865"/>
    <w:rsid w:val="00D71A59"/>
    <w:rsid w:val="00D72479"/>
    <w:rsid w:val="00D728FF"/>
    <w:rsid w:val="00D72CF7"/>
    <w:rsid w:val="00D734BF"/>
    <w:rsid w:val="00D74110"/>
    <w:rsid w:val="00D74175"/>
    <w:rsid w:val="00D7418A"/>
    <w:rsid w:val="00D74562"/>
    <w:rsid w:val="00D74CC6"/>
    <w:rsid w:val="00D74E2C"/>
    <w:rsid w:val="00D751CF"/>
    <w:rsid w:val="00D759DA"/>
    <w:rsid w:val="00D75F61"/>
    <w:rsid w:val="00D76345"/>
    <w:rsid w:val="00D766AD"/>
    <w:rsid w:val="00D766AF"/>
    <w:rsid w:val="00D76B94"/>
    <w:rsid w:val="00D76C8C"/>
    <w:rsid w:val="00D76D34"/>
    <w:rsid w:val="00D77396"/>
    <w:rsid w:val="00D779DA"/>
    <w:rsid w:val="00D77CB6"/>
    <w:rsid w:val="00D77DF8"/>
    <w:rsid w:val="00D8079E"/>
    <w:rsid w:val="00D80BFD"/>
    <w:rsid w:val="00D80FB7"/>
    <w:rsid w:val="00D81887"/>
    <w:rsid w:val="00D827A7"/>
    <w:rsid w:val="00D82B1E"/>
    <w:rsid w:val="00D83522"/>
    <w:rsid w:val="00D84A5A"/>
    <w:rsid w:val="00D85117"/>
    <w:rsid w:val="00D852CA"/>
    <w:rsid w:val="00D85888"/>
    <w:rsid w:val="00D85D82"/>
    <w:rsid w:val="00D86152"/>
    <w:rsid w:val="00D864CC"/>
    <w:rsid w:val="00D8673E"/>
    <w:rsid w:val="00D90141"/>
    <w:rsid w:val="00D9072B"/>
    <w:rsid w:val="00D90C51"/>
    <w:rsid w:val="00D916D8"/>
    <w:rsid w:val="00D91B83"/>
    <w:rsid w:val="00D91CB0"/>
    <w:rsid w:val="00D91ED5"/>
    <w:rsid w:val="00D923A4"/>
    <w:rsid w:val="00D9268C"/>
    <w:rsid w:val="00D92BAC"/>
    <w:rsid w:val="00D92F0B"/>
    <w:rsid w:val="00D93149"/>
    <w:rsid w:val="00D941DB"/>
    <w:rsid w:val="00D94410"/>
    <w:rsid w:val="00D9517C"/>
    <w:rsid w:val="00D9568C"/>
    <w:rsid w:val="00D9597D"/>
    <w:rsid w:val="00D95C15"/>
    <w:rsid w:val="00D95D6C"/>
    <w:rsid w:val="00D95E91"/>
    <w:rsid w:val="00D96070"/>
    <w:rsid w:val="00D96665"/>
    <w:rsid w:val="00D96775"/>
    <w:rsid w:val="00D96BBF"/>
    <w:rsid w:val="00D96DCB"/>
    <w:rsid w:val="00D96E3D"/>
    <w:rsid w:val="00D972B8"/>
    <w:rsid w:val="00D974AB"/>
    <w:rsid w:val="00D978BB"/>
    <w:rsid w:val="00D97909"/>
    <w:rsid w:val="00D97A71"/>
    <w:rsid w:val="00D97E5F"/>
    <w:rsid w:val="00DA007B"/>
    <w:rsid w:val="00DA02EF"/>
    <w:rsid w:val="00DA13BE"/>
    <w:rsid w:val="00DA1610"/>
    <w:rsid w:val="00DA1AAA"/>
    <w:rsid w:val="00DA1E96"/>
    <w:rsid w:val="00DA218C"/>
    <w:rsid w:val="00DA2B91"/>
    <w:rsid w:val="00DA2D11"/>
    <w:rsid w:val="00DA33DC"/>
    <w:rsid w:val="00DA3956"/>
    <w:rsid w:val="00DA3A2B"/>
    <w:rsid w:val="00DA3A9D"/>
    <w:rsid w:val="00DA3AFF"/>
    <w:rsid w:val="00DA3D35"/>
    <w:rsid w:val="00DA3E3F"/>
    <w:rsid w:val="00DA4340"/>
    <w:rsid w:val="00DA507D"/>
    <w:rsid w:val="00DA551D"/>
    <w:rsid w:val="00DA552A"/>
    <w:rsid w:val="00DA55D5"/>
    <w:rsid w:val="00DA582C"/>
    <w:rsid w:val="00DA5B8D"/>
    <w:rsid w:val="00DA6A31"/>
    <w:rsid w:val="00DA72E7"/>
    <w:rsid w:val="00DA7FCB"/>
    <w:rsid w:val="00DA7FE4"/>
    <w:rsid w:val="00DB03D7"/>
    <w:rsid w:val="00DB05D6"/>
    <w:rsid w:val="00DB0704"/>
    <w:rsid w:val="00DB0913"/>
    <w:rsid w:val="00DB0C5F"/>
    <w:rsid w:val="00DB0E54"/>
    <w:rsid w:val="00DB1CA6"/>
    <w:rsid w:val="00DB2C2C"/>
    <w:rsid w:val="00DB30AB"/>
    <w:rsid w:val="00DB3C56"/>
    <w:rsid w:val="00DB4532"/>
    <w:rsid w:val="00DB460E"/>
    <w:rsid w:val="00DB4FA4"/>
    <w:rsid w:val="00DB55FD"/>
    <w:rsid w:val="00DB573F"/>
    <w:rsid w:val="00DB5B8B"/>
    <w:rsid w:val="00DB6417"/>
    <w:rsid w:val="00DB6492"/>
    <w:rsid w:val="00DB6827"/>
    <w:rsid w:val="00DB73F9"/>
    <w:rsid w:val="00DB798A"/>
    <w:rsid w:val="00DB7F24"/>
    <w:rsid w:val="00DB7FB0"/>
    <w:rsid w:val="00DC0C77"/>
    <w:rsid w:val="00DC10B7"/>
    <w:rsid w:val="00DC13A2"/>
    <w:rsid w:val="00DC1A49"/>
    <w:rsid w:val="00DC1B0A"/>
    <w:rsid w:val="00DC331F"/>
    <w:rsid w:val="00DC3707"/>
    <w:rsid w:val="00DC3960"/>
    <w:rsid w:val="00DC3A41"/>
    <w:rsid w:val="00DC3CF5"/>
    <w:rsid w:val="00DC4132"/>
    <w:rsid w:val="00DC4235"/>
    <w:rsid w:val="00DC456F"/>
    <w:rsid w:val="00DC4D31"/>
    <w:rsid w:val="00DC5539"/>
    <w:rsid w:val="00DC577B"/>
    <w:rsid w:val="00DC6B86"/>
    <w:rsid w:val="00DC6D6E"/>
    <w:rsid w:val="00DC73B1"/>
    <w:rsid w:val="00DC73E5"/>
    <w:rsid w:val="00DC7956"/>
    <w:rsid w:val="00DC7C2A"/>
    <w:rsid w:val="00DD0496"/>
    <w:rsid w:val="00DD04EB"/>
    <w:rsid w:val="00DD1992"/>
    <w:rsid w:val="00DD1B49"/>
    <w:rsid w:val="00DD1C20"/>
    <w:rsid w:val="00DD26AB"/>
    <w:rsid w:val="00DD32F4"/>
    <w:rsid w:val="00DD38EE"/>
    <w:rsid w:val="00DD439D"/>
    <w:rsid w:val="00DD44A5"/>
    <w:rsid w:val="00DD508B"/>
    <w:rsid w:val="00DD53A2"/>
    <w:rsid w:val="00DD5926"/>
    <w:rsid w:val="00DD5B4D"/>
    <w:rsid w:val="00DD5CD0"/>
    <w:rsid w:val="00DD5E17"/>
    <w:rsid w:val="00DD6C4D"/>
    <w:rsid w:val="00DD6F5A"/>
    <w:rsid w:val="00DD734F"/>
    <w:rsid w:val="00DD7A55"/>
    <w:rsid w:val="00DD7DBE"/>
    <w:rsid w:val="00DD7DED"/>
    <w:rsid w:val="00DE075F"/>
    <w:rsid w:val="00DE09B9"/>
    <w:rsid w:val="00DE0C23"/>
    <w:rsid w:val="00DE0F32"/>
    <w:rsid w:val="00DE1541"/>
    <w:rsid w:val="00DE2037"/>
    <w:rsid w:val="00DE2E7C"/>
    <w:rsid w:val="00DE566C"/>
    <w:rsid w:val="00DE5B17"/>
    <w:rsid w:val="00DE644A"/>
    <w:rsid w:val="00DE67F7"/>
    <w:rsid w:val="00DE685F"/>
    <w:rsid w:val="00DE689E"/>
    <w:rsid w:val="00DE68AB"/>
    <w:rsid w:val="00DE68C9"/>
    <w:rsid w:val="00DE761A"/>
    <w:rsid w:val="00DF01B7"/>
    <w:rsid w:val="00DF0505"/>
    <w:rsid w:val="00DF0577"/>
    <w:rsid w:val="00DF084F"/>
    <w:rsid w:val="00DF0B73"/>
    <w:rsid w:val="00DF0F95"/>
    <w:rsid w:val="00DF180A"/>
    <w:rsid w:val="00DF1F49"/>
    <w:rsid w:val="00DF23C5"/>
    <w:rsid w:val="00DF2E3B"/>
    <w:rsid w:val="00DF34ED"/>
    <w:rsid w:val="00DF36B0"/>
    <w:rsid w:val="00DF3B8C"/>
    <w:rsid w:val="00DF41E2"/>
    <w:rsid w:val="00DF43C3"/>
    <w:rsid w:val="00DF44FB"/>
    <w:rsid w:val="00DF45E7"/>
    <w:rsid w:val="00DF465B"/>
    <w:rsid w:val="00DF4915"/>
    <w:rsid w:val="00DF4F58"/>
    <w:rsid w:val="00DF502E"/>
    <w:rsid w:val="00DF54E1"/>
    <w:rsid w:val="00DF57CC"/>
    <w:rsid w:val="00DF6591"/>
    <w:rsid w:val="00DF6899"/>
    <w:rsid w:val="00E0000C"/>
    <w:rsid w:val="00E01502"/>
    <w:rsid w:val="00E02942"/>
    <w:rsid w:val="00E02B0B"/>
    <w:rsid w:val="00E02B37"/>
    <w:rsid w:val="00E02B81"/>
    <w:rsid w:val="00E02D39"/>
    <w:rsid w:val="00E031CC"/>
    <w:rsid w:val="00E04662"/>
    <w:rsid w:val="00E06538"/>
    <w:rsid w:val="00E0664B"/>
    <w:rsid w:val="00E06781"/>
    <w:rsid w:val="00E067A7"/>
    <w:rsid w:val="00E06A91"/>
    <w:rsid w:val="00E06F33"/>
    <w:rsid w:val="00E07124"/>
    <w:rsid w:val="00E0719E"/>
    <w:rsid w:val="00E072E6"/>
    <w:rsid w:val="00E076CD"/>
    <w:rsid w:val="00E07E6C"/>
    <w:rsid w:val="00E10CC9"/>
    <w:rsid w:val="00E10CD1"/>
    <w:rsid w:val="00E10EAA"/>
    <w:rsid w:val="00E11990"/>
    <w:rsid w:val="00E11A20"/>
    <w:rsid w:val="00E11E8A"/>
    <w:rsid w:val="00E1242F"/>
    <w:rsid w:val="00E1336A"/>
    <w:rsid w:val="00E13A4A"/>
    <w:rsid w:val="00E13F9E"/>
    <w:rsid w:val="00E14470"/>
    <w:rsid w:val="00E14D60"/>
    <w:rsid w:val="00E14F3C"/>
    <w:rsid w:val="00E150C9"/>
    <w:rsid w:val="00E1562E"/>
    <w:rsid w:val="00E15780"/>
    <w:rsid w:val="00E16A14"/>
    <w:rsid w:val="00E16E96"/>
    <w:rsid w:val="00E170E9"/>
    <w:rsid w:val="00E175F7"/>
    <w:rsid w:val="00E17893"/>
    <w:rsid w:val="00E2074F"/>
    <w:rsid w:val="00E20D61"/>
    <w:rsid w:val="00E21357"/>
    <w:rsid w:val="00E21E97"/>
    <w:rsid w:val="00E21F98"/>
    <w:rsid w:val="00E21FA8"/>
    <w:rsid w:val="00E22441"/>
    <w:rsid w:val="00E2244C"/>
    <w:rsid w:val="00E22552"/>
    <w:rsid w:val="00E228A9"/>
    <w:rsid w:val="00E231C6"/>
    <w:rsid w:val="00E2343A"/>
    <w:rsid w:val="00E23A4C"/>
    <w:rsid w:val="00E23B54"/>
    <w:rsid w:val="00E23C40"/>
    <w:rsid w:val="00E23CAD"/>
    <w:rsid w:val="00E247C9"/>
    <w:rsid w:val="00E24802"/>
    <w:rsid w:val="00E2482B"/>
    <w:rsid w:val="00E24966"/>
    <w:rsid w:val="00E25679"/>
    <w:rsid w:val="00E260F4"/>
    <w:rsid w:val="00E26551"/>
    <w:rsid w:val="00E2761B"/>
    <w:rsid w:val="00E2782F"/>
    <w:rsid w:val="00E27D85"/>
    <w:rsid w:val="00E30F58"/>
    <w:rsid w:val="00E30FB3"/>
    <w:rsid w:val="00E315A7"/>
    <w:rsid w:val="00E316AD"/>
    <w:rsid w:val="00E31788"/>
    <w:rsid w:val="00E31AB2"/>
    <w:rsid w:val="00E321BD"/>
    <w:rsid w:val="00E32AE4"/>
    <w:rsid w:val="00E32B5C"/>
    <w:rsid w:val="00E3343B"/>
    <w:rsid w:val="00E3353E"/>
    <w:rsid w:val="00E337B0"/>
    <w:rsid w:val="00E3410C"/>
    <w:rsid w:val="00E34D8A"/>
    <w:rsid w:val="00E35CDB"/>
    <w:rsid w:val="00E35DAF"/>
    <w:rsid w:val="00E3648C"/>
    <w:rsid w:val="00E37496"/>
    <w:rsid w:val="00E4034B"/>
    <w:rsid w:val="00E40973"/>
    <w:rsid w:val="00E40C0A"/>
    <w:rsid w:val="00E40D39"/>
    <w:rsid w:val="00E411D6"/>
    <w:rsid w:val="00E41874"/>
    <w:rsid w:val="00E41F8E"/>
    <w:rsid w:val="00E41FB4"/>
    <w:rsid w:val="00E42799"/>
    <w:rsid w:val="00E42895"/>
    <w:rsid w:val="00E42DE7"/>
    <w:rsid w:val="00E431FA"/>
    <w:rsid w:val="00E4349F"/>
    <w:rsid w:val="00E4364C"/>
    <w:rsid w:val="00E43DDA"/>
    <w:rsid w:val="00E43E91"/>
    <w:rsid w:val="00E446B5"/>
    <w:rsid w:val="00E44DDA"/>
    <w:rsid w:val="00E44E6F"/>
    <w:rsid w:val="00E45E39"/>
    <w:rsid w:val="00E461C7"/>
    <w:rsid w:val="00E47349"/>
    <w:rsid w:val="00E4765F"/>
    <w:rsid w:val="00E47B46"/>
    <w:rsid w:val="00E47F93"/>
    <w:rsid w:val="00E5033D"/>
    <w:rsid w:val="00E505DD"/>
    <w:rsid w:val="00E50C30"/>
    <w:rsid w:val="00E52004"/>
    <w:rsid w:val="00E5239A"/>
    <w:rsid w:val="00E539EA"/>
    <w:rsid w:val="00E543CE"/>
    <w:rsid w:val="00E54F56"/>
    <w:rsid w:val="00E55546"/>
    <w:rsid w:val="00E55B78"/>
    <w:rsid w:val="00E5676C"/>
    <w:rsid w:val="00E5687C"/>
    <w:rsid w:val="00E56E42"/>
    <w:rsid w:val="00E57900"/>
    <w:rsid w:val="00E57B70"/>
    <w:rsid w:val="00E57CA8"/>
    <w:rsid w:val="00E61185"/>
    <w:rsid w:val="00E620E4"/>
    <w:rsid w:val="00E626EA"/>
    <w:rsid w:val="00E62A1F"/>
    <w:rsid w:val="00E62B98"/>
    <w:rsid w:val="00E6308B"/>
    <w:rsid w:val="00E6330E"/>
    <w:rsid w:val="00E635CF"/>
    <w:rsid w:val="00E636FB"/>
    <w:rsid w:val="00E6455B"/>
    <w:rsid w:val="00E64C8D"/>
    <w:rsid w:val="00E64F81"/>
    <w:rsid w:val="00E65374"/>
    <w:rsid w:val="00E656E6"/>
    <w:rsid w:val="00E6578E"/>
    <w:rsid w:val="00E6636A"/>
    <w:rsid w:val="00E667BB"/>
    <w:rsid w:val="00E66811"/>
    <w:rsid w:val="00E67E36"/>
    <w:rsid w:val="00E67EB9"/>
    <w:rsid w:val="00E67EE2"/>
    <w:rsid w:val="00E7047A"/>
    <w:rsid w:val="00E707AC"/>
    <w:rsid w:val="00E7097C"/>
    <w:rsid w:val="00E70D41"/>
    <w:rsid w:val="00E720F5"/>
    <w:rsid w:val="00E731A5"/>
    <w:rsid w:val="00E73ABA"/>
    <w:rsid w:val="00E73F47"/>
    <w:rsid w:val="00E7409F"/>
    <w:rsid w:val="00E74741"/>
    <w:rsid w:val="00E74C97"/>
    <w:rsid w:val="00E7548E"/>
    <w:rsid w:val="00E756DC"/>
    <w:rsid w:val="00E758F3"/>
    <w:rsid w:val="00E770DD"/>
    <w:rsid w:val="00E771C5"/>
    <w:rsid w:val="00E77BE0"/>
    <w:rsid w:val="00E77DF2"/>
    <w:rsid w:val="00E800D9"/>
    <w:rsid w:val="00E807E3"/>
    <w:rsid w:val="00E80F30"/>
    <w:rsid w:val="00E80FB3"/>
    <w:rsid w:val="00E81156"/>
    <w:rsid w:val="00E8146A"/>
    <w:rsid w:val="00E814BA"/>
    <w:rsid w:val="00E81955"/>
    <w:rsid w:val="00E82419"/>
    <w:rsid w:val="00E82573"/>
    <w:rsid w:val="00E828A3"/>
    <w:rsid w:val="00E82EC6"/>
    <w:rsid w:val="00E8318D"/>
    <w:rsid w:val="00E8328C"/>
    <w:rsid w:val="00E835A9"/>
    <w:rsid w:val="00E8360C"/>
    <w:rsid w:val="00E83907"/>
    <w:rsid w:val="00E83DD2"/>
    <w:rsid w:val="00E83EAC"/>
    <w:rsid w:val="00E83EC4"/>
    <w:rsid w:val="00E83FD4"/>
    <w:rsid w:val="00E844F5"/>
    <w:rsid w:val="00E84843"/>
    <w:rsid w:val="00E84CB1"/>
    <w:rsid w:val="00E84D61"/>
    <w:rsid w:val="00E8564C"/>
    <w:rsid w:val="00E860F3"/>
    <w:rsid w:val="00E862E0"/>
    <w:rsid w:val="00E869C1"/>
    <w:rsid w:val="00E871FC"/>
    <w:rsid w:val="00E87349"/>
    <w:rsid w:val="00E873AE"/>
    <w:rsid w:val="00E87A00"/>
    <w:rsid w:val="00E90400"/>
    <w:rsid w:val="00E90579"/>
    <w:rsid w:val="00E906AF"/>
    <w:rsid w:val="00E90C64"/>
    <w:rsid w:val="00E90F69"/>
    <w:rsid w:val="00E90FAA"/>
    <w:rsid w:val="00E9173E"/>
    <w:rsid w:val="00E9218A"/>
    <w:rsid w:val="00E92438"/>
    <w:rsid w:val="00E9258E"/>
    <w:rsid w:val="00E92B61"/>
    <w:rsid w:val="00E93117"/>
    <w:rsid w:val="00E93227"/>
    <w:rsid w:val="00E933FF"/>
    <w:rsid w:val="00E93979"/>
    <w:rsid w:val="00E94453"/>
    <w:rsid w:val="00E9487A"/>
    <w:rsid w:val="00E9567E"/>
    <w:rsid w:val="00E95D9B"/>
    <w:rsid w:val="00E95FB3"/>
    <w:rsid w:val="00E97126"/>
    <w:rsid w:val="00E976B4"/>
    <w:rsid w:val="00EA0D86"/>
    <w:rsid w:val="00EA1D29"/>
    <w:rsid w:val="00EA2768"/>
    <w:rsid w:val="00EA2A9E"/>
    <w:rsid w:val="00EA2E7F"/>
    <w:rsid w:val="00EA379A"/>
    <w:rsid w:val="00EA3C65"/>
    <w:rsid w:val="00EA3D67"/>
    <w:rsid w:val="00EA5172"/>
    <w:rsid w:val="00EA525B"/>
    <w:rsid w:val="00EA575F"/>
    <w:rsid w:val="00EA5864"/>
    <w:rsid w:val="00EA63A5"/>
    <w:rsid w:val="00EA6C90"/>
    <w:rsid w:val="00EA6FF6"/>
    <w:rsid w:val="00EA7166"/>
    <w:rsid w:val="00EA757D"/>
    <w:rsid w:val="00EA7694"/>
    <w:rsid w:val="00EA7D18"/>
    <w:rsid w:val="00EA7D5A"/>
    <w:rsid w:val="00EB0E2B"/>
    <w:rsid w:val="00EB0FF8"/>
    <w:rsid w:val="00EB1684"/>
    <w:rsid w:val="00EB1768"/>
    <w:rsid w:val="00EB18F5"/>
    <w:rsid w:val="00EB1BC3"/>
    <w:rsid w:val="00EB1C33"/>
    <w:rsid w:val="00EB30F7"/>
    <w:rsid w:val="00EB355C"/>
    <w:rsid w:val="00EB386E"/>
    <w:rsid w:val="00EB45B8"/>
    <w:rsid w:val="00EB45C0"/>
    <w:rsid w:val="00EB4DFE"/>
    <w:rsid w:val="00EB5D50"/>
    <w:rsid w:val="00EB5DB3"/>
    <w:rsid w:val="00EB5F87"/>
    <w:rsid w:val="00EB5FAC"/>
    <w:rsid w:val="00EB6136"/>
    <w:rsid w:val="00EB653F"/>
    <w:rsid w:val="00EB6945"/>
    <w:rsid w:val="00EB6BDE"/>
    <w:rsid w:val="00EB7202"/>
    <w:rsid w:val="00EC05CB"/>
    <w:rsid w:val="00EC088F"/>
    <w:rsid w:val="00EC164E"/>
    <w:rsid w:val="00EC1CE8"/>
    <w:rsid w:val="00EC1FD4"/>
    <w:rsid w:val="00EC2912"/>
    <w:rsid w:val="00EC2E3A"/>
    <w:rsid w:val="00EC31EF"/>
    <w:rsid w:val="00EC350A"/>
    <w:rsid w:val="00EC3602"/>
    <w:rsid w:val="00EC3AAA"/>
    <w:rsid w:val="00EC3FF2"/>
    <w:rsid w:val="00EC4BFC"/>
    <w:rsid w:val="00EC4CCE"/>
    <w:rsid w:val="00EC4F41"/>
    <w:rsid w:val="00EC553D"/>
    <w:rsid w:val="00EC58A1"/>
    <w:rsid w:val="00EC5FD1"/>
    <w:rsid w:val="00EC66B3"/>
    <w:rsid w:val="00EC6CAB"/>
    <w:rsid w:val="00EC76D4"/>
    <w:rsid w:val="00EC7860"/>
    <w:rsid w:val="00ED02B8"/>
    <w:rsid w:val="00ED065F"/>
    <w:rsid w:val="00ED0678"/>
    <w:rsid w:val="00ED0A0C"/>
    <w:rsid w:val="00ED0EB5"/>
    <w:rsid w:val="00ED1059"/>
    <w:rsid w:val="00ED2668"/>
    <w:rsid w:val="00ED2B4A"/>
    <w:rsid w:val="00ED3027"/>
    <w:rsid w:val="00ED3161"/>
    <w:rsid w:val="00ED3324"/>
    <w:rsid w:val="00ED3D77"/>
    <w:rsid w:val="00ED4246"/>
    <w:rsid w:val="00ED42CC"/>
    <w:rsid w:val="00ED4EFC"/>
    <w:rsid w:val="00ED4F8B"/>
    <w:rsid w:val="00ED59B1"/>
    <w:rsid w:val="00ED5C78"/>
    <w:rsid w:val="00ED622C"/>
    <w:rsid w:val="00ED6924"/>
    <w:rsid w:val="00ED6C6B"/>
    <w:rsid w:val="00ED6D04"/>
    <w:rsid w:val="00ED7040"/>
    <w:rsid w:val="00ED71FF"/>
    <w:rsid w:val="00ED731B"/>
    <w:rsid w:val="00ED73E6"/>
    <w:rsid w:val="00ED7B84"/>
    <w:rsid w:val="00ED7C60"/>
    <w:rsid w:val="00EE0850"/>
    <w:rsid w:val="00EE0A34"/>
    <w:rsid w:val="00EE0F2C"/>
    <w:rsid w:val="00EE0F4F"/>
    <w:rsid w:val="00EE0FE6"/>
    <w:rsid w:val="00EE105B"/>
    <w:rsid w:val="00EE20D4"/>
    <w:rsid w:val="00EE2895"/>
    <w:rsid w:val="00EE3740"/>
    <w:rsid w:val="00EE3779"/>
    <w:rsid w:val="00EE3D3F"/>
    <w:rsid w:val="00EE48BE"/>
    <w:rsid w:val="00EE4A7D"/>
    <w:rsid w:val="00EE4B10"/>
    <w:rsid w:val="00EE5212"/>
    <w:rsid w:val="00EE618F"/>
    <w:rsid w:val="00EE6261"/>
    <w:rsid w:val="00EE68F1"/>
    <w:rsid w:val="00EE76EC"/>
    <w:rsid w:val="00EE7C1F"/>
    <w:rsid w:val="00EF0071"/>
    <w:rsid w:val="00EF01B0"/>
    <w:rsid w:val="00EF07F5"/>
    <w:rsid w:val="00EF09F2"/>
    <w:rsid w:val="00EF1020"/>
    <w:rsid w:val="00EF11F2"/>
    <w:rsid w:val="00EF1CB9"/>
    <w:rsid w:val="00EF224F"/>
    <w:rsid w:val="00EF241F"/>
    <w:rsid w:val="00EF266A"/>
    <w:rsid w:val="00EF3209"/>
    <w:rsid w:val="00EF3D5B"/>
    <w:rsid w:val="00EF4250"/>
    <w:rsid w:val="00EF4BB5"/>
    <w:rsid w:val="00EF585A"/>
    <w:rsid w:val="00EF5E5D"/>
    <w:rsid w:val="00EF625D"/>
    <w:rsid w:val="00EF6556"/>
    <w:rsid w:val="00EF662A"/>
    <w:rsid w:val="00EF6655"/>
    <w:rsid w:val="00EF6ABF"/>
    <w:rsid w:val="00EF6F30"/>
    <w:rsid w:val="00EF70F0"/>
    <w:rsid w:val="00EF75B5"/>
    <w:rsid w:val="00EF77E4"/>
    <w:rsid w:val="00EF78FC"/>
    <w:rsid w:val="00EF79DF"/>
    <w:rsid w:val="00F00ACB"/>
    <w:rsid w:val="00F00DB4"/>
    <w:rsid w:val="00F0136A"/>
    <w:rsid w:val="00F015A0"/>
    <w:rsid w:val="00F01F2E"/>
    <w:rsid w:val="00F01FB3"/>
    <w:rsid w:val="00F021B1"/>
    <w:rsid w:val="00F02328"/>
    <w:rsid w:val="00F02E31"/>
    <w:rsid w:val="00F0329D"/>
    <w:rsid w:val="00F048BC"/>
    <w:rsid w:val="00F04F07"/>
    <w:rsid w:val="00F05028"/>
    <w:rsid w:val="00F05177"/>
    <w:rsid w:val="00F05826"/>
    <w:rsid w:val="00F06617"/>
    <w:rsid w:val="00F07298"/>
    <w:rsid w:val="00F07AD7"/>
    <w:rsid w:val="00F07C7E"/>
    <w:rsid w:val="00F07D34"/>
    <w:rsid w:val="00F07D4F"/>
    <w:rsid w:val="00F11DA0"/>
    <w:rsid w:val="00F11EB9"/>
    <w:rsid w:val="00F11FBC"/>
    <w:rsid w:val="00F11FFC"/>
    <w:rsid w:val="00F129A9"/>
    <w:rsid w:val="00F12FA1"/>
    <w:rsid w:val="00F13AB6"/>
    <w:rsid w:val="00F14120"/>
    <w:rsid w:val="00F142B7"/>
    <w:rsid w:val="00F14A7E"/>
    <w:rsid w:val="00F14C1F"/>
    <w:rsid w:val="00F14C69"/>
    <w:rsid w:val="00F1539C"/>
    <w:rsid w:val="00F156B4"/>
    <w:rsid w:val="00F15FB4"/>
    <w:rsid w:val="00F1677B"/>
    <w:rsid w:val="00F16BB1"/>
    <w:rsid w:val="00F1714A"/>
    <w:rsid w:val="00F17164"/>
    <w:rsid w:val="00F1757F"/>
    <w:rsid w:val="00F202DE"/>
    <w:rsid w:val="00F20FD2"/>
    <w:rsid w:val="00F2123A"/>
    <w:rsid w:val="00F21577"/>
    <w:rsid w:val="00F21A08"/>
    <w:rsid w:val="00F21C91"/>
    <w:rsid w:val="00F22548"/>
    <w:rsid w:val="00F22E43"/>
    <w:rsid w:val="00F230D6"/>
    <w:rsid w:val="00F233AD"/>
    <w:rsid w:val="00F23C16"/>
    <w:rsid w:val="00F2405C"/>
    <w:rsid w:val="00F241CD"/>
    <w:rsid w:val="00F24A04"/>
    <w:rsid w:val="00F25598"/>
    <w:rsid w:val="00F2690F"/>
    <w:rsid w:val="00F26BD4"/>
    <w:rsid w:val="00F2722F"/>
    <w:rsid w:val="00F2773B"/>
    <w:rsid w:val="00F3022A"/>
    <w:rsid w:val="00F303E2"/>
    <w:rsid w:val="00F30450"/>
    <w:rsid w:val="00F30D2C"/>
    <w:rsid w:val="00F32420"/>
    <w:rsid w:val="00F32D37"/>
    <w:rsid w:val="00F336F5"/>
    <w:rsid w:val="00F33735"/>
    <w:rsid w:val="00F33A9A"/>
    <w:rsid w:val="00F33E5B"/>
    <w:rsid w:val="00F3426F"/>
    <w:rsid w:val="00F3477F"/>
    <w:rsid w:val="00F34A78"/>
    <w:rsid w:val="00F34F7F"/>
    <w:rsid w:val="00F35879"/>
    <w:rsid w:val="00F35E7B"/>
    <w:rsid w:val="00F363CB"/>
    <w:rsid w:val="00F36B44"/>
    <w:rsid w:val="00F36F7E"/>
    <w:rsid w:val="00F37058"/>
    <w:rsid w:val="00F371CA"/>
    <w:rsid w:val="00F37C73"/>
    <w:rsid w:val="00F37C86"/>
    <w:rsid w:val="00F37D92"/>
    <w:rsid w:val="00F37E8A"/>
    <w:rsid w:val="00F401C2"/>
    <w:rsid w:val="00F40375"/>
    <w:rsid w:val="00F40435"/>
    <w:rsid w:val="00F40D79"/>
    <w:rsid w:val="00F41289"/>
    <w:rsid w:val="00F4129C"/>
    <w:rsid w:val="00F414EA"/>
    <w:rsid w:val="00F415AC"/>
    <w:rsid w:val="00F41DC0"/>
    <w:rsid w:val="00F41EAC"/>
    <w:rsid w:val="00F422D1"/>
    <w:rsid w:val="00F4234B"/>
    <w:rsid w:val="00F42705"/>
    <w:rsid w:val="00F42E7E"/>
    <w:rsid w:val="00F43C25"/>
    <w:rsid w:val="00F443DF"/>
    <w:rsid w:val="00F44CD7"/>
    <w:rsid w:val="00F44E91"/>
    <w:rsid w:val="00F45038"/>
    <w:rsid w:val="00F4505F"/>
    <w:rsid w:val="00F4506B"/>
    <w:rsid w:val="00F45E30"/>
    <w:rsid w:val="00F464FE"/>
    <w:rsid w:val="00F466AC"/>
    <w:rsid w:val="00F46963"/>
    <w:rsid w:val="00F470BD"/>
    <w:rsid w:val="00F4758D"/>
    <w:rsid w:val="00F47AD3"/>
    <w:rsid w:val="00F5003A"/>
    <w:rsid w:val="00F50047"/>
    <w:rsid w:val="00F50B51"/>
    <w:rsid w:val="00F51803"/>
    <w:rsid w:val="00F5183B"/>
    <w:rsid w:val="00F51F34"/>
    <w:rsid w:val="00F5257E"/>
    <w:rsid w:val="00F52710"/>
    <w:rsid w:val="00F52923"/>
    <w:rsid w:val="00F52E57"/>
    <w:rsid w:val="00F5391A"/>
    <w:rsid w:val="00F5392C"/>
    <w:rsid w:val="00F540DD"/>
    <w:rsid w:val="00F54131"/>
    <w:rsid w:val="00F542D9"/>
    <w:rsid w:val="00F54372"/>
    <w:rsid w:val="00F54AB6"/>
    <w:rsid w:val="00F553CF"/>
    <w:rsid w:val="00F556FE"/>
    <w:rsid w:val="00F55C3E"/>
    <w:rsid w:val="00F5620E"/>
    <w:rsid w:val="00F56656"/>
    <w:rsid w:val="00F5689F"/>
    <w:rsid w:val="00F5697C"/>
    <w:rsid w:val="00F56D6B"/>
    <w:rsid w:val="00F57404"/>
    <w:rsid w:val="00F603F2"/>
    <w:rsid w:val="00F60A05"/>
    <w:rsid w:val="00F60B6C"/>
    <w:rsid w:val="00F60CCF"/>
    <w:rsid w:val="00F60D1D"/>
    <w:rsid w:val="00F6110E"/>
    <w:rsid w:val="00F61409"/>
    <w:rsid w:val="00F614BB"/>
    <w:rsid w:val="00F619F7"/>
    <w:rsid w:val="00F61E09"/>
    <w:rsid w:val="00F62650"/>
    <w:rsid w:val="00F63207"/>
    <w:rsid w:val="00F633B9"/>
    <w:rsid w:val="00F63CA3"/>
    <w:rsid w:val="00F63D20"/>
    <w:rsid w:val="00F64B2A"/>
    <w:rsid w:val="00F64C1B"/>
    <w:rsid w:val="00F651CA"/>
    <w:rsid w:val="00F653A7"/>
    <w:rsid w:val="00F65C3E"/>
    <w:rsid w:val="00F67514"/>
    <w:rsid w:val="00F7002D"/>
    <w:rsid w:val="00F709C5"/>
    <w:rsid w:val="00F70AD5"/>
    <w:rsid w:val="00F71873"/>
    <w:rsid w:val="00F71C0E"/>
    <w:rsid w:val="00F72097"/>
    <w:rsid w:val="00F72373"/>
    <w:rsid w:val="00F7261A"/>
    <w:rsid w:val="00F72736"/>
    <w:rsid w:val="00F7286E"/>
    <w:rsid w:val="00F72D15"/>
    <w:rsid w:val="00F73E61"/>
    <w:rsid w:val="00F743C6"/>
    <w:rsid w:val="00F74B86"/>
    <w:rsid w:val="00F74E35"/>
    <w:rsid w:val="00F757CA"/>
    <w:rsid w:val="00F75DDF"/>
    <w:rsid w:val="00F762D9"/>
    <w:rsid w:val="00F76313"/>
    <w:rsid w:val="00F76344"/>
    <w:rsid w:val="00F763C8"/>
    <w:rsid w:val="00F76435"/>
    <w:rsid w:val="00F76760"/>
    <w:rsid w:val="00F769DD"/>
    <w:rsid w:val="00F76C68"/>
    <w:rsid w:val="00F77116"/>
    <w:rsid w:val="00F77596"/>
    <w:rsid w:val="00F779A1"/>
    <w:rsid w:val="00F77CF3"/>
    <w:rsid w:val="00F8187E"/>
    <w:rsid w:val="00F82572"/>
    <w:rsid w:val="00F82628"/>
    <w:rsid w:val="00F82EA6"/>
    <w:rsid w:val="00F83456"/>
    <w:rsid w:val="00F83492"/>
    <w:rsid w:val="00F8361C"/>
    <w:rsid w:val="00F83AD1"/>
    <w:rsid w:val="00F83C1E"/>
    <w:rsid w:val="00F842DA"/>
    <w:rsid w:val="00F84F05"/>
    <w:rsid w:val="00F85230"/>
    <w:rsid w:val="00F8597D"/>
    <w:rsid w:val="00F85B40"/>
    <w:rsid w:val="00F85DBB"/>
    <w:rsid w:val="00F86454"/>
    <w:rsid w:val="00F867D1"/>
    <w:rsid w:val="00F86E6D"/>
    <w:rsid w:val="00F87939"/>
    <w:rsid w:val="00F87F49"/>
    <w:rsid w:val="00F9111F"/>
    <w:rsid w:val="00F91A5E"/>
    <w:rsid w:val="00F91F44"/>
    <w:rsid w:val="00F923EE"/>
    <w:rsid w:val="00F924CC"/>
    <w:rsid w:val="00F92635"/>
    <w:rsid w:val="00F92657"/>
    <w:rsid w:val="00F92DAC"/>
    <w:rsid w:val="00F92ED7"/>
    <w:rsid w:val="00F93350"/>
    <w:rsid w:val="00F933A9"/>
    <w:rsid w:val="00F93795"/>
    <w:rsid w:val="00F93A44"/>
    <w:rsid w:val="00F93DD2"/>
    <w:rsid w:val="00F93E04"/>
    <w:rsid w:val="00F93E7D"/>
    <w:rsid w:val="00F94061"/>
    <w:rsid w:val="00F94BB9"/>
    <w:rsid w:val="00F94C7A"/>
    <w:rsid w:val="00F94CA5"/>
    <w:rsid w:val="00F95C7F"/>
    <w:rsid w:val="00F968A7"/>
    <w:rsid w:val="00F97062"/>
    <w:rsid w:val="00F9740A"/>
    <w:rsid w:val="00F975D3"/>
    <w:rsid w:val="00F97749"/>
    <w:rsid w:val="00F97856"/>
    <w:rsid w:val="00FA00DB"/>
    <w:rsid w:val="00FA02F1"/>
    <w:rsid w:val="00FA04CF"/>
    <w:rsid w:val="00FA0D5D"/>
    <w:rsid w:val="00FA15F7"/>
    <w:rsid w:val="00FA1755"/>
    <w:rsid w:val="00FA1EE8"/>
    <w:rsid w:val="00FA295E"/>
    <w:rsid w:val="00FA2D39"/>
    <w:rsid w:val="00FA2D79"/>
    <w:rsid w:val="00FA2FE4"/>
    <w:rsid w:val="00FA34B0"/>
    <w:rsid w:val="00FA3569"/>
    <w:rsid w:val="00FA3651"/>
    <w:rsid w:val="00FA3823"/>
    <w:rsid w:val="00FA460C"/>
    <w:rsid w:val="00FA547C"/>
    <w:rsid w:val="00FA599E"/>
    <w:rsid w:val="00FA5A0C"/>
    <w:rsid w:val="00FA6044"/>
    <w:rsid w:val="00FA6543"/>
    <w:rsid w:val="00FA65D4"/>
    <w:rsid w:val="00FA6900"/>
    <w:rsid w:val="00FA794B"/>
    <w:rsid w:val="00FA7F40"/>
    <w:rsid w:val="00FB0603"/>
    <w:rsid w:val="00FB06FE"/>
    <w:rsid w:val="00FB09A3"/>
    <w:rsid w:val="00FB0B2C"/>
    <w:rsid w:val="00FB0BF2"/>
    <w:rsid w:val="00FB152B"/>
    <w:rsid w:val="00FB1B24"/>
    <w:rsid w:val="00FB2592"/>
    <w:rsid w:val="00FB2C43"/>
    <w:rsid w:val="00FB352D"/>
    <w:rsid w:val="00FB3EEB"/>
    <w:rsid w:val="00FB47B4"/>
    <w:rsid w:val="00FB550B"/>
    <w:rsid w:val="00FB55EB"/>
    <w:rsid w:val="00FB5D31"/>
    <w:rsid w:val="00FB5DF0"/>
    <w:rsid w:val="00FB608E"/>
    <w:rsid w:val="00FB6555"/>
    <w:rsid w:val="00FB6FEC"/>
    <w:rsid w:val="00FB707E"/>
    <w:rsid w:val="00FB71FB"/>
    <w:rsid w:val="00FC05AF"/>
    <w:rsid w:val="00FC13B5"/>
    <w:rsid w:val="00FC15E3"/>
    <w:rsid w:val="00FC1640"/>
    <w:rsid w:val="00FC21C0"/>
    <w:rsid w:val="00FC2C1C"/>
    <w:rsid w:val="00FC3CB3"/>
    <w:rsid w:val="00FC3D4C"/>
    <w:rsid w:val="00FC3E03"/>
    <w:rsid w:val="00FC432E"/>
    <w:rsid w:val="00FC48AC"/>
    <w:rsid w:val="00FC4AA1"/>
    <w:rsid w:val="00FC4C26"/>
    <w:rsid w:val="00FC54F4"/>
    <w:rsid w:val="00FC59FF"/>
    <w:rsid w:val="00FC5D49"/>
    <w:rsid w:val="00FC655B"/>
    <w:rsid w:val="00FC6607"/>
    <w:rsid w:val="00FC6930"/>
    <w:rsid w:val="00FC6968"/>
    <w:rsid w:val="00FC6AB1"/>
    <w:rsid w:val="00FC6EB4"/>
    <w:rsid w:val="00FC7940"/>
    <w:rsid w:val="00FC7B3E"/>
    <w:rsid w:val="00FC7E24"/>
    <w:rsid w:val="00FD00E3"/>
    <w:rsid w:val="00FD0431"/>
    <w:rsid w:val="00FD04D6"/>
    <w:rsid w:val="00FD0619"/>
    <w:rsid w:val="00FD0720"/>
    <w:rsid w:val="00FD08B8"/>
    <w:rsid w:val="00FD0A03"/>
    <w:rsid w:val="00FD0DC2"/>
    <w:rsid w:val="00FD171E"/>
    <w:rsid w:val="00FD183C"/>
    <w:rsid w:val="00FD1A4F"/>
    <w:rsid w:val="00FD1C55"/>
    <w:rsid w:val="00FD21F3"/>
    <w:rsid w:val="00FD28F2"/>
    <w:rsid w:val="00FD2968"/>
    <w:rsid w:val="00FD3109"/>
    <w:rsid w:val="00FD31E9"/>
    <w:rsid w:val="00FD3D44"/>
    <w:rsid w:val="00FD4065"/>
    <w:rsid w:val="00FD4097"/>
    <w:rsid w:val="00FD40AF"/>
    <w:rsid w:val="00FD41BF"/>
    <w:rsid w:val="00FD4595"/>
    <w:rsid w:val="00FD49E7"/>
    <w:rsid w:val="00FD4B02"/>
    <w:rsid w:val="00FD4CE2"/>
    <w:rsid w:val="00FD4DD8"/>
    <w:rsid w:val="00FD5B83"/>
    <w:rsid w:val="00FD60BB"/>
    <w:rsid w:val="00FD63DC"/>
    <w:rsid w:val="00FD6EF3"/>
    <w:rsid w:val="00FD73E5"/>
    <w:rsid w:val="00FD776C"/>
    <w:rsid w:val="00FD7A27"/>
    <w:rsid w:val="00FD7A46"/>
    <w:rsid w:val="00FD7DCC"/>
    <w:rsid w:val="00FE0B27"/>
    <w:rsid w:val="00FE154B"/>
    <w:rsid w:val="00FE1907"/>
    <w:rsid w:val="00FE23CB"/>
    <w:rsid w:val="00FE2E52"/>
    <w:rsid w:val="00FE2EDD"/>
    <w:rsid w:val="00FE3889"/>
    <w:rsid w:val="00FE3EC9"/>
    <w:rsid w:val="00FE4928"/>
    <w:rsid w:val="00FE552D"/>
    <w:rsid w:val="00FE5DF2"/>
    <w:rsid w:val="00FE662F"/>
    <w:rsid w:val="00FE668F"/>
    <w:rsid w:val="00FE6B49"/>
    <w:rsid w:val="00FE6BD3"/>
    <w:rsid w:val="00FE6BE6"/>
    <w:rsid w:val="00FE6D74"/>
    <w:rsid w:val="00FE76BB"/>
    <w:rsid w:val="00FE780E"/>
    <w:rsid w:val="00FE78FC"/>
    <w:rsid w:val="00FF00A9"/>
    <w:rsid w:val="00FF00AF"/>
    <w:rsid w:val="00FF0C16"/>
    <w:rsid w:val="00FF1325"/>
    <w:rsid w:val="00FF193E"/>
    <w:rsid w:val="00FF1DCA"/>
    <w:rsid w:val="00FF1F1F"/>
    <w:rsid w:val="00FF2951"/>
    <w:rsid w:val="00FF29C9"/>
    <w:rsid w:val="00FF3483"/>
    <w:rsid w:val="00FF381B"/>
    <w:rsid w:val="00FF3FD6"/>
    <w:rsid w:val="00FF4B1D"/>
    <w:rsid w:val="00FF5349"/>
    <w:rsid w:val="00FF5823"/>
    <w:rsid w:val="00FF5824"/>
    <w:rsid w:val="00FF5A0A"/>
    <w:rsid w:val="00FF60B2"/>
    <w:rsid w:val="00FF7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866C"/>
  <w15:chartTrackingRefBased/>
  <w15:docId w15:val="{A97733EE-C0E1-491B-BA44-97615007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F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3A5"/>
    <w:pPr>
      <w:tabs>
        <w:tab w:val="center" w:pos="4819"/>
        <w:tab w:val="right" w:pos="9639"/>
      </w:tabs>
      <w:spacing w:after="0" w:line="240" w:lineRule="auto"/>
    </w:pPr>
    <w:rPr>
      <w:rFonts w:ascii="Times New Roman" w:hAnsi="Times New Roman" w:cs="Times New Roman"/>
      <w:sz w:val="28"/>
      <w:szCs w:val="28"/>
    </w:rPr>
  </w:style>
  <w:style w:type="character" w:customStyle="1" w:styleId="a4">
    <w:name w:val="Верхній колонтитул Знак"/>
    <w:basedOn w:val="a0"/>
    <w:link w:val="a3"/>
    <w:uiPriority w:val="99"/>
    <w:rsid w:val="00EA63A5"/>
    <w:rPr>
      <w:rFonts w:ascii="Times New Roman" w:hAnsi="Times New Roman" w:cs="Times New Roman"/>
      <w:sz w:val="28"/>
      <w:szCs w:val="28"/>
    </w:rPr>
  </w:style>
  <w:style w:type="paragraph" w:styleId="a5">
    <w:name w:val="List Paragraph"/>
    <w:basedOn w:val="a"/>
    <w:uiPriority w:val="34"/>
    <w:qFormat/>
    <w:rsid w:val="00DC10B7"/>
    <w:pPr>
      <w:ind w:left="720"/>
      <w:contextualSpacing/>
    </w:pPr>
  </w:style>
  <w:style w:type="paragraph" w:customStyle="1" w:styleId="rvps2">
    <w:name w:val="rvps2"/>
    <w:basedOn w:val="a"/>
    <w:rsid w:val="008B65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8B65DB"/>
    <w:rPr>
      <w:color w:val="0000FF"/>
      <w:u w:val="single"/>
    </w:rPr>
  </w:style>
  <w:style w:type="paragraph" w:styleId="a7">
    <w:name w:val="Balloon Text"/>
    <w:basedOn w:val="a"/>
    <w:link w:val="a8"/>
    <w:uiPriority w:val="99"/>
    <w:semiHidden/>
    <w:unhideWhenUsed/>
    <w:rsid w:val="003A27D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3A27D4"/>
    <w:rPr>
      <w:rFonts w:ascii="Segoe UI" w:hAnsi="Segoe UI" w:cs="Segoe UI"/>
      <w:sz w:val="18"/>
      <w:szCs w:val="18"/>
    </w:rPr>
  </w:style>
  <w:style w:type="paragraph" w:customStyle="1" w:styleId="rvps12">
    <w:name w:val="rvps12"/>
    <w:basedOn w:val="a"/>
    <w:rsid w:val="00DC1B0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DC1B0A"/>
  </w:style>
  <w:style w:type="character" w:customStyle="1" w:styleId="rvts48">
    <w:name w:val="rvts48"/>
    <w:basedOn w:val="a0"/>
    <w:rsid w:val="00DC1B0A"/>
  </w:style>
  <w:style w:type="paragraph" w:customStyle="1" w:styleId="rvps14">
    <w:name w:val="rvps14"/>
    <w:basedOn w:val="a"/>
    <w:rsid w:val="00DC1B0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DF0505"/>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F0505"/>
  </w:style>
  <w:style w:type="character" w:styleId="ab">
    <w:name w:val="Unresolved Mention"/>
    <w:basedOn w:val="a0"/>
    <w:uiPriority w:val="99"/>
    <w:semiHidden/>
    <w:unhideWhenUsed/>
    <w:rsid w:val="00AB1280"/>
    <w:rPr>
      <w:color w:val="605E5C"/>
      <w:shd w:val="clear" w:color="auto" w:fill="E1DFDD"/>
    </w:rPr>
  </w:style>
  <w:style w:type="paragraph" w:customStyle="1" w:styleId="Ch6">
    <w:name w:val="Основной текст (Ch_6 Міністерства)"/>
    <w:basedOn w:val="a"/>
    <w:uiPriority w:val="99"/>
    <w:rsid w:val="00B637C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eastAsia="uk-UA"/>
    </w:rPr>
  </w:style>
  <w:style w:type="paragraph" w:customStyle="1" w:styleId="Ch60">
    <w:name w:val="Додаток № (Ch_6 Міністерства)"/>
    <w:basedOn w:val="a"/>
    <w:uiPriority w:val="99"/>
    <w:rsid w:val="00B637C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heme="minorEastAsia" w:hAnsi="Pragmatica-Book" w:cs="Pragmatica-Book"/>
      <w:color w:val="000000"/>
      <w:w w:val="90"/>
      <w:sz w:val="17"/>
      <w:szCs w:val="17"/>
      <w:lang w:eastAsia="uk-UA"/>
    </w:rPr>
  </w:style>
  <w:style w:type="paragraph" w:customStyle="1" w:styleId="Ch61">
    <w:name w:val="Заголовок Додатка (Ch_6 Міністерства)"/>
    <w:basedOn w:val="a"/>
    <w:uiPriority w:val="99"/>
    <w:rsid w:val="00B637C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eastAsia="uk-UA"/>
    </w:rPr>
  </w:style>
  <w:style w:type="paragraph" w:customStyle="1" w:styleId="Ch62">
    <w:name w:val="Основной текст (без абзаца) (Ch_6 Міністерства)"/>
    <w:basedOn w:val="Ch6"/>
    <w:uiPriority w:val="99"/>
    <w:rsid w:val="00B637C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B637C9"/>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lang w:eastAsia="uk-UA"/>
    </w:rPr>
  </w:style>
  <w:style w:type="character" w:customStyle="1" w:styleId="55">
    <w:name w:val="Зажато55 (Вспомогательные)"/>
    <w:uiPriority w:val="99"/>
    <w:rsid w:val="00B6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0906">
      <w:bodyDiv w:val="1"/>
      <w:marLeft w:val="0"/>
      <w:marRight w:val="0"/>
      <w:marTop w:val="0"/>
      <w:marBottom w:val="0"/>
      <w:divBdr>
        <w:top w:val="none" w:sz="0" w:space="0" w:color="auto"/>
        <w:left w:val="none" w:sz="0" w:space="0" w:color="auto"/>
        <w:bottom w:val="none" w:sz="0" w:space="0" w:color="auto"/>
        <w:right w:val="none" w:sz="0" w:space="0" w:color="auto"/>
      </w:divBdr>
    </w:div>
    <w:div w:id="37781041">
      <w:bodyDiv w:val="1"/>
      <w:marLeft w:val="0"/>
      <w:marRight w:val="0"/>
      <w:marTop w:val="0"/>
      <w:marBottom w:val="0"/>
      <w:divBdr>
        <w:top w:val="none" w:sz="0" w:space="0" w:color="auto"/>
        <w:left w:val="none" w:sz="0" w:space="0" w:color="auto"/>
        <w:bottom w:val="none" w:sz="0" w:space="0" w:color="auto"/>
        <w:right w:val="none" w:sz="0" w:space="0" w:color="auto"/>
      </w:divBdr>
    </w:div>
    <w:div w:id="59059312">
      <w:bodyDiv w:val="1"/>
      <w:marLeft w:val="0"/>
      <w:marRight w:val="0"/>
      <w:marTop w:val="0"/>
      <w:marBottom w:val="0"/>
      <w:divBdr>
        <w:top w:val="none" w:sz="0" w:space="0" w:color="auto"/>
        <w:left w:val="none" w:sz="0" w:space="0" w:color="auto"/>
        <w:bottom w:val="none" w:sz="0" w:space="0" w:color="auto"/>
        <w:right w:val="none" w:sz="0" w:space="0" w:color="auto"/>
      </w:divBdr>
    </w:div>
    <w:div w:id="69079709">
      <w:bodyDiv w:val="1"/>
      <w:marLeft w:val="0"/>
      <w:marRight w:val="0"/>
      <w:marTop w:val="0"/>
      <w:marBottom w:val="0"/>
      <w:divBdr>
        <w:top w:val="none" w:sz="0" w:space="0" w:color="auto"/>
        <w:left w:val="none" w:sz="0" w:space="0" w:color="auto"/>
        <w:bottom w:val="none" w:sz="0" w:space="0" w:color="auto"/>
        <w:right w:val="none" w:sz="0" w:space="0" w:color="auto"/>
      </w:divBdr>
    </w:div>
    <w:div w:id="167647654">
      <w:bodyDiv w:val="1"/>
      <w:marLeft w:val="0"/>
      <w:marRight w:val="0"/>
      <w:marTop w:val="0"/>
      <w:marBottom w:val="0"/>
      <w:divBdr>
        <w:top w:val="none" w:sz="0" w:space="0" w:color="auto"/>
        <w:left w:val="none" w:sz="0" w:space="0" w:color="auto"/>
        <w:bottom w:val="none" w:sz="0" w:space="0" w:color="auto"/>
        <w:right w:val="none" w:sz="0" w:space="0" w:color="auto"/>
      </w:divBdr>
    </w:div>
    <w:div w:id="182941987">
      <w:bodyDiv w:val="1"/>
      <w:marLeft w:val="0"/>
      <w:marRight w:val="0"/>
      <w:marTop w:val="0"/>
      <w:marBottom w:val="0"/>
      <w:divBdr>
        <w:top w:val="none" w:sz="0" w:space="0" w:color="auto"/>
        <w:left w:val="none" w:sz="0" w:space="0" w:color="auto"/>
        <w:bottom w:val="none" w:sz="0" w:space="0" w:color="auto"/>
        <w:right w:val="none" w:sz="0" w:space="0" w:color="auto"/>
      </w:divBdr>
    </w:div>
    <w:div w:id="229200096">
      <w:bodyDiv w:val="1"/>
      <w:marLeft w:val="0"/>
      <w:marRight w:val="0"/>
      <w:marTop w:val="0"/>
      <w:marBottom w:val="0"/>
      <w:divBdr>
        <w:top w:val="none" w:sz="0" w:space="0" w:color="auto"/>
        <w:left w:val="none" w:sz="0" w:space="0" w:color="auto"/>
        <w:bottom w:val="none" w:sz="0" w:space="0" w:color="auto"/>
        <w:right w:val="none" w:sz="0" w:space="0" w:color="auto"/>
      </w:divBdr>
    </w:div>
    <w:div w:id="235946228">
      <w:bodyDiv w:val="1"/>
      <w:marLeft w:val="0"/>
      <w:marRight w:val="0"/>
      <w:marTop w:val="0"/>
      <w:marBottom w:val="0"/>
      <w:divBdr>
        <w:top w:val="none" w:sz="0" w:space="0" w:color="auto"/>
        <w:left w:val="none" w:sz="0" w:space="0" w:color="auto"/>
        <w:bottom w:val="none" w:sz="0" w:space="0" w:color="auto"/>
        <w:right w:val="none" w:sz="0" w:space="0" w:color="auto"/>
      </w:divBdr>
    </w:div>
    <w:div w:id="286282718">
      <w:bodyDiv w:val="1"/>
      <w:marLeft w:val="0"/>
      <w:marRight w:val="0"/>
      <w:marTop w:val="0"/>
      <w:marBottom w:val="0"/>
      <w:divBdr>
        <w:top w:val="none" w:sz="0" w:space="0" w:color="auto"/>
        <w:left w:val="none" w:sz="0" w:space="0" w:color="auto"/>
        <w:bottom w:val="none" w:sz="0" w:space="0" w:color="auto"/>
        <w:right w:val="none" w:sz="0" w:space="0" w:color="auto"/>
      </w:divBdr>
    </w:div>
    <w:div w:id="313921796">
      <w:bodyDiv w:val="1"/>
      <w:marLeft w:val="0"/>
      <w:marRight w:val="0"/>
      <w:marTop w:val="0"/>
      <w:marBottom w:val="0"/>
      <w:divBdr>
        <w:top w:val="none" w:sz="0" w:space="0" w:color="auto"/>
        <w:left w:val="none" w:sz="0" w:space="0" w:color="auto"/>
        <w:bottom w:val="none" w:sz="0" w:space="0" w:color="auto"/>
        <w:right w:val="none" w:sz="0" w:space="0" w:color="auto"/>
      </w:divBdr>
      <w:divsChild>
        <w:div w:id="2125996005">
          <w:marLeft w:val="0"/>
          <w:marRight w:val="0"/>
          <w:marTop w:val="0"/>
          <w:marBottom w:val="0"/>
          <w:divBdr>
            <w:top w:val="none" w:sz="0" w:space="0" w:color="auto"/>
            <w:left w:val="none" w:sz="0" w:space="0" w:color="auto"/>
            <w:bottom w:val="none" w:sz="0" w:space="0" w:color="auto"/>
            <w:right w:val="none" w:sz="0" w:space="0" w:color="auto"/>
          </w:divBdr>
        </w:div>
      </w:divsChild>
    </w:div>
    <w:div w:id="389233773">
      <w:bodyDiv w:val="1"/>
      <w:marLeft w:val="0"/>
      <w:marRight w:val="0"/>
      <w:marTop w:val="0"/>
      <w:marBottom w:val="0"/>
      <w:divBdr>
        <w:top w:val="none" w:sz="0" w:space="0" w:color="auto"/>
        <w:left w:val="none" w:sz="0" w:space="0" w:color="auto"/>
        <w:bottom w:val="none" w:sz="0" w:space="0" w:color="auto"/>
        <w:right w:val="none" w:sz="0" w:space="0" w:color="auto"/>
      </w:divBdr>
    </w:div>
    <w:div w:id="390348600">
      <w:bodyDiv w:val="1"/>
      <w:marLeft w:val="0"/>
      <w:marRight w:val="0"/>
      <w:marTop w:val="0"/>
      <w:marBottom w:val="0"/>
      <w:divBdr>
        <w:top w:val="none" w:sz="0" w:space="0" w:color="auto"/>
        <w:left w:val="none" w:sz="0" w:space="0" w:color="auto"/>
        <w:bottom w:val="none" w:sz="0" w:space="0" w:color="auto"/>
        <w:right w:val="none" w:sz="0" w:space="0" w:color="auto"/>
      </w:divBdr>
    </w:div>
    <w:div w:id="398599505">
      <w:bodyDiv w:val="1"/>
      <w:marLeft w:val="0"/>
      <w:marRight w:val="0"/>
      <w:marTop w:val="0"/>
      <w:marBottom w:val="0"/>
      <w:divBdr>
        <w:top w:val="none" w:sz="0" w:space="0" w:color="auto"/>
        <w:left w:val="none" w:sz="0" w:space="0" w:color="auto"/>
        <w:bottom w:val="none" w:sz="0" w:space="0" w:color="auto"/>
        <w:right w:val="none" w:sz="0" w:space="0" w:color="auto"/>
      </w:divBdr>
    </w:div>
    <w:div w:id="445806503">
      <w:bodyDiv w:val="1"/>
      <w:marLeft w:val="0"/>
      <w:marRight w:val="0"/>
      <w:marTop w:val="0"/>
      <w:marBottom w:val="0"/>
      <w:divBdr>
        <w:top w:val="none" w:sz="0" w:space="0" w:color="auto"/>
        <w:left w:val="none" w:sz="0" w:space="0" w:color="auto"/>
        <w:bottom w:val="none" w:sz="0" w:space="0" w:color="auto"/>
        <w:right w:val="none" w:sz="0" w:space="0" w:color="auto"/>
      </w:divBdr>
    </w:div>
    <w:div w:id="486631224">
      <w:bodyDiv w:val="1"/>
      <w:marLeft w:val="0"/>
      <w:marRight w:val="0"/>
      <w:marTop w:val="0"/>
      <w:marBottom w:val="0"/>
      <w:divBdr>
        <w:top w:val="none" w:sz="0" w:space="0" w:color="auto"/>
        <w:left w:val="none" w:sz="0" w:space="0" w:color="auto"/>
        <w:bottom w:val="none" w:sz="0" w:space="0" w:color="auto"/>
        <w:right w:val="none" w:sz="0" w:space="0" w:color="auto"/>
      </w:divBdr>
    </w:div>
    <w:div w:id="553005734">
      <w:bodyDiv w:val="1"/>
      <w:marLeft w:val="0"/>
      <w:marRight w:val="0"/>
      <w:marTop w:val="0"/>
      <w:marBottom w:val="0"/>
      <w:divBdr>
        <w:top w:val="none" w:sz="0" w:space="0" w:color="auto"/>
        <w:left w:val="none" w:sz="0" w:space="0" w:color="auto"/>
        <w:bottom w:val="none" w:sz="0" w:space="0" w:color="auto"/>
        <w:right w:val="none" w:sz="0" w:space="0" w:color="auto"/>
      </w:divBdr>
    </w:div>
    <w:div w:id="613680021">
      <w:bodyDiv w:val="1"/>
      <w:marLeft w:val="0"/>
      <w:marRight w:val="0"/>
      <w:marTop w:val="0"/>
      <w:marBottom w:val="0"/>
      <w:divBdr>
        <w:top w:val="none" w:sz="0" w:space="0" w:color="auto"/>
        <w:left w:val="none" w:sz="0" w:space="0" w:color="auto"/>
        <w:bottom w:val="none" w:sz="0" w:space="0" w:color="auto"/>
        <w:right w:val="none" w:sz="0" w:space="0" w:color="auto"/>
      </w:divBdr>
    </w:div>
    <w:div w:id="629239259">
      <w:bodyDiv w:val="1"/>
      <w:marLeft w:val="0"/>
      <w:marRight w:val="0"/>
      <w:marTop w:val="0"/>
      <w:marBottom w:val="0"/>
      <w:divBdr>
        <w:top w:val="none" w:sz="0" w:space="0" w:color="auto"/>
        <w:left w:val="none" w:sz="0" w:space="0" w:color="auto"/>
        <w:bottom w:val="none" w:sz="0" w:space="0" w:color="auto"/>
        <w:right w:val="none" w:sz="0" w:space="0" w:color="auto"/>
      </w:divBdr>
    </w:div>
    <w:div w:id="639264393">
      <w:bodyDiv w:val="1"/>
      <w:marLeft w:val="0"/>
      <w:marRight w:val="0"/>
      <w:marTop w:val="0"/>
      <w:marBottom w:val="0"/>
      <w:divBdr>
        <w:top w:val="none" w:sz="0" w:space="0" w:color="auto"/>
        <w:left w:val="none" w:sz="0" w:space="0" w:color="auto"/>
        <w:bottom w:val="none" w:sz="0" w:space="0" w:color="auto"/>
        <w:right w:val="none" w:sz="0" w:space="0" w:color="auto"/>
      </w:divBdr>
    </w:div>
    <w:div w:id="662003122">
      <w:bodyDiv w:val="1"/>
      <w:marLeft w:val="0"/>
      <w:marRight w:val="0"/>
      <w:marTop w:val="0"/>
      <w:marBottom w:val="0"/>
      <w:divBdr>
        <w:top w:val="none" w:sz="0" w:space="0" w:color="auto"/>
        <w:left w:val="none" w:sz="0" w:space="0" w:color="auto"/>
        <w:bottom w:val="none" w:sz="0" w:space="0" w:color="auto"/>
        <w:right w:val="none" w:sz="0" w:space="0" w:color="auto"/>
      </w:divBdr>
    </w:div>
    <w:div w:id="698823901">
      <w:bodyDiv w:val="1"/>
      <w:marLeft w:val="0"/>
      <w:marRight w:val="0"/>
      <w:marTop w:val="0"/>
      <w:marBottom w:val="0"/>
      <w:divBdr>
        <w:top w:val="none" w:sz="0" w:space="0" w:color="auto"/>
        <w:left w:val="none" w:sz="0" w:space="0" w:color="auto"/>
        <w:bottom w:val="none" w:sz="0" w:space="0" w:color="auto"/>
        <w:right w:val="none" w:sz="0" w:space="0" w:color="auto"/>
      </w:divBdr>
    </w:div>
    <w:div w:id="724374324">
      <w:bodyDiv w:val="1"/>
      <w:marLeft w:val="0"/>
      <w:marRight w:val="0"/>
      <w:marTop w:val="0"/>
      <w:marBottom w:val="0"/>
      <w:divBdr>
        <w:top w:val="none" w:sz="0" w:space="0" w:color="auto"/>
        <w:left w:val="none" w:sz="0" w:space="0" w:color="auto"/>
        <w:bottom w:val="none" w:sz="0" w:space="0" w:color="auto"/>
        <w:right w:val="none" w:sz="0" w:space="0" w:color="auto"/>
      </w:divBdr>
    </w:div>
    <w:div w:id="760292806">
      <w:bodyDiv w:val="1"/>
      <w:marLeft w:val="0"/>
      <w:marRight w:val="0"/>
      <w:marTop w:val="0"/>
      <w:marBottom w:val="0"/>
      <w:divBdr>
        <w:top w:val="none" w:sz="0" w:space="0" w:color="auto"/>
        <w:left w:val="none" w:sz="0" w:space="0" w:color="auto"/>
        <w:bottom w:val="none" w:sz="0" w:space="0" w:color="auto"/>
        <w:right w:val="none" w:sz="0" w:space="0" w:color="auto"/>
      </w:divBdr>
    </w:div>
    <w:div w:id="803543278">
      <w:bodyDiv w:val="1"/>
      <w:marLeft w:val="0"/>
      <w:marRight w:val="0"/>
      <w:marTop w:val="0"/>
      <w:marBottom w:val="0"/>
      <w:divBdr>
        <w:top w:val="none" w:sz="0" w:space="0" w:color="auto"/>
        <w:left w:val="none" w:sz="0" w:space="0" w:color="auto"/>
        <w:bottom w:val="none" w:sz="0" w:space="0" w:color="auto"/>
        <w:right w:val="none" w:sz="0" w:space="0" w:color="auto"/>
      </w:divBdr>
    </w:div>
    <w:div w:id="810487855">
      <w:bodyDiv w:val="1"/>
      <w:marLeft w:val="0"/>
      <w:marRight w:val="0"/>
      <w:marTop w:val="0"/>
      <w:marBottom w:val="0"/>
      <w:divBdr>
        <w:top w:val="none" w:sz="0" w:space="0" w:color="auto"/>
        <w:left w:val="none" w:sz="0" w:space="0" w:color="auto"/>
        <w:bottom w:val="none" w:sz="0" w:space="0" w:color="auto"/>
        <w:right w:val="none" w:sz="0" w:space="0" w:color="auto"/>
      </w:divBdr>
    </w:div>
    <w:div w:id="849223959">
      <w:bodyDiv w:val="1"/>
      <w:marLeft w:val="0"/>
      <w:marRight w:val="0"/>
      <w:marTop w:val="0"/>
      <w:marBottom w:val="0"/>
      <w:divBdr>
        <w:top w:val="none" w:sz="0" w:space="0" w:color="auto"/>
        <w:left w:val="none" w:sz="0" w:space="0" w:color="auto"/>
        <w:bottom w:val="none" w:sz="0" w:space="0" w:color="auto"/>
        <w:right w:val="none" w:sz="0" w:space="0" w:color="auto"/>
      </w:divBdr>
    </w:div>
    <w:div w:id="854877732">
      <w:bodyDiv w:val="1"/>
      <w:marLeft w:val="0"/>
      <w:marRight w:val="0"/>
      <w:marTop w:val="0"/>
      <w:marBottom w:val="0"/>
      <w:divBdr>
        <w:top w:val="none" w:sz="0" w:space="0" w:color="auto"/>
        <w:left w:val="none" w:sz="0" w:space="0" w:color="auto"/>
        <w:bottom w:val="none" w:sz="0" w:space="0" w:color="auto"/>
        <w:right w:val="none" w:sz="0" w:space="0" w:color="auto"/>
      </w:divBdr>
    </w:div>
    <w:div w:id="868227230">
      <w:bodyDiv w:val="1"/>
      <w:marLeft w:val="0"/>
      <w:marRight w:val="0"/>
      <w:marTop w:val="0"/>
      <w:marBottom w:val="0"/>
      <w:divBdr>
        <w:top w:val="none" w:sz="0" w:space="0" w:color="auto"/>
        <w:left w:val="none" w:sz="0" w:space="0" w:color="auto"/>
        <w:bottom w:val="none" w:sz="0" w:space="0" w:color="auto"/>
        <w:right w:val="none" w:sz="0" w:space="0" w:color="auto"/>
      </w:divBdr>
    </w:div>
    <w:div w:id="893735350">
      <w:bodyDiv w:val="1"/>
      <w:marLeft w:val="0"/>
      <w:marRight w:val="0"/>
      <w:marTop w:val="0"/>
      <w:marBottom w:val="0"/>
      <w:divBdr>
        <w:top w:val="none" w:sz="0" w:space="0" w:color="auto"/>
        <w:left w:val="none" w:sz="0" w:space="0" w:color="auto"/>
        <w:bottom w:val="none" w:sz="0" w:space="0" w:color="auto"/>
        <w:right w:val="none" w:sz="0" w:space="0" w:color="auto"/>
      </w:divBdr>
    </w:div>
    <w:div w:id="911160278">
      <w:bodyDiv w:val="1"/>
      <w:marLeft w:val="0"/>
      <w:marRight w:val="0"/>
      <w:marTop w:val="0"/>
      <w:marBottom w:val="0"/>
      <w:divBdr>
        <w:top w:val="none" w:sz="0" w:space="0" w:color="auto"/>
        <w:left w:val="none" w:sz="0" w:space="0" w:color="auto"/>
        <w:bottom w:val="none" w:sz="0" w:space="0" w:color="auto"/>
        <w:right w:val="none" w:sz="0" w:space="0" w:color="auto"/>
      </w:divBdr>
    </w:div>
    <w:div w:id="1012606691">
      <w:bodyDiv w:val="1"/>
      <w:marLeft w:val="0"/>
      <w:marRight w:val="0"/>
      <w:marTop w:val="0"/>
      <w:marBottom w:val="0"/>
      <w:divBdr>
        <w:top w:val="none" w:sz="0" w:space="0" w:color="auto"/>
        <w:left w:val="none" w:sz="0" w:space="0" w:color="auto"/>
        <w:bottom w:val="none" w:sz="0" w:space="0" w:color="auto"/>
        <w:right w:val="none" w:sz="0" w:space="0" w:color="auto"/>
      </w:divBdr>
    </w:div>
    <w:div w:id="1033503831">
      <w:bodyDiv w:val="1"/>
      <w:marLeft w:val="0"/>
      <w:marRight w:val="0"/>
      <w:marTop w:val="0"/>
      <w:marBottom w:val="0"/>
      <w:divBdr>
        <w:top w:val="none" w:sz="0" w:space="0" w:color="auto"/>
        <w:left w:val="none" w:sz="0" w:space="0" w:color="auto"/>
        <w:bottom w:val="none" w:sz="0" w:space="0" w:color="auto"/>
        <w:right w:val="none" w:sz="0" w:space="0" w:color="auto"/>
      </w:divBdr>
    </w:div>
    <w:div w:id="1076435581">
      <w:bodyDiv w:val="1"/>
      <w:marLeft w:val="0"/>
      <w:marRight w:val="0"/>
      <w:marTop w:val="0"/>
      <w:marBottom w:val="0"/>
      <w:divBdr>
        <w:top w:val="none" w:sz="0" w:space="0" w:color="auto"/>
        <w:left w:val="none" w:sz="0" w:space="0" w:color="auto"/>
        <w:bottom w:val="none" w:sz="0" w:space="0" w:color="auto"/>
        <w:right w:val="none" w:sz="0" w:space="0" w:color="auto"/>
      </w:divBdr>
    </w:div>
    <w:div w:id="1132478385">
      <w:bodyDiv w:val="1"/>
      <w:marLeft w:val="0"/>
      <w:marRight w:val="0"/>
      <w:marTop w:val="0"/>
      <w:marBottom w:val="0"/>
      <w:divBdr>
        <w:top w:val="none" w:sz="0" w:space="0" w:color="auto"/>
        <w:left w:val="none" w:sz="0" w:space="0" w:color="auto"/>
        <w:bottom w:val="none" w:sz="0" w:space="0" w:color="auto"/>
        <w:right w:val="none" w:sz="0" w:space="0" w:color="auto"/>
      </w:divBdr>
    </w:div>
    <w:div w:id="1137532553">
      <w:bodyDiv w:val="1"/>
      <w:marLeft w:val="0"/>
      <w:marRight w:val="0"/>
      <w:marTop w:val="0"/>
      <w:marBottom w:val="0"/>
      <w:divBdr>
        <w:top w:val="none" w:sz="0" w:space="0" w:color="auto"/>
        <w:left w:val="none" w:sz="0" w:space="0" w:color="auto"/>
        <w:bottom w:val="none" w:sz="0" w:space="0" w:color="auto"/>
        <w:right w:val="none" w:sz="0" w:space="0" w:color="auto"/>
      </w:divBdr>
    </w:div>
    <w:div w:id="1158960879">
      <w:bodyDiv w:val="1"/>
      <w:marLeft w:val="0"/>
      <w:marRight w:val="0"/>
      <w:marTop w:val="0"/>
      <w:marBottom w:val="0"/>
      <w:divBdr>
        <w:top w:val="none" w:sz="0" w:space="0" w:color="auto"/>
        <w:left w:val="none" w:sz="0" w:space="0" w:color="auto"/>
        <w:bottom w:val="none" w:sz="0" w:space="0" w:color="auto"/>
        <w:right w:val="none" w:sz="0" w:space="0" w:color="auto"/>
      </w:divBdr>
    </w:div>
    <w:div w:id="1161392490">
      <w:bodyDiv w:val="1"/>
      <w:marLeft w:val="0"/>
      <w:marRight w:val="0"/>
      <w:marTop w:val="0"/>
      <w:marBottom w:val="0"/>
      <w:divBdr>
        <w:top w:val="none" w:sz="0" w:space="0" w:color="auto"/>
        <w:left w:val="none" w:sz="0" w:space="0" w:color="auto"/>
        <w:bottom w:val="none" w:sz="0" w:space="0" w:color="auto"/>
        <w:right w:val="none" w:sz="0" w:space="0" w:color="auto"/>
      </w:divBdr>
    </w:div>
    <w:div w:id="1176651832">
      <w:bodyDiv w:val="1"/>
      <w:marLeft w:val="0"/>
      <w:marRight w:val="0"/>
      <w:marTop w:val="0"/>
      <w:marBottom w:val="0"/>
      <w:divBdr>
        <w:top w:val="none" w:sz="0" w:space="0" w:color="auto"/>
        <w:left w:val="none" w:sz="0" w:space="0" w:color="auto"/>
        <w:bottom w:val="none" w:sz="0" w:space="0" w:color="auto"/>
        <w:right w:val="none" w:sz="0" w:space="0" w:color="auto"/>
      </w:divBdr>
    </w:div>
    <w:div w:id="1209492632">
      <w:bodyDiv w:val="1"/>
      <w:marLeft w:val="0"/>
      <w:marRight w:val="0"/>
      <w:marTop w:val="0"/>
      <w:marBottom w:val="0"/>
      <w:divBdr>
        <w:top w:val="none" w:sz="0" w:space="0" w:color="auto"/>
        <w:left w:val="none" w:sz="0" w:space="0" w:color="auto"/>
        <w:bottom w:val="none" w:sz="0" w:space="0" w:color="auto"/>
        <w:right w:val="none" w:sz="0" w:space="0" w:color="auto"/>
      </w:divBdr>
    </w:div>
    <w:div w:id="1329013938">
      <w:bodyDiv w:val="1"/>
      <w:marLeft w:val="0"/>
      <w:marRight w:val="0"/>
      <w:marTop w:val="0"/>
      <w:marBottom w:val="0"/>
      <w:divBdr>
        <w:top w:val="none" w:sz="0" w:space="0" w:color="auto"/>
        <w:left w:val="none" w:sz="0" w:space="0" w:color="auto"/>
        <w:bottom w:val="none" w:sz="0" w:space="0" w:color="auto"/>
        <w:right w:val="none" w:sz="0" w:space="0" w:color="auto"/>
      </w:divBdr>
    </w:div>
    <w:div w:id="1330862800">
      <w:bodyDiv w:val="1"/>
      <w:marLeft w:val="0"/>
      <w:marRight w:val="0"/>
      <w:marTop w:val="0"/>
      <w:marBottom w:val="0"/>
      <w:divBdr>
        <w:top w:val="none" w:sz="0" w:space="0" w:color="auto"/>
        <w:left w:val="none" w:sz="0" w:space="0" w:color="auto"/>
        <w:bottom w:val="none" w:sz="0" w:space="0" w:color="auto"/>
        <w:right w:val="none" w:sz="0" w:space="0" w:color="auto"/>
      </w:divBdr>
    </w:div>
    <w:div w:id="1418744267">
      <w:bodyDiv w:val="1"/>
      <w:marLeft w:val="0"/>
      <w:marRight w:val="0"/>
      <w:marTop w:val="0"/>
      <w:marBottom w:val="0"/>
      <w:divBdr>
        <w:top w:val="none" w:sz="0" w:space="0" w:color="auto"/>
        <w:left w:val="none" w:sz="0" w:space="0" w:color="auto"/>
        <w:bottom w:val="none" w:sz="0" w:space="0" w:color="auto"/>
        <w:right w:val="none" w:sz="0" w:space="0" w:color="auto"/>
      </w:divBdr>
      <w:divsChild>
        <w:div w:id="1292132612">
          <w:marLeft w:val="0"/>
          <w:marRight w:val="0"/>
          <w:marTop w:val="0"/>
          <w:marBottom w:val="0"/>
          <w:divBdr>
            <w:top w:val="none" w:sz="0" w:space="0" w:color="auto"/>
            <w:left w:val="none" w:sz="0" w:space="0" w:color="auto"/>
            <w:bottom w:val="none" w:sz="0" w:space="0" w:color="auto"/>
            <w:right w:val="none" w:sz="0" w:space="0" w:color="auto"/>
          </w:divBdr>
        </w:div>
        <w:div w:id="144245699">
          <w:marLeft w:val="0"/>
          <w:marRight w:val="0"/>
          <w:marTop w:val="0"/>
          <w:marBottom w:val="0"/>
          <w:divBdr>
            <w:top w:val="none" w:sz="0" w:space="0" w:color="auto"/>
            <w:left w:val="none" w:sz="0" w:space="0" w:color="auto"/>
            <w:bottom w:val="none" w:sz="0" w:space="0" w:color="auto"/>
            <w:right w:val="none" w:sz="0" w:space="0" w:color="auto"/>
          </w:divBdr>
        </w:div>
      </w:divsChild>
    </w:div>
    <w:div w:id="1468015734">
      <w:bodyDiv w:val="1"/>
      <w:marLeft w:val="0"/>
      <w:marRight w:val="0"/>
      <w:marTop w:val="0"/>
      <w:marBottom w:val="0"/>
      <w:divBdr>
        <w:top w:val="none" w:sz="0" w:space="0" w:color="auto"/>
        <w:left w:val="none" w:sz="0" w:space="0" w:color="auto"/>
        <w:bottom w:val="none" w:sz="0" w:space="0" w:color="auto"/>
        <w:right w:val="none" w:sz="0" w:space="0" w:color="auto"/>
      </w:divBdr>
    </w:div>
    <w:div w:id="1470904298">
      <w:bodyDiv w:val="1"/>
      <w:marLeft w:val="0"/>
      <w:marRight w:val="0"/>
      <w:marTop w:val="0"/>
      <w:marBottom w:val="0"/>
      <w:divBdr>
        <w:top w:val="none" w:sz="0" w:space="0" w:color="auto"/>
        <w:left w:val="none" w:sz="0" w:space="0" w:color="auto"/>
        <w:bottom w:val="none" w:sz="0" w:space="0" w:color="auto"/>
        <w:right w:val="none" w:sz="0" w:space="0" w:color="auto"/>
      </w:divBdr>
    </w:div>
    <w:div w:id="1503009565">
      <w:bodyDiv w:val="1"/>
      <w:marLeft w:val="0"/>
      <w:marRight w:val="0"/>
      <w:marTop w:val="0"/>
      <w:marBottom w:val="0"/>
      <w:divBdr>
        <w:top w:val="none" w:sz="0" w:space="0" w:color="auto"/>
        <w:left w:val="none" w:sz="0" w:space="0" w:color="auto"/>
        <w:bottom w:val="none" w:sz="0" w:space="0" w:color="auto"/>
        <w:right w:val="none" w:sz="0" w:space="0" w:color="auto"/>
      </w:divBdr>
    </w:div>
    <w:div w:id="1505827652">
      <w:bodyDiv w:val="1"/>
      <w:marLeft w:val="0"/>
      <w:marRight w:val="0"/>
      <w:marTop w:val="0"/>
      <w:marBottom w:val="0"/>
      <w:divBdr>
        <w:top w:val="none" w:sz="0" w:space="0" w:color="auto"/>
        <w:left w:val="none" w:sz="0" w:space="0" w:color="auto"/>
        <w:bottom w:val="none" w:sz="0" w:space="0" w:color="auto"/>
        <w:right w:val="none" w:sz="0" w:space="0" w:color="auto"/>
      </w:divBdr>
    </w:div>
    <w:div w:id="1508323709">
      <w:bodyDiv w:val="1"/>
      <w:marLeft w:val="0"/>
      <w:marRight w:val="0"/>
      <w:marTop w:val="0"/>
      <w:marBottom w:val="0"/>
      <w:divBdr>
        <w:top w:val="none" w:sz="0" w:space="0" w:color="auto"/>
        <w:left w:val="none" w:sz="0" w:space="0" w:color="auto"/>
        <w:bottom w:val="none" w:sz="0" w:space="0" w:color="auto"/>
        <w:right w:val="none" w:sz="0" w:space="0" w:color="auto"/>
      </w:divBdr>
      <w:divsChild>
        <w:div w:id="1747875738">
          <w:marLeft w:val="0"/>
          <w:marRight w:val="0"/>
          <w:marTop w:val="0"/>
          <w:marBottom w:val="0"/>
          <w:divBdr>
            <w:top w:val="none" w:sz="0" w:space="0" w:color="auto"/>
            <w:left w:val="none" w:sz="0" w:space="0" w:color="auto"/>
            <w:bottom w:val="none" w:sz="0" w:space="0" w:color="auto"/>
            <w:right w:val="none" w:sz="0" w:space="0" w:color="auto"/>
          </w:divBdr>
        </w:div>
        <w:div w:id="203685907">
          <w:marLeft w:val="0"/>
          <w:marRight w:val="0"/>
          <w:marTop w:val="0"/>
          <w:marBottom w:val="0"/>
          <w:divBdr>
            <w:top w:val="none" w:sz="0" w:space="0" w:color="auto"/>
            <w:left w:val="none" w:sz="0" w:space="0" w:color="auto"/>
            <w:bottom w:val="none" w:sz="0" w:space="0" w:color="auto"/>
            <w:right w:val="none" w:sz="0" w:space="0" w:color="auto"/>
          </w:divBdr>
        </w:div>
      </w:divsChild>
    </w:div>
    <w:div w:id="1677226765">
      <w:bodyDiv w:val="1"/>
      <w:marLeft w:val="0"/>
      <w:marRight w:val="0"/>
      <w:marTop w:val="0"/>
      <w:marBottom w:val="0"/>
      <w:divBdr>
        <w:top w:val="none" w:sz="0" w:space="0" w:color="auto"/>
        <w:left w:val="none" w:sz="0" w:space="0" w:color="auto"/>
        <w:bottom w:val="none" w:sz="0" w:space="0" w:color="auto"/>
        <w:right w:val="none" w:sz="0" w:space="0" w:color="auto"/>
      </w:divBdr>
    </w:div>
    <w:div w:id="1692031095">
      <w:bodyDiv w:val="1"/>
      <w:marLeft w:val="0"/>
      <w:marRight w:val="0"/>
      <w:marTop w:val="0"/>
      <w:marBottom w:val="0"/>
      <w:divBdr>
        <w:top w:val="none" w:sz="0" w:space="0" w:color="auto"/>
        <w:left w:val="none" w:sz="0" w:space="0" w:color="auto"/>
        <w:bottom w:val="none" w:sz="0" w:space="0" w:color="auto"/>
        <w:right w:val="none" w:sz="0" w:space="0" w:color="auto"/>
      </w:divBdr>
    </w:div>
    <w:div w:id="1759594335">
      <w:bodyDiv w:val="1"/>
      <w:marLeft w:val="0"/>
      <w:marRight w:val="0"/>
      <w:marTop w:val="0"/>
      <w:marBottom w:val="0"/>
      <w:divBdr>
        <w:top w:val="none" w:sz="0" w:space="0" w:color="auto"/>
        <w:left w:val="none" w:sz="0" w:space="0" w:color="auto"/>
        <w:bottom w:val="none" w:sz="0" w:space="0" w:color="auto"/>
        <w:right w:val="none" w:sz="0" w:space="0" w:color="auto"/>
      </w:divBdr>
    </w:div>
    <w:div w:id="1773940058">
      <w:bodyDiv w:val="1"/>
      <w:marLeft w:val="0"/>
      <w:marRight w:val="0"/>
      <w:marTop w:val="0"/>
      <w:marBottom w:val="0"/>
      <w:divBdr>
        <w:top w:val="none" w:sz="0" w:space="0" w:color="auto"/>
        <w:left w:val="none" w:sz="0" w:space="0" w:color="auto"/>
        <w:bottom w:val="none" w:sz="0" w:space="0" w:color="auto"/>
        <w:right w:val="none" w:sz="0" w:space="0" w:color="auto"/>
      </w:divBdr>
    </w:div>
    <w:div w:id="1783961436">
      <w:bodyDiv w:val="1"/>
      <w:marLeft w:val="0"/>
      <w:marRight w:val="0"/>
      <w:marTop w:val="0"/>
      <w:marBottom w:val="0"/>
      <w:divBdr>
        <w:top w:val="none" w:sz="0" w:space="0" w:color="auto"/>
        <w:left w:val="none" w:sz="0" w:space="0" w:color="auto"/>
        <w:bottom w:val="none" w:sz="0" w:space="0" w:color="auto"/>
        <w:right w:val="none" w:sz="0" w:space="0" w:color="auto"/>
      </w:divBdr>
    </w:div>
    <w:div w:id="1814173640">
      <w:bodyDiv w:val="1"/>
      <w:marLeft w:val="0"/>
      <w:marRight w:val="0"/>
      <w:marTop w:val="0"/>
      <w:marBottom w:val="0"/>
      <w:divBdr>
        <w:top w:val="none" w:sz="0" w:space="0" w:color="auto"/>
        <w:left w:val="none" w:sz="0" w:space="0" w:color="auto"/>
        <w:bottom w:val="none" w:sz="0" w:space="0" w:color="auto"/>
        <w:right w:val="none" w:sz="0" w:space="0" w:color="auto"/>
      </w:divBdr>
    </w:div>
    <w:div w:id="1831486116">
      <w:bodyDiv w:val="1"/>
      <w:marLeft w:val="0"/>
      <w:marRight w:val="0"/>
      <w:marTop w:val="0"/>
      <w:marBottom w:val="0"/>
      <w:divBdr>
        <w:top w:val="none" w:sz="0" w:space="0" w:color="auto"/>
        <w:left w:val="none" w:sz="0" w:space="0" w:color="auto"/>
        <w:bottom w:val="none" w:sz="0" w:space="0" w:color="auto"/>
        <w:right w:val="none" w:sz="0" w:space="0" w:color="auto"/>
      </w:divBdr>
    </w:div>
    <w:div w:id="1907765601">
      <w:bodyDiv w:val="1"/>
      <w:marLeft w:val="0"/>
      <w:marRight w:val="0"/>
      <w:marTop w:val="0"/>
      <w:marBottom w:val="0"/>
      <w:divBdr>
        <w:top w:val="none" w:sz="0" w:space="0" w:color="auto"/>
        <w:left w:val="none" w:sz="0" w:space="0" w:color="auto"/>
        <w:bottom w:val="none" w:sz="0" w:space="0" w:color="auto"/>
        <w:right w:val="none" w:sz="0" w:space="0" w:color="auto"/>
      </w:divBdr>
    </w:div>
    <w:div w:id="1911495910">
      <w:bodyDiv w:val="1"/>
      <w:marLeft w:val="0"/>
      <w:marRight w:val="0"/>
      <w:marTop w:val="0"/>
      <w:marBottom w:val="0"/>
      <w:divBdr>
        <w:top w:val="none" w:sz="0" w:space="0" w:color="auto"/>
        <w:left w:val="none" w:sz="0" w:space="0" w:color="auto"/>
        <w:bottom w:val="none" w:sz="0" w:space="0" w:color="auto"/>
        <w:right w:val="none" w:sz="0" w:space="0" w:color="auto"/>
      </w:divBdr>
    </w:div>
    <w:div w:id="2034453021">
      <w:bodyDiv w:val="1"/>
      <w:marLeft w:val="0"/>
      <w:marRight w:val="0"/>
      <w:marTop w:val="0"/>
      <w:marBottom w:val="0"/>
      <w:divBdr>
        <w:top w:val="none" w:sz="0" w:space="0" w:color="auto"/>
        <w:left w:val="none" w:sz="0" w:space="0" w:color="auto"/>
        <w:bottom w:val="none" w:sz="0" w:space="0" w:color="auto"/>
        <w:right w:val="none" w:sz="0" w:space="0" w:color="auto"/>
      </w:divBdr>
    </w:div>
    <w:div w:id="2071924681">
      <w:bodyDiv w:val="1"/>
      <w:marLeft w:val="0"/>
      <w:marRight w:val="0"/>
      <w:marTop w:val="0"/>
      <w:marBottom w:val="0"/>
      <w:divBdr>
        <w:top w:val="none" w:sz="0" w:space="0" w:color="auto"/>
        <w:left w:val="none" w:sz="0" w:space="0" w:color="auto"/>
        <w:bottom w:val="none" w:sz="0" w:space="0" w:color="auto"/>
        <w:right w:val="none" w:sz="0" w:space="0" w:color="auto"/>
      </w:divBdr>
    </w:div>
    <w:div w:id="21172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E020-63BE-47AB-B3C7-12D04D54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70792</TotalTime>
  <Pages>34</Pages>
  <Words>37752</Words>
  <Characters>21519</Characters>
  <Application>Microsoft Office Word</Application>
  <DocSecurity>0</DocSecurity>
  <Lines>179</Lines>
  <Paragraphs>118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Barna</dc:creator>
  <cp:keywords/>
  <dc:description/>
  <cp:lastModifiedBy>Іван Барна</cp:lastModifiedBy>
  <cp:revision>5878</cp:revision>
  <cp:lastPrinted>2025-12-08T12:49:00Z</cp:lastPrinted>
  <dcterms:created xsi:type="dcterms:W3CDTF">2024-12-23T15:22:00Z</dcterms:created>
  <dcterms:modified xsi:type="dcterms:W3CDTF">2026-01-04T12:08:00Z</dcterms:modified>
</cp:coreProperties>
</file>