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after="240"/>
        <w:ind w:left="-566" w:right="-1"/>
        <w:jc w:val="center"/>
        <w:rPr>
          <w:rFonts w:ascii="Times New Roman" w:hAnsi="Times New Roman" w:eastAsia="Times New Roman" w:cs="Times New Roman"/>
          <w:b/>
          <w:sz w:val="28"/>
          <w:szCs w:val="28"/>
        </w:rPr>
      </w:pPr>
      <w:bookmarkStart w:id="1" w:name="_GoBack"/>
      <w:bookmarkEnd w:id="1"/>
      <w:r>
        <w:rPr>
          <w:rFonts w:ascii="Times New Roman" w:hAnsi="Times New Roman" w:eastAsia="Times New Roman" w:cs="Times New Roman"/>
          <w:b/>
          <w:sz w:val="28"/>
          <w:szCs w:val="28"/>
        </w:rPr>
        <w:t>НАЦІОНАЛЬНЕ АГЕНТСТВО УКРАЇНИ З ПИТАНЬ ДЕРЖАВНОЇ СЛУЖБИ</w:t>
      </w:r>
    </w:p>
    <w:p>
      <w:pPr>
        <w:spacing w:before="240" w:after="240"/>
        <w:ind w:right="-1"/>
        <w:jc w:val="center"/>
        <w:rPr>
          <w:rFonts w:ascii="Times New Roman" w:hAnsi="Times New Roman" w:eastAsia="Times New Roman" w:cs="Times New Roman"/>
          <w:b/>
          <w:sz w:val="28"/>
          <w:szCs w:val="28"/>
        </w:rPr>
      </w:pPr>
      <w:r>
        <w:rPr>
          <w:rFonts w:ascii="Times New Roman" w:hAnsi="Times New Roman" w:eastAsia="Times New Roman" w:cs="Times New Roman"/>
          <w:b/>
          <w:sz w:val="28"/>
          <w:szCs w:val="28"/>
        </w:rPr>
        <w:t>ВИЩА ШКОЛА ПУБЛІЧНОГО УПРАВЛІННЯ</w:t>
      </w:r>
    </w:p>
    <w:p>
      <w:pPr>
        <w:ind w:right="140"/>
        <w:jc w:val="center"/>
        <w:rPr>
          <w:rFonts w:ascii="Times New Roman" w:hAnsi="Times New Roman" w:eastAsia="Times New Roman" w:cs="Times New Roman"/>
          <w:b/>
          <w:sz w:val="28"/>
          <w:szCs w:val="28"/>
        </w:rPr>
      </w:pPr>
    </w:p>
    <w:p>
      <w:pPr>
        <w:shd w:val="clear" w:color="auto" w:fill="FFFFFF"/>
        <w:ind w:right="140"/>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w:t>
      </w:r>
    </w:p>
    <w:p>
      <w:pPr>
        <w:shd w:val="clear" w:color="auto" w:fill="FFFFFF"/>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w:t>
      </w:r>
    </w:p>
    <w:p>
      <w:pPr>
        <w:pBdr>
          <w:top w:val="none" w:color="auto" w:sz="0" w:space="0"/>
          <w:left w:val="none" w:color="auto" w:sz="0" w:space="0"/>
          <w:bottom w:val="none" w:color="auto" w:sz="0" w:space="0"/>
          <w:right w:val="none" w:color="auto" w:sz="0" w:space="0"/>
          <w:between w:val="none" w:color="auto" w:sz="0" w:space="0"/>
        </w:pBdr>
        <w:jc w:val="center"/>
        <w:rPr>
          <w:rFonts w:ascii="Calibri" w:hAnsi="Calibri" w:eastAsia="Calibri" w:cs="Calibri"/>
          <w:sz w:val="22"/>
          <w:szCs w:val="22"/>
        </w:rPr>
      </w:pPr>
    </w:p>
    <w:p>
      <w:pPr>
        <w:widowControl w:val="0"/>
        <w:pBdr>
          <w:top w:val="none" w:color="auto" w:sz="0" w:space="0"/>
          <w:left w:val="none" w:color="auto" w:sz="0" w:space="0"/>
          <w:bottom w:val="none" w:color="auto" w:sz="0" w:space="0"/>
          <w:right w:val="none" w:color="auto" w:sz="0" w:space="0"/>
          <w:between w:val="none" w:color="auto" w:sz="0" w:space="0"/>
        </w:pBdr>
        <w:shd w:val="clear" w:color="auto" w:fill="FFFFFF"/>
        <w:tabs>
          <w:tab w:val="left" w:pos="993"/>
        </w:tabs>
        <w:jc w:val="center"/>
        <w:rPr>
          <w:rFonts w:ascii="Times New Roman" w:hAnsi="Times New Roman" w:eastAsia="Times New Roman" w:cs="Times New Roman"/>
          <w:sz w:val="28"/>
          <w:szCs w:val="28"/>
        </w:rPr>
      </w:pPr>
    </w:p>
    <w:p>
      <w:pPr>
        <w:widowControl w:val="0"/>
        <w:pBdr>
          <w:top w:val="none" w:color="auto" w:sz="0" w:space="0"/>
          <w:left w:val="none" w:color="auto" w:sz="0" w:space="0"/>
          <w:bottom w:val="none" w:color="auto" w:sz="0" w:space="0"/>
          <w:right w:val="none" w:color="auto" w:sz="0" w:space="0"/>
          <w:between w:val="none" w:color="auto" w:sz="0" w:space="0"/>
        </w:pBdr>
        <w:shd w:val="clear" w:color="auto" w:fill="FFFFFF"/>
        <w:tabs>
          <w:tab w:val="left" w:pos="993"/>
        </w:tabs>
        <w:jc w:val="center"/>
        <w:rPr>
          <w:rFonts w:ascii="Times New Roman" w:hAnsi="Times New Roman" w:eastAsia="Times New Roman" w:cs="Times New Roman"/>
          <w:sz w:val="28"/>
          <w:szCs w:val="28"/>
        </w:rPr>
      </w:pPr>
    </w:p>
    <w:p>
      <w:pPr>
        <w:widowControl w:val="0"/>
        <w:pBdr>
          <w:top w:val="none" w:color="auto" w:sz="0" w:space="0"/>
          <w:left w:val="none" w:color="auto" w:sz="0" w:space="0"/>
          <w:bottom w:val="none" w:color="auto" w:sz="0" w:space="0"/>
          <w:right w:val="none" w:color="auto" w:sz="0" w:space="0"/>
          <w:between w:val="none" w:color="auto" w:sz="0" w:space="0"/>
        </w:pBdr>
        <w:shd w:val="clear" w:color="auto" w:fill="FFFFFF"/>
        <w:tabs>
          <w:tab w:val="left" w:pos="993"/>
        </w:tabs>
        <w:jc w:val="center"/>
        <w:rPr>
          <w:rFonts w:ascii="Times New Roman" w:hAnsi="Times New Roman" w:eastAsia="Times New Roman" w:cs="Times New Roman"/>
          <w:sz w:val="28"/>
          <w:szCs w:val="28"/>
        </w:rPr>
      </w:pPr>
    </w:p>
    <w:p>
      <w:pPr>
        <w:widowControl w:val="0"/>
        <w:pBdr>
          <w:top w:val="none" w:color="auto" w:sz="0" w:space="0"/>
          <w:left w:val="none" w:color="auto" w:sz="0" w:space="0"/>
          <w:bottom w:val="none" w:color="auto" w:sz="0" w:space="0"/>
          <w:right w:val="none" w:color="auto" w:sz="0" w:space="0"/>
          <w:between w:val="none" w:color="auto" w:sz="0" w:space="0"/>
        </w:pBdr>
        <w:shd w:val="clear" w:color="auto" w:fill="FFFFFF"/>
        <w:tabs>
          <w:tab w:val="left" w:pos="993"/>
        </w:tabs>
        <w:jc w:val="center"/>
        <w:rPr>
          <w:rFonts w:ascii="Times New Roman" w:hAnsi="Times New Roman" w:eastAsia="Times New Roman" w:cs="Times New Roman"/>
          <w:sz w:val="28"/>
          <w:szCs w:val="28"/>
        </w:rPr>
      </w:pPr>
    </w:p>
    <w:p>
      <w:pPr>
        <w:widowControl w:val="0"/>
        <w:pBdr>
          <w:top w:val="none" w:color="auto" w:sz="0" w:space="0"/>
          <w:left w:val="none" w:color="auto" w:sz="0" w:space="0"/>
          <w:bottom w:val="none" w:color="auto" w:sz="0" w:space="0"/>
          <w:right w:val="none" w:color="auto" w:sz="0" w:space="0"/>
          <w:between w:val="none" w:color="auto" w:sz="0" w:space="0"/>
        </w:pBdr>
        <w:shd w:val="clear" w:color="auto" w:fill="FFFFFF"/>
        <w:tabs>
          <w:tab w:val="left" w:pos="993"/>
        </w:tabs>
        <w:jc w:val="center"/>
        <w:rPr>
          <w:rFonts w:ascii="Times New Roman" w:hAnsi="Times New Roman" w:eastAsia="Times New Roman" w:cs="Times New Roman"/>
          <w:sz w:val="28"/>
          <w:szCs w:val="28"/>
        </w:rPr>
      </w:pPr>
    </w:p>
    <w:p>
      <w:pPr>
        <w:widowControl w:val="0"/>
        <w:pBdr>
          <w:top w:val="none" w:color="auto" w:sz="0" w:space="0"/>
          <w:left w:val="none" w:color="auto" w:sz="0" w:space="0"/>
          <w:bottom w:val="none" w:color="auto" w:sz="0" w:space="0"/>
          <w:right w:val="none" w:color="auto" w:sz="0" w:space="0"/>
          <w:between w:val="none" w:color="auto" w:sz="0" w:space="0"/>
        </w:pBdr>
        <w:shd w:val="clear" w:color="auto" w:fill="FFFFFF"/>
        <w:tabs>
          <w:tab w:val="left" w:pos="993"/>
        </w:tabs>
        <w:jc w:val="center"/>
        <w:rPr>
          <w:rFonts w:ascii="Times New Roman" w:hAnsi="Times New Roman" w:eastAsia="Times New Roman" w:cs="Times New Roman"/>
          <w:sz w:val="28"/>
          <w:szCs w:val="28"/>
        </w:rPr>
      </w:pPr>
    </w:p>
    <w:p>
      <w:pPr>
        <w:widowControl w:val="0"/>
        <w:pBdr>
          <w:top w:val="none" w:color="auto" w:sz="0" w:space="0"/>
          <w:left w:val="none" w:color="auto" w:sz="0" w:space="0"/>
          <w:bottom w:val="none" w:color="auto" w:sz="0" w:space="0"/>
          <w:right w:val="none" w:color="auto" w:sz="0" w:space="0"/>
          <w:between w:val="none" w:color="auto" w:sz="0" w:space="0"/>
        </w:pBdr>
        <w:shd w:val="clear" w:color="auto" w:fill="FFFFFF"/>
        <w:tabs>
          <w:tab w:val="left" w:pos="993"/>
        </w:tabs>
        <w:jc w:val="center"/>
        <w:rPr>
          <w:rFonts w:ascii="Times New Roman" w:hAnsi="Times New Roman" w:eastAsia="Times New Roman" w:cs="Times New Roman"/>
          <w:sz w:val="28"/>
          <w:szCs w:val="28"/>
        </w:rPr>
      </w:pPr>
    </w:p>
    <w:p>
      <w:pPr>
        <w:widowControl w:val="0"/>
        <w:pBdr>
          <w:top w:val="none" w:color="auto" w:sz="0" w:space="0"/>
          <w:left w:val="none" w:color="auto" w:sz="0" w:space="0"/>
          <w:bottom w:val="none" w:color="auto" w:sz="0" w:space="0"/>
          <w:right w:val="none" w:color="auto" w:sz="0" w:space="0"/>
          <w:between w:val="none" w:color="auto" w:sz="0" w:space="0"/>
        </w:pBdr>
        <w:shd w:val="clear" w:color="auto" w:fill="FFFFFF"/>
        <w:tabs>
          <w:tab w:val="left" w:pos="993"/>
        </w:tabs>
        <w:jc w:val="center"/>
        <w:rPr>
          <w:rFonts w:ascii="Times New Roman" w:hAnsi="Times New Roman" w:eastAsia="Times New Roman" w:cs="Times New Roman"/>
          <w:sz w:val="28"/>
          <w:szCs w:val="28"/>
        </w:rPr>
      </w:pPr>
      <w:r>
        <w:rPr>
          <w:rFonts w:ascii="Times New Roman" w:hAnsi="Times New Roman" w:eastAsia="Times New Roman" w:cs="Times New Roman"/>
          <w:b/>
          <w:sz w:val="28"/>
          <w:szCs w:val="28"/>
        </w:rPr>
        <w:t xml:space="preserve">ЗАГАЛЬНА КОРОТКОСТРОКОВА </w:t>
      </w:r>
      <w:r>
        <w:rPr>
          <w:rFonts w:ascii="Times New Roman" w:hAnsi="Times New Roman" w:eastAsia="Times New Roman" w:cs="Times New Roman"/>
          <w:b/>
          <w:sz w:val="28"/>
          <w:szCs w:val="28"/>
        </w:rPr>
        <w:br w:type="textWrapping"/>
      </w:r>
      <w:r>
        <w:rPr>
          <w:rFonts w:ascii="Times New Roman" w:hAnsi="Times New Roman" w:eastAsia="Times New Roman" w:cs="Times New Roman"/>
          <w:b/>
          <w:sz w:val="28"/>
          <w:szCs w:val="28"/>
        </w:rPr>
        <w:t>ПРОГРАМА ПІДВИЩЕННЯ КВАЛІФІКАЦІЇ</w:t>
      </w:r>
    </w:p>
    <w:p>
      <w:pPr>
        <w:widowControl w:val="0"/>
        <w:pBdr>
          <w:top w:val="none" w:color="auto" w:sz="0" w:space="0"/>
          <w:left w:val="none" w:color="auto" w:sz="0" w:space="0"/>
          <w:bottom w:val="none" w:color="auto" w:sz="0" w:space="0"/>
          <w:right w:val="none" w:color="auto" w:sz="0" w:space="0"/>
          <w:between w:val="none" w:color="auto" w:sz="0" w:space="0"/>
        </w:pBdr>
        <w:shd w:val="clear" w:color="auto" w:fill="FFFFFF"/>
        <w:tabs>
          <w:tab w:val="left" w:pos="993"/>
        </w:tabs>
        <w:jc w:val="center"/>
        <w:rPr>
          <w:rFonts w:ascii="Times New Roman" w:hAnsi="Times New Roman" w:eastAsia="Times New Roman" w:cs="Times New Roman"/>
          <w:color w:val="FF0000"/>
          <w:sz w:val="28"/>
          <w:szCs w:val="28"/>
        </w:rPr>
      </w:pPr>
    </w:p>
    <w:p>
      <w:pPr>
        <w:widowControl w:val="0"/>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eastAsia="Times New Roman" w:cs="Times New Roman"/>
          <w:b/>
          <w:sz w:val="28"/>
          <w:szCs w:val="28"/>
        </w:rPr>
      </w:pPr>
      <w:r>
        <w:rPr>
          <w:rFonts w:ascii="Times New Roman" w:hAnsi="Times New Roman" w:eastAsia="Times New Roman" w:cs="Times New Roman"/>
          <w:b/>
          <w:sz w:val="28"/>
          <w:szCs w:val="28"/>
        </w:rPr>
        <w:t>«КЛЮЧОВІ ФУНКЦІЇ ПРОФЕСІЙНОГО СТАНДАРТУ «УПОВНОВАЖЕНИЙ З АНТИКОРУПЦІЙНОЇ ДІЯЛЬНОСТІ»»</w:t>
      </w:r>
    </w:p>
    <w:p>
      <w:pPr>
        <w:widowControl w:val="0"/>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eastAsia="Times New Roman" w:cs="Times New Roman"/>
          <w:sz w:val="28"/>
          <w:szCs w:val="28"/>
        </w:rPr>
      </w:pPr>
    </w:p>
    <w:p>
      <w:pPr>
        <w:widowControl w:val="0"/>
        <w:pBdr>
          <w:top w:val="none" w:color="auto" w:sz="0" w:space="0"/>
          <w:left w:val="none" w:color="auto" w:sz="0" w:space="0"/>
          <w:bottom w:val="none" w:color="auto" w:sz="0" w:space="0"/>
          <w:right w:val="none" w:color="auto" w:sz="0" w:space="0"/>
          <w:between w:val="none" w:color="auto" w:sz="0" w:space="0"/>
        </w:pBdr>
        <w:shd w:val="clear" w:color="auto" w:fill="FFFFFF"/>
        <w:tabs>
          <w:tab w:val="left" w:pos="993"/>
        </w:tabs>
        <w:jc w:val="center"/>
        <w:rPr>
          <w:rFonts w:ascii="Times New Roman" w:hAnsi="Times New Roman" w:eastAsia="Times New Roman" w:cs="Times New Roman"/>
          <w:sz w:val="28"/>
          <w:szCs w:val="28"/>
        </w:rPr>
      </w:pPr>
    </w:p>
    <w:p>
      <w:pPr>
        <w:widowControl w:val="0"/>
        <w:pBdr>
          <w:top w:val="none" w:color="auto" w:sz="0" w:space="0"/>
          <w:left w:val="none" w:color="auto" w:sz="0" w:space="0"/>
          <w:bottom w:val="none" w:color="auto" w:sz="0" w:space="0"/>
          <w:right w:val="none" w:color="auto" w:sz="0" w:space="0"/>
          <w:between w:val="none" w:color="auto" w:sz="0" w:space="0"/>
        </w:pBdr>
        <w:shd w:val="clear" w:color="auto" w:fill="FFFFFF"/>
        <w:tabs>
          <w:tab w:val="left" w:pos="993"/>
        </w:tabs>
        <w:jc w:val="center"/>
        <w:rPr>
          <w:rFonts w:ascii="Times New Roman" w:hAnsi="Times New Roman" w:eastAsia="Times New Roman" w:cs="Times New Roman"/>
          <w:sz w:val="28"/>
          <w:szCs w:val="28"/>
        </w:rPr>
      </w:pPr>
    </w:p>
    <w:p>
      <w:pPr>
        <w:widowControl w:val="0"/>
        <w:pBdr>
          <w:top w:val="none" w:color="auto" w:sz="0" w:space="0"/>
          <w:left w:val="none" w:color="auto" w:sz="0" w:space="0"/>
          <w:bottom w:val="none" w:color="auto" w:sz="0" w:space="0"/>
          <w:right w:val="none" w:color="auto" w:sz="0" w:space="0"/>
          <w:between w:val="none" w:color="auto" w:sz="0" w:space="0"/>
        </w:pBdr>
        <w:shd w:val="clear" w:color="auto" w:fill="FFFFFF"/>
        <w:tabs>
          <w:tab w:val="left" w:pos="993"/>
        </w:tabs>
        <w:rPr>
          <w:rFonts w:ascii="Times New Roman" w:hAnsi="Times New Roman" w:eastAsia="Times New Roman" w:cs="Times New Roman"/>
          <w:sz w:val="28"/>
          <w:szCs w:val="28"/>
        </w:rPr>
      </w:pPr>
      <w:r>
        <w:rPr>
          <w:rFonts w:ascii="Times New Roman" w:hAnsi="Times New Roman" w:eastAsia="Times New Roman" w:cs="Times New Roman"/>
          <w:sz w:val="28"/>
          <w:szCs w:val="28"/>
        </w:rPr>
        <w:t>Шифр програми: ЗК/2023/112</w:t>
      </w:r>
    </w:p>
    <w:p>
      <w:pPr>
        <w:widowControl w:val="0"/>
        <w:pBdr>
          <w:top w:val="none" w:color="auto" w:sz="0" w:space="0"/>
          <w:left w:val="none" w:color="auto" w:sz="0" w:space="0"/>
          <w:bottom w:val="none" w:color="auto" w:sz="0" w:space="0"/>
          <w:right w:val="none" w:color="auto" w:sz="0" w:space="0"/>
          <w:between w:val="none" w:color="auto" w:sz="0" w:space="0"/>
        </w:pBdr>
        <w:shd w:val="clear" w:color="auto" w:fill="FFFFFF"/>
        <w:tabs>
          <w:tab w:val="left" w:pos="993"/>
        </w:tabs>
        <w:rPr>
          <w:rFonts w:ascii="Times New Roman" w:hAnsi="Times New Roman" w:eastAsia="Times New Roman" w:cs="Times New Roman"/>
          <w:sz w:val="28"/>
          <w:szCs w:val="28"/>
        </w:rPr>
      </w:pPr>
    </w:p>
    <w:p>
      <w:pPr>
        <w:widowControl w:val="0"/>
        <w:pBdr>
          <w:top w:val="none" w:color="auto" w:sz="0" w:space="0"/>
          <w:left w:val="none" w:color="auto" w:sz="0" w:space="0"/>
          <w:bottom w:val="none" w:color="auto" w:sz="0" w:space="0"/>
          <w:right w:val="none" w:color="auto" w:sz="0" w:space="0"/>
          <w:between w:val="none" w:color="auto" w:sz="0" w:space="0"/>
        </w:pBdr>
        <w:shd w:val="clear" w:color="auto" w:fill="FFFFFF"/>
        <w:tabs>
          <w:tab w:val="left" w:pos="993"/>
        </w:tabs>
        <w:rPr>
          <w:rFonts w:ascii="Times New Roman" w:hAnsi="Times New Roman" w:eastAsia="Times New Roman" w:cs="Times New Roman"/>
          <w:sz w:val="28"/>
          <w:szCs w:val="28"/>
        </w:rPr>
      </w:pPr>
      <w:r>
        <w:rPr>
          <w:rFonts w:ascii="Times New Roman" w:hAnsi="Times New Roman" w:eastAsia="Times New Roman" w:cs="Times New Roman"/>
          <w:sz w:val="28"/>
          <w:szCs w:val="28"/>
        </w:rPr>
        <w:t>Рік запровадження програми: 2023</w:t>
      </w:r>
    </w:p>
    <w:p>
      <w:pPr>
        <w:widowControl w:val="0"/>
        <w:pBdr>
          <w:top w:val="none" w:color="auto" w:sz="0" w:space="0"/>
          <w:left w:val="none" w:color="auto" w:sz="0" w:space="0"/>
          <w:bottom w:val="none" w:color="auto" w:sz="0" w:space="0"/>
          <w:right w:val="none" w:color="auto" w:sz="0" w:space="0"/>
          <w:between w:val="none" w:color="auto" w:sz="0" w:space="0"/>
        </w:pBdr>
        <w:shd w:val="clear" w:color="auto" w:fill="FFFFFF"/>
        <w:tabs>
          <w:tab w:val="left" w:pos="993"/>
        </w:tabs>
        <w:rPr>
          <w:rFonts w:ascii="Times New Roman" w:hAnsi="Times New Roman" w:eastAsia="Times New Roman" w:cs="Times New Roman"/>
          <w:sz w:val="28"/>
          <w:szCs w:val="28"/>
        </w:rPr>
      </w:pPr>
    </w:p>
    <w:p>
      <w:pPr>
        <w:widowControl w:val="0"/>
        <w:pBdr>
          <w:top w:val="none" w:color="auto" w:sz="0" w:space="0"/>
          <w:left w:val="none" w:color="auto" w:sz="0" w:space="0"/>
          <w:bottom w:val="none" w:color="auto" w:sz="0" w:space="0"/>
          <w:right w:val="none" w:color="auto" w:sz="0" w:space="0"/>
          <w:between w:val="none" w:color="auto" w:sz="0" w:space="0"/>
        </w:pBdr>
        <w:shd w:val="clear" w:color="auto" w:fill="FFFFFF"/>
        <w:tabs>
          <w:tab w:val="left" w:pos="993"/>
        </w:tabs>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Програму затверджено: наказ Вищої школи від 15 вересня 2023 р. № 99-ОД/23 </w:t>
      </w:r>
    </w:p>
    <w:p>
      <w:pPr>
        <w:widowControl w:val="0"/>
        <w:pBdr>
          <w:top w:val="none" w:color="auto" w:sz="0" w:space="0"/>
          <w:left w:val="none" w:color="auto" w:sz="0" w:space="0"/>
          <w:bottom w:val="none" w:color="auto" w:sz="0" w:space="0"/>
          <w:right w:val="none" w:color="auto" w:sz="0" w:space="0"/>
          <w:between w:val="none" w:color="auto" w:sz="0" w:space="0"/>
        </w:pBdr>
        <w:shd w:val="clear" w:color="auto" w:fill="FFFFFF"/>
        <w:tabs>
          <w:tab w:val="left" w:pos="993"/>
        </w:tabs>
        <w:rPr>
          <w:rFonts w:ascii="Times New Roman" w:hAnsi="Times New Roman" w:eastAsia="Times New Roman" w:cs="Times New Roman"/>
          <w:sz w:val="28"/>
          <w:szCs w:val="28"/>
        </w:rPr>
      </w:pPr>
    </w:p>
    <w:p>
      <w:pPr>
        <w:widowControl w:val="0"/>
        <w:pBdr>
          <w:top w:val="none" w:color="auto" w:sz="0" w:space="0"/>
          <w:left w:val="none" w:color="auto" w:sz="0" w:space="0"/>
          <w:bottom w:val="none" w:color="auto" w:sz="0" w:space="0"/>
          <w:right w:val="none" w:color="auto" w:sz="0" w:space="0"/>
          <w:between w:val="none" w:color="auto" w:sz="0" w:space="0"/>
        </w:pBdr>
        <w:shd w:val="clear" w:color="auto" w:fill="FFFFFF"/>
        <w:tabs>
          <w:tab w:val="left" w:pos="993"/>
        </w:tabs>
        <w:rPr>
          <w:rFonts w:ascii="Times New Roman" w:hAnsi="Times New Roman" w:eastAsia="Times New Roman" w:cs="Times New Roman"/>
          <w:sz w:val="28"/>
          <w:szCs w:val="28"/>
        </w:rPr>
      </w:pPr>
      <w:r>
        <w:rPr>
          <w:rFonts w:ascii="Times New Roman" w:hAnsi="Times New Roman" w:eastAsia="Times New Roman" w:cs="Times New Roman"/>
          <w:sz w:val="28"/>
          <w:szCs w:val="28"/>
        </w:rPr>
        <w:t>Програму погоджено:  наказ НАДС від 28.09.2023 року № 157-23</w:t>
      </w:r>
    </w:p>
    <w:p>
      <w:pPr>
        <w:widowControl w:val="0"/>
        <w:pBdr>
          <w:top w:val="none" w:color="auto" w:sz="0" w:space="0"/>
          <w:left w:val="none" w:color="auto" w:sz="0" w:space="0"/>
          <w:bottom w:val="none" w:color="auto" w:sz="0" w:space="0"/>
          <w:right w:val="none" w:color="auto" w:sz="0" w:space="0"/>
          <w:between w:val="none" w:color="auto" w:sz="0" w:space="0"/>
        </w:pBdr>
        <w:shd w:val="clear" w:color="auto" w:fill="FFFFFF"/>
        <w:tabs>
          <w:tab w:val="left" w:pos="993"/>
        </w:tabs>
        <w:rPr>
          <w:rFonts w:ascii="Times New Roman" w:hAnsi="Times New Roman" w:eastAsia="Times New Roman" w:cs="Times New Roman"/>
          <w:sz w:val="28"/>
          <w:szCs w:val="28"/>
        </w:rPr>
      </w:pPr>
    </w:p>
    <w:p>
      <w:pPr>
        <w:widowControl w:val="0"/>
        <w:pBdr>
          <w:top w:val="none" w:color="auto" w:sz="0" w:space="0"/>
          <w:left w:val="none" w:color="auto" w:sz="0" w:space="0"/>
          <w:bottom w:val="none" w:color="auto" w:sz="0" w:space="0"/>
          <w:right w:val="none" w:color="auto" w:sz="0" w:space="0"/>
          <w:between w:val="none" w:color="auto" w:sz="0" w:space="0"/>
        </w:pBdr>
        <w:shd w:val="clear" w:color="auto" w:fill="FFFFFF"/>
        <w:tabs>
          <w:tab w:val="left" w:pos="993"/>
        </w:tabs>
        <w:rPr>
          <w:rFonts w:ascii="Times New Roman" w:hAnsi="Times New Roman" w:eastAsia="Times New Roman" w:cs="Times New Roman"/>
          <w:sz w:val="28"/>
          <w:szCs w:val="28"/>
        </w:rPr>
      </w:pPr>
    </w:p>
    <w:p>
      <w:pPr>
        <w:widowControl w:val="0"/>
        <w:pBdr>
          <w:top w:val="none" w:color="auto" w:sz="0" w:space="0"/>
          <w:left w:val="none" w:color="auto" w:sz="0" w:space="0"/>
          <w:bottom w:val="none" w:color="auto" w:sz="0" w:space="0"/>
          <w:right w:val="none" w:color="auto" w:sz="0" w:space="0"/>
          <w:between w:val="none" w:color="auto" w:sz="0" w:space="0"/>
        </w:pBdr>
        <w:shd w:val="clear" w:color="auto" w:fill="FFFFFF"/>
        <w:tabs>
          <w:tab w:val="left" w:pos="993"/>
        </w:tabs>
        <w:rPr>
          <w:rFonts w:ascii="Times New Roman" w:hAnsi="Times New Roman" w:eastAsia="Times New Roman" w:cs="Times New Roman"/>
          <w:sz w:val="28"/>
          <w:szCs w:val="28"/>
        </w:rPr>
      </w:pPr>
    </w:p>
    <w:p>
      <w:pPr>
        <w:widowControl w:val="0"/>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eastAsia="Times New Roman" w:cs="Times New Roman"/>
          <w:sz w:val="24"/>
          <w:szCs w:val="24"/>
        </w:rPr>
      </w:pPr>
      <w:r>
        <w:rPr>
          <w:color w:val="FF0000"/>
        </w:rPr>
        <w:br w:type="page"/>
      </w:r>
      <w:r>
        <w:rPr>
          <w:rFonts w:ascii="Times New Roman" w:hAnsi="Times New Roman" w:eastAsia="Times New Roman" w:cs="Times New Roman"/>
          <w:b/>
          <w:sz w:val="24"/>
          <w:szCs w:val="24"/>
        </w:rPr>
        <w:t>ПРОФІЛЬ ПРОГРАМИ</w:t>
      </w:r>
    </w:p>
    <w:tbl>
      <w:tblPr>
        <w:tblStyle w:val="62"/>
        <w:tblW w:w="9615" w:type="dxa"/>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4725"/>
        <w:gridCol w:w="48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9615" w:type="dxa"/>
            <w:gridSpan w:val="2"/>
          </w:tcPr>
          <w:p>
            <w:pPr>
              <w:widowControl w:val="0"/>
              <w:pBdr>
                <w:top w:val="none" w:color="auto" w:sz="0" w:space="0"/>
                <w:left w:val="none" w:color="auto" w:sz="0" w:space="0"/>
                <w:bottom w:val="none" w:color="auto" w:sz="0" w:space="0"/>
                <w:right w:val="none" w:color="auto" w:sz="0" w:space="0"/>
                <w:between w:val="none" w:color="auto" w:sz="0" w:space="0"/>
              </w:pBdr>
              <w:tabs>
                <w:tab w:val="left" w:pos="993"/>
              </w:tabs>
              <w:suppressAutoHyphens/>
              <w:spacing w:line="1" w:lineRule="atLeast"/>
              <w:ind w:left="0" w:leftChars="-1" w:hanging="2" w:hangingChars="1"/>
              <w:contextualSpacing/>
              <w:jc w:val="center"/>
              <w:textAlignment w:val="top"/>
              <w:outlineLvl w:val="0"/>
              <w:rPr>
                <w:rFonts w:ascii="Times New Roman" w:hAnsi="Times New Roman" w:eastAsia="Times New Roman" w:cs="Times New Roman"/>
                <w:position w:val="-1"/>
                <w:sz w:val="24"/>
                <w:szCs w:val="24"/>
                <w:lang w:eastAsia="uk-UA"/>
              </w:rPr>
            </w:pPr>
            <w:r>
              <w:rPr>
                <w:rFonts w:ascii="Times New Roman" w:hAnsi="Times New Roman" w:eastAsia="Times New Roman" w:cs="Times New Roman"/>
                <w:b/>
                <w:position w:val="-1"/>
                <w:sz w:val="24"/>
                <w:szCs w:val="24"/>
                <w:lang w:eastAsia="uk-UA"/>
              </w:rPr>
              <w:t>1. Загальна інформація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4725" w:type="dxa"/>
          </w:tcPr>
          <w:p>
            <w:pPr>
              <w:widowControl w:val="0"/>
              <w:pBdr>
                <w:top w:val="none" w:color="auto" w:sz="0" w:space="0"/>
                <w:left w:val="none" w:color="auto" w:sz="0" w:space="0"/>
                <w:bottom w:val="none" w:color="auto" w:sz="0" w:space="0"/>
                <w:right w:val="none" w:color="auto" w:sz="0" w:space="0"/>
                <w:between w:val="none" w:color="auto" w:sz="0" w:space="0"/>
              </w:pBdr>
              <w:tabs>
                <w:tab w:val="left" w:pos="993"/>
              </w:tabs>
              <w:suppressAutoHyphens/>
              <w:spacing w:line="1" w:lineRule="atLeast"/>
              <w:ind w:left="0" w:leftChars="-1" w:hanging="2" w:hangingChars="1"/>
              <w:contextualSpacing/>
              <w:jc w:val="both"/>
              <w:textAlignment w:val="top"/>
              <w:outlineLvl w:val="0"/>
              <w:rPr>
                <w:rFonts w:ascii="Times New Roman" w:hAnsi="Times New Roman" w:eastAsia="Times New Roman" w:cs="Times New Roman"/>
                <w:position w:val="-1"/>
                <w:sz w:val="24"/>
                <w:szCs w:val="24"/>
                <w:lang w:eastAsia="uk-UA"/>
              </w:rPr>
            </w:pPr>
            <w:r>
              <w:rPr>
                <w:rFonts w:ascii="Times New Roman" w:hAnsi="Times New Roman" w:eastAsia="Times New Roman" w:cs="Times New Roman"/>
                <w:position w:val="-1"/>
                <w:sz w:val="24"/>
                <w:szCs w:val="24"/>
                <w:lang w:eastAsia="uk-UA"/>
              </w:rPr>
              <w:t>Назва програми</w:t>
            </w:r>
          </w:p>
        </w:tc>
        <w:tc>
          <w:tcPr>
            <w:tcW w:w="4890" w:type="dxa"/>
          </w:tcPr>
          <w:p>
            <w:pPr>
              <w:widowControl w:val="0"/>
              <w:pBdr>
                <w:top w:val="none" w:color="auto" w:sz="0" w:space="0"/>
                <w:left w:val="none" w:color="auto" w:sz="0" w:space="0"/>
                <w:bottom w:val="none" w:color="auto" w:sz="0" w:space="0"/>
                <w:right w:val="none" w:color="auto" w:sz="0" w:space="0"/>
                <w:between w:val="none" w:color="auto" w:sz="0" w:space="0"/>
              </w:pBdr>
              <w:suppressAutoHyphens/>
              <w:spacing w:line="1" w:lineRule="atLeast"/>
              <w:ind w:left="0" w:leftChars="-1" w:hanging="2" w:hangingChars="1"/>
              <w:contextualSpacing/>
              <w:jc w:val="both"/>
              <w:textAlignment w:val="top"/>
              <w:outlineLvl w:val="0"/>
              <w:rPr>
                <w:rFonts w:ascii="Times New Roman" w:hAnsi="Times New Roman" w:eastAsia="Times New Roman" w:cs="Times New Roman"/>
                <w:position w:val="-1"/>
                <w:sz w:val="24"/>
                <w:szCs w:val="24"/>
                <w:lang w:eastAsia="uk-UA"/>
              </w:rPr>
            </w:pPr>
            <w:r>
              <w:rPr>
                <w:rFonts w:ascii="Times New Roman" w:hAnsi="Times New Roman" w:eastAsia="Times New Roman" w:cs="Times New Roman"/>
                <w:position w:val="-1"/>
                <w:sz w:val="24"/>
                <w:szCs w:val="24"/>
                <w:lang w:eastAsia="uk-UA"/>
              </w:rPr>
              <w:t>Ключові функції професійного стандарту «Уповноважений з антикорупційної діяльності»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4725" w:type="dxa"/>
          </w:tcPr>
          <w:p>
            <w:pPr>
              <w:widowControl w:val="0"/>
              <w:pBdr>
                <w:top w:val="none" w:color="auto" w:sz="0" w:space="0"/>
                <w:left w:val="none" w:color="auto" w:sz="0" w:space="0"/>
                <w:bottom w:val="none" w:color="auto" w:sz="0" w:space="0"/>
                <w:right w:val="none" w:color="auto" w:sz="0" w:space="0"/>
                <w:between w:val="none" w:color="auto" w:sz="0" w:space="0"/>
              </w:pBdr>
              <w:tabs>
                <w:tab w:val="left" w:pos="993"/>
              </w:tabs>
              <w:suppressAutoHyphens/>
              <w:spacing w:line="1" w:lineRule="atLeast"/>
              <w:ind w:left="0" w:leftChars="-1" w:hanging="2" w:hangingChars="1"/>
              <w:contextualSpacing/>
              <w:jc w:val="both"/>
              <w:textAlignment w:val="top"/>
              <w:outlineLvl w:val="0"/>
              <w:rPr>
                <w:rFonts w:ascii="Times New Roman" w:hAnsi="Times New Roman" w:eastAsia="Times New Roman" w:cs="Times New Roman"/>
                <w:position w:val="-1"/>
                <w:sz w:val="24"/>
                <w:szCs w:val="24"/>
                <w:lang w:eastAsia="uk-UA"/>
              </w:rPr>
            </w:pPr>
            <w:r>
              <w:rPr>
                <w:rFonts w:ascii="Times New Roman" w:hAnsi="Times New Roman" w:eastAsia="Times New Roman" w:cs="Times New Roman"/>
                <w:position w:val="-1"/>
                <w:sz w:val="24"/>
                <w:szCs w:val="24"/>
                <w:lang w:eastAsia="uk-UA"/>
              </w:rPr>
              <w:t>Шифр програми</w:t>
            </w:r>
          </w:p>
        </w:tc>
        <w:tc>
          <w:tcPr>
            <w:tcW w:w="4890" w:type="dxa"/>
          </w:tcPr>
          <w:p>
            <w:pPr>
              <w:widowControl w:val="0"/>
              <w:pBdr>
                <w:top w:val="none" w:color="auto" w:sz="0" w:space="0"/>
                <w:left w:val="none" w:color="auto" w:sz="0" w:space="0"/>
                <w:bottom w:val="none" w:color="auto" w:sz="0" w:space="0"/>
                <w:right w:val="none" w:color="auto" w:sz="0" w:space="0"/>
                <w:between w:val="none" w:color="auto" w:sz="0" w:space="0"/>
              </w:pBdr>
              <w:shd w:val="clear" w:color="auto" w:fill="FFFFFF"/>
              <w:tabs>
                <w:tab w:val="left" w:pos="993"/>
              </w:tabs>
              <w:suppressAutoHyphens/>
              <w:spacing w:line="1" w:lineRule="atLeast"/>
              <w:ind w:left="0" w:leftChars="-1" w:hanging="2" w:hangingChars="1"/>
              <w:contextualSpacing/>
              <w:jc w:val="both"/>
              <w:textAlignment w:val="top"/>
              <w:outlineLvl w:val="0"/>
              <w:rPr>
                <w:rFonts w:ascii="Times New Roman" w:hAnsi="Times New Roman" w:eastAsia="Times New Roman" w:cs="Times New Roman"/>
                <w:position w:val="-1"/>
                <w:sz w:val="24"/>
                <w:szCs w:val="24"/>
                <w:lang w:eastAsia="uk-UA"/>
              </w:rPr>
            </w:pPr>
            <w:r>
              <w:rPr>
                <w:rFonts w:ascii="Times New Roman" w:hAnsi="Times New Roman" w:eastAsia="Times New Roman" w:cs="Times New Roman"/>
                <w:position w:val="-1"/>
                <w:sz w:val="24"/>
                <w:szCs w:val="24"/>
                <w:lang w:eastAsia="uk-UA"/>
              </w:rPr>
              <w:t>ЗК/2023/112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4725" w:type="dxa"/>
          </w:tcPr>
          <w:p>
            <w:pPr>
              <w:widowControl w:val="0"/>
              <w:pBdr>
                <w:top w:val="none" w:color="auto" w:sz="0" w:space="0"/>
                <w:left w:val="none" w:color="auto" w:sz="0" w:space="0"/>
                <w:bottom w:val="none" w:color="auto" w:sz="0" w:space="0"/>
                <w:right w:val="none" w:color="auto" w:sz="0" w:space="0"/>
                <w:between w:val="none" w:color="auto" w:sz="0" w:space="0"/>
              </w:pBdr>
              <w:tabs>
                <w:tab w:val="left" w:pos="993"/>
              </w:tabs>
              <w:suppressAutoHyphens/>
              <w:spacing w:line="1" w:lineRule="atLeast"/>
              <w:ind w:left="0" w:leftChars="-1" w:hanging="2" w:hangingChars="1"/>
              <w:contextualSpacing/>
              <w:jc w:val="both"/>
              <w:textAlignment w:val="top"/>
              <w:outlineLvl w:val="0"/>
              <w:rPr>
                <w:rFonts w:ascii="Times New Roman" w:hAnsi="Times New Roman" w:eastAsia="Times New Roman" w:cs="Times New Roman"/>
                <w:position w:val="-1"/>
                <w:sz w:val="24"/>
                <w:szCs w:val="24"/>
                <w:lang w:eastAsia="uk-UA"/>
              </w:rPr>
            </w:pPr>
            <w:r>
              <w:rPr>
                <w:rFonts w:ascii="Times New Roman" w:hAnsi="Times New Roman" w:eastAsia="Times New Roman" w:cs="Times New Roman"/>
                <w:position w:val="-1"/>
                <w:sz w:val="24"/>
                <w:szCs w:val="24"/>
                <w:lang w:eastAsia="uk-UA"/>
              </w:rPr>
              <w:t>Тип програми за змістом</w:t>
            </w:r>
          </w:p>
        </w:tc>
        <w:tc>
          <w:tcPr>
            <w:tcW w:w="4890" w:type="dxa"/>
          </w:tcPr>
          <w:p>
            <w:pPr>
              <w:widowControl w:val="0"/>
              <w:pBdr>
                <w:top w:val="none" w:color="auto" w:sz="0" w:space="0"/>
                <w:left w:val="none" w:color="auto" w:sz="0" w:space="0"/>
                <w:bottom w:val="none" w:color="auto" w:sz="0" w:space="0"/>
                <w:right w:val="none" w:color="auto" w:sz="0" w:space="0"/>
                <w:between w:val="none" w:color="auto" w:sz="0" w:space="0"/>
              </w:pBdr>
              <w:tabs>
                <w:tab w:val="left" w:pos="993"/>
              </w:tabs>
              <w:suppressAutoHyphens/>
              <w:spacing w:line="1" w:lineRule="atLeast"/>
              <w:ind w:left="0" w:leftChars="-1" w:hanging="2" w:hangingChars="1"/>
              <w:contextualSpacing/>
              <w:jc w:val="both"/>
              <w:textAlignment w:val="top"/>
              <w:outlineLvl w:val="0"/>
              <w:rPr>
                <w:rFonts w:ascii="Times New Roman" w:hAnsi="Times New Roman" w:eastAsia="Times New Roman" w:cs="Times New Roman"/>
                <w:color w:val="FF0000"/>
                <w:position w:val="-1"/>
                <w:sz w:val="24"/>
                <w:szCs w:val="24"/>
                <w:lang w:eastAsia="uk-UA"/>
              </w:rPr>
            </w:pPr>
            <w:r>
              <w:rPr>
                <w:rFonts w:ascii="Times New Roman" w:hAnsi="Times New Roman" w:eastAsia="Times New Roman" w:cs="Times New Roman"/>
                <w:position w:val="-1"/>
                <w:sz w:val="24"/>
                <w:szCs w:val="24"/>
                <w:lang w:eastAsia="uk-UA"/>
              </w:rPr>
              <w:t>загальна короткострокова програма підвищення кваліфікації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4725" w:type="dxa"/>
          </w:tcPr>
          <w:p>
            <w:pPr>
              <w:widowControl w:val="0"/>
              <w:pBdr>
                <w:top w:val="none" w:color="auto" w:sz="0" w:space="0"/>
                <w:left w:val="none" w:color="auto" w:sz="0" w:space="0"/>
                <w:bottom w:val="none" w:color="auto" w:sz="0" w:space="0"/>
                <w:right w:val="none" w:color="auto" w:sz="0" w:space="0"/>
                <w:between w:val="none" w:color="auto" w:sz="0" w:space="0"/>
              </w:pBdr>
              <w:tabs>
                <w:tab w:val="left" w:pos="993"/>
              </w:tabs>
              <w:suppressAutoHyphens/>
              <w:spacing w:line="1" w:lineRule="atLeast"/>
              <w:ind w:left="0" w:leftChars="-1" w:hanging="2" w:hangingChars="1"/>
              <w:contextualSpacing/>
              <w:jc w:val="both"/>
              <w:textAlignment w:val="top"/>
              <w:outlineLvl w:val="0"/>
              <w:rPr>
                <w:rFonts w:ascii="Times New Roman" w:hAnsi="Times New Roman" w:eastAsia="Times New Roman" w:cs="Times New Roman"/>
                <w:position w:val="-1"/>
                <w:sz w:val="24"/>
                <w:szCs w:val="24"/>
                <w:lang w:eastAsia="uk-UA"/>
              </w:rPr>
            </w:pPr>
            <w:r>
              <w:rPr>
                <w:rFonts w:ascii="Times New Roman" w:hAnsi="Times New Roman" w:eastAsia="Times New Roman" w:cs="Times New Roman"/>
                <w:position w:val="-1"/>
                <w:sz w:val="24"/>
                <w:szCs w:val="24"/>
                <w:lang w:eastAsia="uk-UA"/>
              </w:rPr>
              <w:t xml:space="preserve">Форма навчання  </w:t>
            </w:r>
          </w:p>
        </w:tc>
        <w:tc>
          <w:tcPr>
            <w:tcW w:w="4890" w:type="dxa"/>
          </w:tcPr>
          <w:p>
            <w:pPr>
              <w:widowControl w:val="0"/>
              <w:pBdr>
                <w:top w:val="none" w:color="auto" w:sz="0" w:space="0"/>
                <w:left w:val="none" w:color="auto" w:sz="0" w:space="0"/>
                <w:bottom w:val="none" w:color="auto" w:sz="0" w:space="0"/>
                <w:right w:val="none" w:color="auto" w:sz="0" w:space="0"/>
                <w:between w:val="none" w:color="auto" w:sz="0" w:space="0"/>
              </w:pBdr>
              <w:tabs>
                <w:tab w:val="left" w:pos="993"/>
              </w:tabs>
              <w:suppressAutoHyphens/>
              <w:spacing w:line="1" w:lineRule="atLeast"/>
              <w:ind w:left="0" w:leftChars="-1" w:hanging="2" w:hangingChars="1"/>
              <w:contextualSpacing/>
              <w:jc w:val="both"/>
              <w:textAlignment w:val="top"/>
              <w:outlineLvl w:val="0"/>
              <w:rPr>
                <w:rFonts w:ascii="Times New Roman" w:hAnsi="Times New Roman" w:eastAsia="Times New Roman" w:cs="Times New Roman"/>
                <w:position w:val="-1"/>
                <w:sz w:val="24"/>
                <w:szCs w:val="24"/>
                <w:lang w:eastAsia="uk-UA"/>
              </w:rPr>
            </w:pPr>
            <w:r>
              <w:rPr>
                <w:rFonts w:ascii="Times New Roman" w:hAnsi="Times New Roman" w:eastAsia="Times New Roman" w:cs="Times New Roman"/>
                <w:position w:val="-1"/>
                <w:sz w:val="24"/>
                <w:szCs w:val="24"/>
                <w:lang w:eastAsia="uk-UA"/>
              </w:rPr>
              <w:t xml:space="preserve">дистанційна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4725" w:type="dxa"/>
          </w:tcPr>
          <w:p>
            <w:pPr>
              <w:widowControl w:val="0"/>
              <w:pBdr>
                <w:top w:val="none" w:color="auto" w:sz="0" w:space="0"/>
                <w:left w:val="none" w:color="auto" w:sz="0" w:space="0"/>
                <w:bottom w:val="none" w:color="auto" w:sz="0" w:space="0"/>
                <w:right w:val="none" w:color="auto" w:sz="0" w:space="0"/>
                <w:between w:val="none" w:color="auto" w:sz="0" w:space="0"/>
              </w:pBdr>
              <w:tabs>
                <w:tab w:val="left" w:pos="993"/>
              </w:tabs>
              <w:suppressAutoHyphens/>
              <w:spacing w:line="1" w:lineRule="atLeast"/>
              <w:ind w:left="0" w:leftChars="-1" w:hanging="2" w:hangingChars="1"/>
              <w:contextualSpacing/>
              <w:jc w:val="both"/>
              <w:textAlignment w:val="top"/>
              <w:outlineLvl w:val="0"/>
              <w:rPr>
                <w:rFonts w:ascii="Times New Roman" w:hAnsi="Times New Roman" w:eastAsia="Times New Roman" w:cs="Times New Roman"/>
                <w:position w:val="-1"/>
                <w:sz w:val="24"/>
                <w:szCs w:val="24"/>
                <w:lang w:eastAsia="uk-UA"/>
              </w:rPr>
            </w:pPr>
            <w:r>
              <w:rPr>
                <w:rFonts w:ascii="Times New Roman" w:hAnsi="Times New Roman" w:eastAsia="Times New Roman" w:cs="Times New Roman"/>
                <w:position w:val="-1"/>
                <w:sz w:val="24"/>
                <w:szCs w:val="24"/>
                <w:lang w:eastAsia="uk-UA"/>
              </w:rPr>
              <w:t xml:space="preserve">Цільова група </w:t>
            </w:r>
          </w:p>
        </w:tc>
        <w:tc>
          <w:tcPr>
            <w:tcW w:w="4890" w:type="dxa"/>
          </w:tcPr>
          <w:p>
            <w:pPr>
              <w:widowControl w:val="0"/>
              <w:pBdr>
                <w:top w:val="none" w:color="auto" w:sz="0" w:space="0"/>
                <w:left w:val="none" w:color="auto" w:sz="0" w:space="0"/>
                <w:bottom w:val="none" w:color="auto" w:sz="0" w:space="0"/>
                <w:right w:val="none" w:color="auto" w:sz="0" w:space="0"/>
                <w:between w:val="none" w:color="auto" w:sz="0" w:space="0"/>
              </w:pBdr>
              <w:suppressAutoHyphens/>
              <w:spacing w:line="1" w:lineRule="atLeast"/>
              <w:ind w:left="0" w:leftChars="-1" w:hanging="2" w:hangingChars="1"/>
              <w:contextualSpacing/>
              <w:jc w:val="both"/>
              <w:textAlignment w:val="top"/>
              <w:outlineLvl w:val="0"/>
              <w:rPr>
                <w:rFonts w:ascii="Times New Roman" w:hAnsi="Times New Roman" w:eastAsia="Times New Roman" w:cs="Times New Roman"/>
                <w:position w:val="-1"/>
                <w:sz w:val="24"/>
                <w:szCs w:val="24"/>
                <w:lang w:eastAsia="uk-UA"/>
              </w:rPr>
            </w:pPr>
            <w:r>
              <w:rPr>
                <w:rFonts w:ascii="Times New Roman" w:hAnsi="Times New Roman" w:eastAsia="Times New Roman" w:cs="Times New Roman"/>
                <w:position w:val="-1"/>
                <w:sz w:val="24"/>
                <w:szCs w:val="24"/>
                <w:lang w:eastAsia="uk-UA"/>
              </w:rPr>
              <w:t>уповноважені особи з питань запобігання та виявлення корупції (державні службовці та посадові особи місцевого самоврядування)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4725" w:type="dxa"/>
          </w:tcPr>
          <w:p>
            <w:pPr>
              <w:widowControl w:val="0"/>
              <w:pBdr>
                <w:top w:val="none" w:color="auto" w:sz="0" w:space="0"/>
                <w:left w:val="none" w:color="auto" w:sz="0" w:space="0"/>
                <w:bottom w:val="none" w:color="auto" w:sz="0" w:space="0"/>
                <w:right w:val="none" w:color="auto" w:sz="0" w:space="0"/>
                <w:between w:val="none" w:color="auto" w:sz="0" w:space="0"/>
              </w:pBdr>
              <w:tabs>
                <w:tab w:val="left" w:pos="993"/>
              </w:tabs>
              <w:suppressAutoHyphens/>
              <w:spacing w:line="1" w:lineRule="atLeast"/>
              <w:ind w:left="0" w:leftChars="-1" w:hanging="2" w:hangingChars="1"/>
              <w:contextualSpacing/>
              <w:jc w:val="both"/>
              <w:textAlignment w:val="top"/>
              <w:outlineLvl w:val="0"/>
              <w:rPr>
                <w:rFonts w:ascii="Times New Roman" w:hAnsi="Times New Roman" w:eastAsia="Times New Roman" w:cs="Times New Roman"/>
                <w:position w:val="-1"/>
                <w:sz w:val="24"/>
                <w:szCs w:val="24"/>
                <w:lang w:eastAsia="uk-UA"/>
              </w:rPr>
            </w:pPr>
            <w:r>
              <w:rPr>
                <w:rFonts w:ascii="Times New Roman" w:hAnsi="Times New Roman" w:eastAsia="Times New Roman" w:cs="Times New Roman"/>
                <w:position w:val="-1"/>
                <w:sz w:val="24"/>
                <w:szCs w:val="24"/>
                <w:lang w:eastAsia="uk-UA"/>
              </w:rPr>
              <w:t xml:space="preserve">Передумови навчання за програмою </w:t>
            </w:r>
          </w:p>
        </w:tc>
        <w:tc>
          <w:tcPr>
            <w:tcW w:w="4890" w:type="dxa"/>
          </w:tcPr>
          <w:p>
            <w:pPr>
              <w:widowControl w:val="0"/>
              <w:pBdr>
                <w:top w:val="none" w:color="auto" w:sz="0" w:space="0"/>
                <w:left w:val="none" w:color="auto" w:sz="0" w:space="0"/>
                <w:bottom w:val="none" w:color="auto" w:sz="0" w:space="0"/>
                <w:right w:val="none" w:color="auto" w:sz="0" w:space="0"/>
                <w:between w:val="none" w:color="auto" w:sz="0" w:space="0"/>
              </w:pBdr>
              <w:suppressAutoHyphens/>
              <w:spacing w:line="1" w:lineRule="atLeast"/>
              <w:ind w:left="0" w:leftChars="-1" w:hanging="2" w:hangingChars="1"/>
              <w:contextualSpacing/>
              <w:jc w:val="both"/>
              <w:textAlignment w:val="top"/>
              <w:outlineLvl w:val="0"/>
              <w:rPr>
                <w:rFonts w:ascii="Times New Roman" w:hAnsi="Times New Roman" w:eastAsia="Times New Roman" w:cs="Times New Roman"/>
                <w:position w:val="-1"/>
                <w:sz w:val="24"/>
                <w:szCs w:val="24"/>
                <w:lang w:eastAsia="uk-UA"/>
              </w:rPr>
            </w:pPr>
            <w:r>
              <w:rPr>
                <w:rFonts w:ascii="Times New Roman" w:hAnsi="Times New Roman" w:eastAsia="Times New Roman" w:cs="Times New Roman"/>
                <w:position w:val="-1"/>
                <w:sz w:val="24"/>
                <w:szCs w:val="24"/>
                <w:lang w:eastAsia="uk-UA"/>
              </w:rPr>
              <w:t>Опрацювання нормативно-правових актів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4725" w:type="dxa"/>
          </w:tcPr>
          <w:p>
            <w:pPr>
              <w:widowControl w:val="0"/>
              <w:pBdr>
                <w:top w:val="none" w:color="auto" w:sz="0" w:space="0"/>
                <w:left w:val="none" w:color="auto" w:sz="0" w:space="0"/>
                <w:bottom w:val="none" w:color="auto" w:sz="0" w:space="0"/>
                <w:right w:val="none" w:color="auto" w:sz="0" w:space="0"/>
                <w:between w:val="none" w:color="auto" w:sz="0" w:space="0"/>
              </w:pBdr>
              <w:tabs>
                <w:tab w:val="left" w:pos="993"/>
              </w:tabs>
              <w:suppressAutoHyphens/>
              <w:spacing w:line="1" w:lineRule="atLeast"/>
              <w:ind w:left="0" w:leftChars="-1" w:hanging="2" w:hangingChars="1"/>
              <w:contextualSpacing/>
              <w:jc w:val="both"/>
              <w:textAlignment w:val="top"/>
              <w:outlineLvl w:val="0"/>
              <w:rPr>
                <w:rFonts w:ascii="Times New Roman" w:hAnsi="Times New Roman" w:eastAsia="Times New Roman" w:cs="Times New Roman"/>
                <w:position w:val="-1"/>
                <w:sz w:val="24"/>
                <w:szCs w:val="24"/>
                <w:vertAlign w:val="superscript"/>
                <w:lang w:eastAsia="uk-UA"/>
              </w:rPr>
            </w:pPr>
            <w:r>
              <w:rPr>
                <w:rFonts w:ascii="Times New Roman" w:hAnsi="Times New Roman" w:eastAsia="Times New Roman" w:cs="Times New Roman"/>
                <w:position w:val="-1"/>
                <w:sz w:val="24"/>
                <w:szCs w:val="24"/>
                <w:lang w:eastAsia="uk-UA"/>
              </w:rPr>
              <w:t>Найменування замовника освітніх послуг у сфері професійного навчання за програмою</w:t>
            </w:r>
          </w:p>
        </w:tc>
        <w:tc>
          <w:tcPr>
            <w:tcW w:w="4890" w:type="dxa"/>
          </w:tcPr>
          <w:p>
            <w:pPr>
              <w:widowControl w:val="0"/>
              <w:pBdr>
                <w:top w:val="none" w:color="auto" w:sz="0" w:space="0"/>
                <w:left w:val="none" w:color="auto" w:sz="0" w:space="0"/>
                <w:bottom w:val="none" w:color="auto" w:sz="0" w:space="0"/>
                <w:right w:val="none" w:color="auto" w:sz="0" w:space="0"/>
                <w:between w:val="none" w:color="auto" w:sz="0" w:space="0"/>
              </w:pBdr>
              <w:tabs>
                <w:tab w:val="left" w:pos="993"/>
              </w:tabs>
              <w:suppressAutoHyphens/>
              <w:spacing w:line="1" w:lineRule="atLeast"/>
              <w:ind w:left="0" w:leftChars="-1" w:hanging="2" w:hangingChars="1"/>
              <w:contextualSpacing/>
              <w:jc w:val="both"/>
              <w:textAlignment w:val="top"/>
              <w:outlineLvl w:val="0"/>
              <w:rPr>
                <w:rFonts w:ascii="Times New Roman" w:hAnsi="Times New Roman" w:eastAsia="Times New Roman" w:cs="Times New Roman"/>
                <w:position w:val="-1"/>
                <w:sz w:val="24"/>
                <w:szCs w:val="24"/>
                <w:lang w:eastAsia="uk-U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4725" w:type="dxa"/>
          </w:tcPr>
          <w:p>
            <w:pPr>
              <w:widowControl w:val="0"/>
              <w:pBdr>
                <w:top w:val="none" w:color="auto" w:sz="0" w:space="0"/>
                <w:left w:val="none" w:color="auto" w:sz="0" w:space="0"/>
                <w:bottom w:val="none" w:color="auto" w:sz="0" w:space="0"/>
                <w:right w:val="none" w:color="auto" w:sz="0" w:space="0"/>
                <w:between w:val="none" w:color="auto" w:sz="0" w:space="0"/>
              </w:pBdr>
              <w:tabs>
                <w:tab w:val="left" w:pos="993"/>
              </w:tabs>
              <w:suppressAutoHyphens/>
              <w:spacing w:line="1" w:lineRule="atLeast"/>
              <w:ind w:left="0" w:leftChars="-1" w:hanging="2" w:hangingChars="1"/>
              <w:contextualSpacing/>
              <w:jc w:val="both"/>
              <w:textAlignment w:val="top"/>
              <w:outlineLvl w:val="0"/>
              <w:rPr>
                <w:rFonts w:ascii="Times New Roman" w:hAnsi="Times New Roman" w:eastAsia="Times New Roman" w:cs="Times New Roman"/>
                <w:position w:val="-1"/>
                <w:sz w:val="24"/>
                <w:szCs w:val="24"/>
                <w:lang w:eastAsia="uk-UA"/>
              </w:rPr>
            </w:pPr>
            <w:r>
              <w:rPr>
                <w:rFonts w:ascii="Times New Roman" w:hAnsi="Times New Roman" w:eastAsia="Times New Roman" w:cs="Times New Roman"/>
                <w:position w:val="-1"/>
                <w:sz w:val="24"/>
                <w:szCs w:val="24"/>
                <w:lang w:eastAsia="uk-UA"/>
              </w:rPr>
              <w:t>Найменування партнера (партнерів) програми</w:t>
            </w:r>
          </w:p>
        </w:tc>
        <w:tc>
          <w:tcPr>
            <w:tcW w:w="4890" w:type="dxa"/>
            <w:shd w:val="clear" w:color="auto" w:fill="auto"/>
          </w:tcPr>
          <w:p>
            <w:pPr>
              <w:widowControl w:val="0"/>
              <w:pBdr>
                <w:top w:val="none" w:color="auto" w:sz="0" w:space="0"/>
                <w:left w:val="none" w:color="auto" w:sz="0" w:space="0"/>
                <w:bottom w:val="none" w:color="auto" w:sz="0" w:space="0"/>
                <w:right w:val="none" w:color="auto" w:sz="0" w:space="0"/>
                <w:between w:val="none" w:color="auto" w:sz="0" w:space="0"/>
              </w:pBdr>
              <w:tabs>
                <w:tab w:val="left" w:pos="993"/>
              </w:tabs>
              <w:suppressAutoHyphens/>
              <w:spacing w:line="1" w:lineRule="atLeast"/>
              <w:ind w:left="0" w:leftChars="-1" w:hanging="2" w:hangingChars="1"/>
              <w:contextualSpacing/>
              <w:jc w:val="both"/>
              <w:textAlignment w:val="top"/>
              <w:outlineLvl w:val="0"/>
              <w:rPr>
                <w:rFonts w:ascii="Times New Roman" w:hAnsi="Times New Roman" w:eastAsia="Times New Roman" w:cs="Times New Roman"/>
                <w:color w:val="FF0000"/>
                <w:position w:val="-1"/>
                <w:sz w:val="24"/>
                <w:szCs w:val="24"/>
                <w:highlight w:val="lightGray"/>
                <w:lang w:eastAsia="uk-UA"/>
              </w:rPr>
            </w:pPr>
            <w:r>
              <w:rPr>
                <w:rFonts w:ascii="Times New Roman" w:hAnsi="Times New Roman" w:eastAsia="Times New Roman" w:cs="Times New Roman"/>
                <w:position w:val="-1"/>
                <w:sz w:val="24"/>
                <w:szCs w:val="24"/>
                <w:lang w:eastAsia="uk-UA"/>
              </w:rPr>
              <w:t>Національне агентство з питань запобігання корупції (далі – НАЗК)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4725" w:type="dxa"/>
          </w:tcPr>
          <w:p>
            <w:pPr>
              <w:widowControl w:val="0"/>
              <w:pBdr>
                <w:top w:val="none" w:color="auto" w:sz="0" w:space="0"/>
                <w:left w:val="none" w:color="auto" w:sz="0" w:space="0"/>
                <w:bottom w:val="none" w:color="auto" w:sz="0" w:space="0"/>
                <w:right w:val="none" w:color="auto" w:sz="0" w:space="0"/>
                <w:between w:val="none" w:color="auto" w:sz="0" w:space="0"/>
              </w:pBdr>
              <w:tabs>
                <w:tab w:val="left" w:pos="993"/>
              </w:tabs>
              <w:suppressAutoHyphens/>
              <w:spacing w:line="1" w:lineRule="atLeast"/>
              <w:ind w:left="0" w:leftChars="-1" w:hanging="2" w:hangingChars="1"/>
              <w:contextualSpacing/>
              <w:jc w:val="both"/>
              <w:textAlignment w:val="top"/>
              <w:outlineLvl w:val="0"/>
              <w:rPr>
                <w:rFonts w:ascii="Times New Roman" w:hAnsi="Times New Roman" w:eastAsia="Times New Roman" w:cs="Times New Roman"/>
                <w:position w:val="-1"/>
                <w:sz w:val="24"/>
                <w:szCs w:val="24"/>
                <w:lang w:eastAsia="uk-UA"/>
              </w:rPr>
            </w:pPr>
            <w:r>
              <w:rPr>
                <w:rFonts w:ascii="Times New Roman" w:hAnsi="Times New Roman" w:eastAsia="Times New Roman" w:cs="Times New Roman"/>
                <w:position w:val="-1"/>
                <w:sz w:val="24"/>
                <w:szCs w:val="24"/>
                <w:lang w:eastAsia="uk-UA"/>
              </w:rPr>
              <w:t xml:space="preserve">Обсяг програми </w:t>
            </w:r>
          </w:p>
        </w:tc>
        <w:tc>
          <w:tcPr>
            <w:tcW w:w="4890" w:type="dxa"/>
          </w:tcPr>
          <w:p>
            <w:pPr>
              <w:widowControl w:val="0"/>
              <w:pBdr>
                <w:top w:val="none" w:color="auto" w:sz="0" w:space="0"/>
                <w:left w:val="none" w:color="auto" w:sz="0" w:space="0"/>
                <w:bottom w:val="none" w:color="auto" w:sz="0" w:space="0"/>
                <w:right w:val="none" w:color="auto" w:sz="0" w:space="0"/>
                <w:between w:val="none" w:color="auto" w:sz="0" w:space="0"/>
              </w:pBdr>
              <w:suppressAutoHyphens/>
              <w:spacing w:line="1" w:lineRule="atLeast"/>
              <w:ind w:left="0" w:leftChars="-1" w:hanging="2" w:hangingChars="1"/>
              <w:contextualSpacing/>
              <w:jc w:val="both"/>
              <w:textAlignment w:val="top"/>
              <w:outlineLvl w:val="0"/>
              <w:rPr>
                <w:rFonts w:ascii="Times New Roman" w:hAnsi="Times New Roman" w:eastAsia="Times New Roman" w:cs="Times New Roman"/>
                <w:color w:val="FF0000"/>
                <w:position w:val="-1"/>
                <w:sz w:val="24"/>
                <w:szCs w:val="24"/>
                <w:lang w:eastAsia="uk-UA"/>
              </w:rPr>
            </w:pPr>
            <w:r>
              <w:rPr>
                <w:rFonts w:ascii="Times New Roman" w:hAnsi="Times New Roman" w:eastAsia="Times New Roman" w:cs="Times New Roman"/>
                <w:position w:val="-1"/>
                <w:sz w:val="24"/>
                <w:szCs w:val="24"/>
                <w:lang w:eastAsia="uk-UA"/>
              </w:rPr>
              <w:t xml:space="preserve">1 кредит ЄКТС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4725" w:type="dxa"/>
          </w:tcPr>
          <w:p>
            <w:pPr>
              <w:widowControl w:val="0"/>
              <w:pBdr>
                <w:top w:val="none" w:color="auto" w:sz="0" w:space="0"/>
                <w:left w:val="none" w:color="auto" w:sz="0" w:space="0"/>
                <w:bottom w:val="none" w:color="auto" w:sz="0" w:space="0"/>
                <w:right w:val="none" w:color="auto" w:sz="0" w:space="0"/>
                <w:between w:val="none" w:color="auto" w:sz="0" w:space="0"/>
              </w:pBdr>
              <w:tabs>
                <w:tab w:val="left" w:pos="993"/>
              </w:tabs>
              <w:suppressAutoHyphens/>
              <w:spacing w:line="1" w:lineRule="atLeast"/>
              <w:ind w:left="0" w:leftChars="-1" w:hanging="2" w:hangingChars="1"/>
              <w:contextualSpacing/>
              <w:jc w:val="both"/>
              <w:textAlignment w:val="top"/>
              <w:outlineLvl w:val="0"/>
              <w:rPr>
                <w:rFonts w:ascii="Times New Roman" w:hAnsi="Times New Roman" w:eastAsia="Times New Roman" w:cs="Times New Roman"/>
                <w:position w:val="-1"/>
                <w:sz w:val="24"/>
                <w:szCs w:val="24"/>
                <w:lang w:eastAsia="uk-UA"/>
              </w:rPr>
            </w:pPr>
            <w:r>
              <w:rPr>
                <w:rFonts w:ascii="Times New Roman" w:hAnsi="Times New Roman" w:eastAsia="Times New Roman" w:cs="Times New Roman"/>
                <w:position w:val="-1"/>
                <w:sz w:val="24"/>
                <w:szCs w:val="24"/>
                <w:lang w:eastAsia="uk-UA"/>
              </w:rPr>
              <w:t>Тривалість програми та організація навчання</w:t>
            </w:r>
          </w:p>
        </w:tc>
        <w:tc>
          <w:tcPr>
            <w:tcW w:w="4890" w:type="dxa"/>
          </w:tcPr>
          <w:p>
            <w:pPr>
              <w:widowControl w:val="0"/>
              <w:suppressAutoHyphens/>
              <w:spacing w:line="1" w:lineRule="atLeast"/>
              <w:ind w:left="0" w:leftChars="-1" w:hanging="2" w:hangingChars="1"/>
              <w:contextualSpacing/>
              <w:textAlignment w:val="top"/>
              <w:outlineLvl w:val="0"/>
              <w:rPr>
                <w:rFonts w:ascii="Times New Roman" w:hAnsi="Times New Roman" w:eastAsia="Times New Roman" w:cs="Times New Roman"/>
                <w:color w:val="FF0000"/>
                <w:position w:val="-1"/>
                <w:sz w:val="24"/>
                <w:szCs w:val="24"/>
                <w:lang w:eastAsia="uk-UA"/>
              </w:rPr>
            </w:pPr>
            <w:r>
              <w:rPr>
                <w:rFonts w:ascii="Times New Roman" w:hAnsi="Times New Roman" w:eastAsia="Times New Roman" w:cs="Times New Roman"/>
                <w:position w:val="-1"/>
                <w:sz w:val="24"/>
                <w:szCs w:val="24"/>
                <w:lang w:eastAsia="uk-UA"/>
              </w:rPr>
              <w:t>в режимі реального часу – до п’яти днів впродовж двох тижнів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4725" w:type="dxa"/>
          </w:tcPr>
          <w:p>
            <w:pPr>
              <w:widowControl w:val="0"/>
              <w:pBdr>
                <w:top w:val="none" w:color="auto" w:sz="0" w:space="0"/>
                <w:left w:val="none" w:color="auto" w:sz="0" w:space="0"/>
                <w:bottom w:val="none" w:color="auto" w:sz="0" w:space="0"/>
                <w:right w:val="none" w:color="auto" w:sz="0" w:space="0"/>
                <w:between w:val="none" w:color="auto" w:sz="0" w:space="0"/>
              </w:pBdr>
              <w:tabs>
                <w:tab w:val="left" w:pos="993"/>
              </w:tabs>
              <w:suppressAutoHyphens/>
              <w:spacing w:line="1" w:lineRule="atLeast"/>
              <w:ind w:left="0" w:leftChars="-1" w:hanging="2" w:hangingChars="1"/>
              <w:contextualSpacing/>
              <w:jc w:val="both"/>
              <w:textAlignment w:val="top"/>
              <w:outlineLvl w:val="0"/>
              <w:rPr>
                <w:rFonts w:ascii="Times New Roman" w:hAnsi="Times New Roman" w:eastAsia="Times New Roman" w:cs="Times New Roman"/>
                <w:position w:val="-1"/>
                <w:sz w:val="24"/>
                <w:szCs w:val="24"/>
                <w:lang w:eastAsia="uk-UA"/>
              </w:rPr>
            </w:pPr>
            <w:r>
              <w:rPr>
                <w:rFonts w:ascii="Times New Roman" w:hAnsi="Times New Roman" w:eastAsia="Times New Roman" w:cs="Times New Roman"/>
                <w:position w:val="-1"/>
                <w:sz w:val="24"/>
                <w:szCs w:val="24"/>
                <w:lang w:eastAsia="uk-UA"/>
              </w:rPr>
              <w:t>Мова(и) викладання</w:t>
            </w:r>
          </w:p>
        </w:tc>
        <w:tc>
          <w:tcPr>
            <w:tcW w:w="4890" w:type="dxa"/>
          </w:tcPr>
          <w:p>
            <w:pPr>
              <w:widowControl w:val="0"/>
              <w:pBdr>
                <w:top w:val="none" w:color="auto" w:sz="0" w:space="0"/>
                <w:left w:val="none" w:color="auto" w:sz="0" w:space="0"/>
                <w:bottom w:val="none" w:color="auto" w:sz="0" w:space="0"/>
                <w:right w:val="none" w:color="auto" w:sz="0" w:space="0"/>
                <w:between w:val="none" w:color="auto" w:sz="0" w:space="0"/>
              </w:pBdr>
              <w:tabs>
                <w:tab w:val="left" w:pos="993"/>
              </w:tabs>
              <w:suppressAutoHyphens/>
              <w:spacing w:line="1" w:lineRule="atLeast"/>
              <w:ind w:left="0" w:leftChars="-1" w:hanging="2" w:hangingChars="1"/>
              <w:contextualSpacing/>
              <w:jc w:val="both"/>
              <w:textAlignment w:val="top"/>
              <w:outlineLvl w:val="0"/>
              <w:rPr>
                <w:rFonts w:ascii="Times New Roman" w:hAnsi="Times New Roman" w:eastAsia="Times New Roman" w:cs="Times New Roman"/>
                <w:color w:val="FF0000"/>
                <w:position w:val="-1"/>
                <w:sz w:val="24"/>
                <w:szCs w:val="24"/>
                <w:lang w:eastAsia="uk-UA"/>
              </w:rPr>
            </w:pPr>
            <w:r>
              <w:rPr>
                <w:rFonts w:ascii="Times New Roman" w:hAnsi="Times New Roman" w:eastAsia="Times New Roman" w:cs="Times New Roman"/>
                <w:position w:val="-1"/>
                <w:sz w:val="24"/>
                <w:szCs w:val="24"/>
                <w:lang w:eastAsia="uk-UA"/>
              </w:rPr>
              <w:t xml:space="preserve">українська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4725" w:type="dxa"/>
          </w:tcPr>
          <w:p>
            <w:pPr>
              <w:widowControl w:val="0"/>
              <w:pBdr>
                <w:top w:val="none" w:color="auto" w:sz="0" w:space="0"/>
                <w:left w:val="none" w:color="auto" w:sz="0" w:space="0"/>
                <w:bottom w:val="none" w:color="auto" w:sz="0" w:space="0"/>
                <w:right w:val="none" w:color="auto" w:sz="0" w:space="0"/>
                <w:between w:val="none" w:color="auto" w:sz="0" w:space="0"/>
              </w:pBdr>
              <w:tabs>
                <w:tab w:val="left" w:pos="993"/>
              </w:tabs>
              <w:suppressAutoHyphens/>
              <w:spacing w:line="1" w:lineRule="atLeast"/>
              <w:ind w:left="0" w:leftChars="-1" w:hanging="2" w:hangingChars="1"/>
              <w:contextualSpacing/>
              <w:jc w:val="both"/>
              <w:textAlignment w:val="top"/>
              <w:outlineLvl w:val="0"/>
              <w:rPr>
                <w:rFonts w:ascii="Times New Roman" w:hAnsi="Times New Roman" w:eastAsia="Times New Roman" w:cs="Times New Roman"/>
                <w:position w:val="-1"/>
                <w:sz w:val="24"/>
                <w:szCs w:val="24"/>
                <w:lang w:eastAsia="uk-UA"/>
              </w:rPr>
            </w:pPr>
            <w:r>
              <w:rPr>
                <w:rFonts w:ascii="Times New Roman" w:hAnsi="Times New Roman" w:eastAsia="Times New Roman" w:cs="Times New Roman"/>
                <w:position w:val="-1"/>
                <w:sz w:val="24"/>
                <w:szCs w:val="24"/>
                <w:lang w:eastAsia="uk-UA"/>
              </w:rPr>
              <w:t>Напрям(и) підвищення кваліфікації, який (які) охоплює програма</w:t>
            </w:r>
          </w:p>
        </w:tc>
        <w:tc>
          <w:tcPr>
            <w:tcW w:w="4890" w:type="dxa"/>
          </w:tcPr>
          <w:p>
            <w:pPr>
              <w:widowControl w:val="0"/>
              <w:pBdr>
                <w:top w:val="none" w:color="auto" w:sz="0" w:space="0"/>
                <w:left w:val="none" w:color="auto" w:sz="0" w:space="0"/>
                <w:bottom w:val="none" w:color="auto" w:sz="0" w:space="0"/>
                <w:right w:val="none" w:color="auto" w:sz="0" w:space="0"/>
                <w:between w:val="none" w:color="auto" w:sz="0" w:space="0"/>
              </w:pBdr>
              <w:tabs>
                <w:tab w:val="left" w:pos="993"/>
              </w:tabs>
              <w:suppressAutoHyphens/>
              <w:spacing w:line="1" w:lineRule="atLeast"/>
              <w:ind w:left="0" w:leftChars="-1" w:hanging="2" w:hangingChars="1"/>
              <w:contextualSpacing/>
              <w:jc w:val="both"/>
              <w:textAlignment w:val="top"/>
              <w:outlineLvl w:val="0"/>
              <w:rPr>
                <w:rFonts w:ascii="Times New Roman" w:hAnsi="Times New Roman" w:eastAsia="Times New Roman" w:cs="Times New Roman"/>
                <w:color w:val="FF0000"/>
                <w:position w:val="-1"/>
                <w:sz w:val="24"/>
                <w:szCs w:val="24"/>
                <w:lang w:eastAsia="uk-UA"/>
              </w:rPr>
            </w:pPr>
            <w:r>
              <w:rPr>
                <w:rFonts w:ascii="Times New Roman" w:hAnsi="Times New Roman" w:eastAsia="Times New Roman" w:cs="Times New Roman"/>
                <w:position w:val="-1"/>
                <w:sz w:val="24"/>
                <w:szCs w:val="24"/>
                <w:lang w:eastAsia="uk-UA"/>
              </w:rPr>
              <w:t>для уповноважених осіб з питань запобігання та виявлення корупції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4725" w:type="dxa"/>
          </w:tcPr>
          <w:p>
            <w:pPr>
              <w:widowControl w:val="0"/>
              <w:pBdr>
                <w:top w:val="none" w:color="auto" w:sz="0" w:space="0"/>
                <w:left w:val="none" w:color="auto" w:sz="0" w:space="0"/>
                <w:bottom w:val="none" w:color="auto" w:sz="0" w:space="0"/>
                <w:right w:val="none" w:color="auto" w:sz="0" w:space="0"/>
                <w:between w:val="none" w:color="auto" w:sz="0" w:space="0"/>
              </w:pBdr>
              <w:tabs>
                <w:tab w:val="left" w:pos="993"/>
              </w:tabs>
              <w:suppressAutoHyphens/>
              <w:spacing w:line="1" w:lineRule="atLeast"/>
              <w:ind w:left="0" w:leftChars="-1" w:hanging="2" w:hangingChars="1"/>
              <w:contextualSpacing/>
              <w:jc w:val="both"/>
              <w:textAlignment w:val="top"/>
              <w:outlineLvl w:val="0"/>
              <w:rPr>
                <w:rFonts w:ascii="Times New Roman" w:hAnsi="Times New Roman" w:eastAsia="Times New Roman" w:cs="Times New Roman"/>
                <w:position w:val="-1"/>
                <w:sz w:val="24"/>
                <w:szCs w:val="24"/>
                <w:lang w:eastAsia="uk-UA"/>
              </w:rPr>
            </w:pPr>
            <w:r>
              <w:rPr>
                <w:rFonts w:ascii="Times New Roman" w:hAnsi="Times New Roman" w:eastAsia="Times New Roman" w:cs="Times New Roman"/>
                <w:position w:val="-1"/>
                <w:sz w:val="24"/>
                <w:szCs w:val="24"/>
                <w:lang w:eastAsia="uk-UA"/>
              </w:rPr>
              <w:t>Перелік професійних компетентностей, на підвищення рівня яких спрямовано програму</w:t>
            </w:r>
          </w:p>
        </w:tc>
        <w:tc>
          <w:tcPr>
            <w:tcW w:w="4890" w:type="dxa"/>
          </w:tcPr>
          <w:p>
            <w:pPr>
              <w:widowControl w:val="0"/>
              <w:pBdr>
                <w:top w:val="none" w:color="auto" w:sz="0" w:space="0"/>
                <w:left w:val="none" w:color="auto" w:sz="0" w:space="0"/>
                <w:bottom w:val="none" w:color="auto" w:sz="0" w:space="0"/>
                <w:right w:val="none" w:color="auto" w:sz="0" w:space="0"/>
                <w:between w:val="none" w:color="auto" w:sz="0" w:space="0"/>
              </w:pBdr>
              <w:tabs>
                <w:tab w:val="left" w:pos="0"/>
                <w:tab w:val="left" w:pos="550"/>
                <w:tab w:val="left" w:pos="770"/>
                <w:tab w:val="left" w:pos="990"/>
              </w:tabs>
              <w:suppressAutoHyphens/>
              <w:spacing w:line="1" w:lineRule="atLeast"/>
              <w:ind w:left="0" w:leftChars="-1" w:hanging="2" w:hangingChars="1"/>
              <w:contextualSpacing/>
              <w:jc w:val="both"/>
              <w:textAlignment w:val="top"/>
              <w:outlineLvl w:val="0"/>
              <w:rPr>
                <w:rFonts w:ascii="Times New Roman" w:hAnsi="Times New Roman" w:eastAsia="Times New Roman" w:cs="Times New Roman"/>
                <w:position w:val="-1"/>
                <w:sz w:val="24"/>
                <w:szCs w:val="24"/>
                <w:lang w:eastAsia="uk-UA"/>
              </w:rPr>
            </w:pPr>
            <w:r>
              <w:rPr>
                <w:rFonts w:ascii="Times New Roman" w:hAnsi="Times New Roman" w:eastAsia="Times New Roman" w:cs="Times New Roman"/>
                <w:position w:val="-1"/>
                <w:sz w:val="24"/>
                <w:szCs w:val="24"/>
                <w:lang w:eastAsia="uk-UA"/>
              </w:rPr>
              <w:t>знання законодавства в сфері запобігання та виявлення корупції;</w:t>
            </w:r>
          </w:p>
          <w:p>
            <w:pPr>
              <w:widowControl w:val="0"/>
              <w:pBdr>
                <w:top w:val="none" w:color="auto" w:sz="0" w:space="0"/>
                <w:left w:val="none" w:color="auto" w:sz="0" w:space="0"/>
                <w:bottom w:val="none" w:color="auto" w:sz="0" w:space="0"/>
                <w:right w:val="none" w:color="auto" w:sz="0" w:space="0"/>
                <w:between w:val="none" w:color="auto" w:sz="0" w:space="0"/>
              </w:pBdr>
              <w:tabs>
                <w:tab w:val="left" w:pos="0"/>
                <w:tab w:val="left" w:pos="550"/>
                <w:tab w:val="left" w:pos="770"/>
                <w:tab w:val="left" w:pos="990"/>
              </w:tabs>
              <w:suppressAutoHyphens/>
              <w:spacing w:line="1" w:lineRule="atLeast"/>
              <w:ind w:left="0" w:leftChars="-1" w:hanging="2" w:hangingChars="1"/>
              <w:contextualSpacing/>
              <w:jc w:val="both"/>
              <w:textAlignment w:val="top"/>
              <w:outlineLvl w:val="0"/>
              <w:rPr>
                <w:rFonts w:ascii="Times New Roman" w:hAnsi="Times New Roman" w:eastAsia="Times New Roman" w:cs="Times New Roman"/>
                <w:position w:val="-1"/>
                <w:sz w:val="24"/>
                <w:szCs w:val="24"/>
                <w:lang w:eastAsia="uk-UA"/>
              </w:rPr>
            </w:pPr>
            <w:r>
              <w:rPr>
                <w:rFonts w:ascii="Times New Roman" w:hAnsi="Times New Roman" w:eastAsia="Times New Roman" w:cs="Times New Roman"/>
                <w:position w:val="-1"/>
                <w:sz w:val="24"/>
                <w:szCs w:val="24"/>
                <w:lang w:eastAsia="uk-UA"/>
              </w:rPr>
              <w:t>професійні знання розробки проєктів актів з питань запобігання та виявлення корупції в організації;</w:t>
            </w:r>
          </w:p>
          <w:p>
            <w:pPr>
              <w:widowControl w:val="0"/>
              <w:pBdr>
                <w:top w:val="none" w:color="auto" w:sz="0" w:space="0"/>
                <w:left w:val="none" w:color="auto" w:sz="0" w:space="0"/>
                <w:bottom w:val="none" w:color="auto" w:sz="0" w:space="0"/>
                <w:right w:val="none" w:color="auto" w:sz="0" w:space="0"/>
                <w:between w:val="none" w:color="auto" w:sz="0" w:space="0"/>
              </w:pBdr>
              <w:tabs>
                <w:tab w:val="left" w:pos="0"/>
                <w:tab w:val="left" w:pos="550"/>
                <w:tab w:val="left" w:pos="770"/>
                <w:tab w:val="left" w:pos="990"/>
              </w:tabs>
              <w:suppressAutoHyphens/>
              <w:spacing w:line="1" w:lineRule="atLeast"/>
              <w:ind w:left="0" w:leftChars="-1" w:hanging="2" w:hangingChars="1"/>
              <w:contextualSpacing/>
              <w:jc w:val="both"/>
              <w:textAlignment w:val="top"/>
              <w:outlineLvl w:val="0"/>
              <w:rPr>
                <w:rFonts w:ascii="Times New Roman" w:hAnsi="Times New Roman" w:eastAsia="Times New Roman" w:cs="Times New Roman"/>
                <w:position w:val="-1"/>
                <w:sz w:val="24"/>
                <w:szCs w:val="24"/>
                <w:lang w:eastAsia="uk-UA"/>
              </w:rPr>
            </w:pPr>
            <w:r>
              <w:rPr>
                <w:rFonts w:ascii="Times New Roman" w:hAnsi="Times New Roman" w:eastAsia="Times New Roman" w:cs="Times New Roman"/>
                <w:position w:val="-1"/>
                <w:sz w:val="24"/>
                <w:szCs w:val="24"/>
                <w:lang w:eastAsia="uk-UA"/>
              </w:rPr>
              <w:t>професійні знання здійснення контролю за дотриманням антикорупційного законодавства організації, територіальних (міжрегіональних) органів, юридичних осіб, що належать до сфери управління організації, здатність координувати діяльність уповноважених підрозділів (уповноважених осіб) територіальних (міжрегіональних) органів та юридичних осіб, що належать до сфери управління організації;</w:t>
            </w:r>
          </w:p>
          <w:p>
            <w:pPr>
              <w:widowControl w:val="0"/>
              <w:pBdr>
                <w:top w:val="none" w:color="auto" w:sz="0" w:space="0"/>
                <w:left w:val="none" w:color="auto" w:sz="0" w:space="0"/>
                <w:bottom w:val="none" w:color="auto" w:sz="0" w:space="0"/>
                <w:right w:val="none" w:color="auto" w:sz="0" w:space="0"/>
                <w:between w:val="none" w:color="auto" w:sz="0" w:space="0"/>
              </w:pBdr>
              <w:tabs>
                <w:tab w:val="left" w:pos="0"/>
                <w:tab w:val="left" w:pos="550"/>
                <w:tab w:val="left" w:pos="770"/>
                <w:tab w:val="left" w:pos="990"/>
              </w:tabs>
              <w:suppressAutoHyphens/>
              <w:spacing w:line="1" w:lineRule="atLeast"/>
              <w:ind w:left="0" w:leftChars="-1" w:hanging="2" w:hangingChars="1"/>
              <w:contextualSpacing/>
              <w:jc w:val="both"/>
              <w:textAlignment w:val="top"/>
              <w:outlineLvl w:val="0"/>
              <w:rPr>
                <w:rFonts w:ascii="Times New Roman" w:hAnsi="Times New Roman" w:eastAsia="Times New Roman" w:cs="Times New Roman"/>
                <w:color w:val="FF0000"/>
                <w:position w:val="-1"/>
                <w:sz w:val="24"/>
                <w:szCs w:val="24"/>
                <w:lang w:eastAsia="uk-UA"/>
              </w:rPr>
            </w:pPr>
            <w:r>
              <w:rPr>
                <w:rFonts w:ascii="Times New Roman" w:hAnsi="Times New Roman" w:eastAsia="Times New Roman" w:cs="Times New Roman"/>
                <w:position w:val="-1"/>
                <w:sz w:val="24"/>
                <w:szCs w:val="24"/>
                <w:lang w:eastAsia="uk-UA"/>
              </w:rPr>
              <w:t>професійні знання організації роботи з оцінки корупційних ризиків у діяльності організації, підготовки заходів щодо їх усунення.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4725" w:type="dxa"/>
          </w:tcPr>
          <w:p>
            <w:pPr>
              <w:widowControl w:val="0"/>
              <w:pBdr>
                <w:top w:val="none" w:color="auto" w:sz="0" w:space="0"/>
                <w:left w:val="none" w:color="auto" w:sz="0" w:space="0"/>
                <w:bottom w:val="none" w:color="auto" w:sz="0" w:space="0"/>
                <w:right w:val="none" w:color="auto" w:sz="0" w:space="0"/>
                <w:between w:val="none" w:color="auto" w:sz="0" w:space="0"/>
              </w:pBdr>
              <w:tabs>
                <w:tab w:val="left" w:pos="993"/>
              </w:tabs>
              <w:suppressAutoHyphens/>
              <w:spacing w:line="1" w:lineRule="atLeast"/>
              <w:ind w:left="0" w:leftChars="-1" w:hanging="2" w:hangingChars="1"/>
              <w:contextualSpacing/>
              <w:jc w:val="both"/>
              <w:textAlignment w:val="top"/>
              <w:outlineLvl w:val="0"/>
              <w:rPr>
                <w:rFonts w:ascii="Times New Roman" w:hAnsi="Times New Roman" w:eastAsia="Times New Roman" w:cs="Times New Roman"/>
                <w:position w:val="-1"/>
                <w:sz w:val="24"/>
                <w:szCs w:val="24"/>
                <w:lang w:eastAsia="uk-UA"/>
              </w:rPr>
            </w:pPr>
            <w:bookmarkStart w:id="0" w:name="_heading=h.gjdgxs" w:colFirst="0" w:colLast="0"/>
            <w:bookmarkEnd w:id="0"/>
            <w:r>
              <w:rPr>
                <w:rFonts w:ascii="Times New Roman" w:hAnsi="Times New Roman" w:eastAsia="Times New Roman" w:cs="Times New Roman"/>
                <w:position w:val="-1"/>
                <w:sz w:val="24"/>
                <w:szCs w:val="24"/>
                <w:lang w:eastAsia="uk-UA"/>
              </w:rPr>
              <w:t>Укладач(і) програми</w:t>
            </w:r>
          </w:p>
        </w:tc>
        <w:tc>
          <w:tcPr>
            <w:tcW w:w="4890" w:type="dxa"/>
          </w:tcPr>
          <w:p>
            <w:pPr>
              <w:widowControl w:val="0"/>
              <w:pBdr>
                <w:top w:val="none" w:color="auto" w:sz="0" w:space="0"/>
                <w:left w:val="none" w:color="auto" w:sz="0" w:space="0"/>
                <w:bottom w:val="none" w:color="auto" w:sz="0" w:space="0"/>
                <w:right w:val="none" w:color="auto" w:sz="0" w:space="0"/>
                <w:between w:val="none" w:color="auto" w:sz="0" w:space="0"/>
              </w:pBdr>
              <w:suppressAutoHyphens/>
              <w:spacing w:line="1" w:lineRule="atLeast"/>
              <w:ind w:left="0" w:leftChars="-1" w:hanging="2" w:hangingChars="1"/>
              <w:contextualSpacing/>
              <w:jc w:val="both"/>
              <w:textAlignment w:val="top"/>
              <w:outlineLvl w:val="0"/>
              <w:rPr>
                <w:rFonts w:ascii="Times New Roman" w:hAnsi="Times New Roman" w:eastAsia="Times New Roman" w:cs="Times New Roman"/>
                <w:position w:val="-1"/>
                <w:sz w:val="24"/>
                <w:szCs w:val="24"/>
                <w:lang w:eastAsia="uk-UA"/>
              </w:rPr>
            </w:pPr>
            <w:r>
              <w:rPr>
                <w:rFonts w:ascii="Times New Roman" w:hAnsi="Times New Roman" w:eastAsia="Times New Roman" w:cs="Times New Roman"/>
                <w:position w:val="-1"/>
                <w:sz w:val="24"/>
                <w:szCs w:val="24"/>
                <w:lang w:eastAsia="uk-UA"/>
              </w:rPr>
              <w:t>ЧАГОВЕЦЬ Ірина Ігорівна, керівник Управління просвітницької роботи та навчальних програм Національного агентства з питань запобігання корупції, i.chahovets@nazk.gov.ua;</w:t>
            </w:r>
          </w:p>
          <w:p>
            <w:pPr>
              <w:widowControl w:val="0"/>
              <w:pBdr>
                <w:top w:val="none" w:color="auto" w:sz="0" w:space="0"/>
                <w:left w:val="none" w:color="auto" w:sz="0" w:space="0"/>
                <w:bottom w:val="none" w:color="auto" w:sz="0" w:space="0"/>
                <w:right w:val="none" w:color="auto" w:sz="0" w:space="0"/>
                <w:between w:val="none" w:color="auto" w:sz="0" w:space="0"/>
              </w:pBdr>
              <w:suppressAutoHyphens/>
              <w:spacing w:line="1" w:lineRule="atLeast"/>
              <w:ind w:left="0" w:leftChars="-1" w:hanging="2" w:hangingChars="1"/>
              <w:contextualSpacing/>
              <w:jc w:val="both"/>
              <w:textAlignment w:val="top"/>
              <w:outlineLvl w:val="0"/>
              <w:rPr>
                <w:rFonts w:ascii="Times New Roman" w:hAnsi="Times New Roman" w:eastAsia="Times New Roman" w:cs="Times New Roman"/>
                <w:position w:val="-1"/>
                <w:sz w:val="24"/>
                <w:szCs w:val="24"/>
                <w:lang w:eastAsia="uk-UA"/>
              </w:rPr>
            </w:pPr>
            <w:r>
              <w:rPr>
                <w:rFonts w:ascii="Times New Roman" w:hAnsi="Times New Roman" w:eastAsia="Times New Roman" w:cs="Times New Roman"/>
                <w:position w:val="-1"/>
                <w:sz w:val="24"/>
                <w:szCs w:val="24"/>
                <w:lang w:eastAsia="uk-UA"/>
              </w:rPr>
              <w:t>ТИМЧЕНКО Ірина Володимирівна, керівник відділу професійного розвитку уповноважених підрозділів Управління просвітницької роботи та навчальних програм Національного агентства з питань запобігання корупції, i.tymchenko@nazk.gov.ua;</w:t>
            </w:r>
          </w:p>
          <w:p>
            <w:pPr>
              <w:widowControl w:val="0"/>
              <w:pBdr>
                <w:top w:val="none" w:color="auto" w:sz="0" w:space="0"/>
                <w:left w:val="none" w:color="auto" w:sz="0" w:space="0"/>
                <w:bottom w:val="none" w:color="auto" w:sz="0" w:space="0"/>
                <w:right w:val="none" w:color="auto" w:sz="0" w:space="0"/>
                <w:between w:val="none" w:color="auto" w:sz="0" w:space="0"/>
              </w:pBdr>
              <w:suppressAutoHyphens/>
              <w:spacing w:line="1" w:lineRule="atLeast"/>
              <w:ind w:left="0" w:leftChars="-1" w:hanging="2" w:hangingChars="1"/>
              <w:contextualSpacing/>
              <w:jc w:val="both"/>
              <w:textAlignment w:val="top"/>
              <w:outlineLvl w:val="0"/>
              <w:rPr>
                <w:rFonts w:ascii="Times New Roman" w:hAnsi="Times New Roman" w:eastAsia="Times New Roman" w:cs="Times New Roman"/>
                <w:position w:val="-1"/>
                <w:sz w:val="24"/>
                <w:szCs w:val="24"/>
                <w:lang w:eastAsia="uk-UA"/>
              </w:rPr>
            </w:pPr>
            <w:r>
              <w:rPr>
                <w:rFonts w:ascii="Times New Roman" w:hAnsi="Times New Roman" w:eastAsia="Times New Roman" w:cs="Times New Roman"/>
                <w:position w:val="-1"/>
                <w:sz w:val="24"/>
                <w:szCs w:val="24"/>
                <w:lang w:eastAsia="uk-UA"/>
              </w:rPr>
              <w:t>КОНДРАТЬЄВА Ганна Вікторівна, головний спеціаліст відділу професійного розвитку уповноважених підрозділів Управління просвітницької роботи та навчальних програм Національного агентства з питань запобігання корупції, h.kondratieva@nazk.gov.ua;</w:t>
            </w:r>
          </w:p>
          <w:p>
            <w:pPr>
              <w:widowControl w:val="0"/>
              <w:pBdr>
                <w:top w:val="none" w:color="auto" w:sz="0" w:space="0"/>
                <w:left w:val="none" w:color="auto" w:sz="0" w:space="0"/>
                <w:bottom w:val="none" w:color="auto" w:sz="0" w:space="0"/>
                <w:right w:val="none" w:color="auto" w:sz="0" w:space="0"/>
                <w:between w:val="none" w:color="auto" w:sz="0" w:space="0"/>
              </w:pBdr>
              <w:suppressAutoHyphens/>
              <w:spacing w:line="1" w:lineRule="atLeast"/>
              <w:ind w:left="0" w:leftChars="-1" w:hanging="2" w:hangingChars="1"/>
              <w:contextualSpacing/>
              <w:jc w:val="both"/>
              <w:textAlignment w:val="top"/>
              <w:outlineLvl w:val="0"/>
              <w:rPr>
                <w:rFonts w:ascii="Times New Roman" w:hAnsi="Times New Roman" w:eastAsia="Times New Roman" w:cs="Times New Roman"/>
                <w:position w:val="-1"/>
                <w:sz w:val="24"/>
                <w:szCs w:val="24"/>
                <w:lang w:eastAsia="uk-UA"/>
              </w:rPr>
            </w:pPr>
            <w:r>
              <w:rPr>
                <w:rFonts w:ascii="Times New Roman" w:hAnsi="Times New Roman" w:eastAsia="Times New Roman" w:cs="Times New Roman"/>
                <w:position w:val="-1"/>
                <w:sz w:val="24"/>
                <w:szCs w:val="24"/>
                <w:lang w:eastAsia="uk-UA"/>
              </w:rPr>
              <w:t>ЛИХАЧ Юлія, кандидат наук з державного управління, директор Вищої школи публічного управління, y.lykhach@hs.gov.ua;</w:t>
            </w:r>
          </w:p>
          <w:p>
            <w:pPr>
              <w:widowControl w:val="0"/>
              <w:pBdr>
                <w:top w:val="none" w:color="auto" w:sz="0" w:space="0"/>
                <w:left w:val="none" w:color="auto" w:sz="0" w:space="0"/>
                <w:bottom w:val="none" w:color="auto" w:sz="0" w:space="0"/>
                <w:right w:val="none" w:color="auto" w:sz="0" w:space="0"/>
                <w:between w:val="none" w:color="auto" w:sz="0" w:space="0"/>
              </w:pBdr>
              <w:suppressAutoHyphens/>
              <w:spacing w:line="1" w:lineRule="atLeast"/>
              <w:ind w:left="0" w:leftChars="-1" w:hanging="2" w:hangingChars="1"/>
              <w:contextualSpacing/>
              <w:jc w:val="both"/>
              <w:textAlignment w:val="top"/>
              <w:outlineLvl w:val="0"/>
              <w:rPr>
                <w:rFonts w:ascii="Times New Roman" w:hAnsi="Times New Roman" w:cs="Times New Roman"/>
                <w:strike/>
                <w:color w:val="FF0000"/>
                <w:position w:val="-1"/>
                <w:sz w:val="24"/>
                <w:szCs w:val="24"/>
                <w:shd w:val="clear" w:color="auto" w:fill="FF9900"/>
                <w:lang w:eastAsia="uk-UA"/>
              </w:rPr>
            </w:pPr>
            <w:r>
              <w:rPr>
                <w:rFonts w:ascii="Times New Roman" w:hAnsi="Times New Roman" w:eastAsia="Times New Roman" w:cs="Times New Roman"/>
                <w:position w:val="-1"/>
                <w:sz w:val="24"/>
                <w:szCs w:val="24"/>
                <w:lang w:eastAsia="uk-UA"/>
              </w:rPr>
              <w:t>СЕЛІВАНОВ Сергій, кандидат наук з державного управління, заступник директора Вищої школи публічного управління, s.selivanov@hs.gov.ua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9615" w:type="dxa"/>
            <w:gridSpan w:val="2"/>
          </w:tcPr>
          <w:p>
            <w:pPr>
              <w:widowControl w:val="0"/>
              <w:pBdr>
                <w:top w:val="none" w:color="auto" w:sz="0" w:space="0"/>
                <w:left w:val="none" w:color="auto" w:sz="0" w:space="0"/>
                <w:bottom w:val="none" w:color="auto" w:sz="0" w:space="0"/>
                <w:right w:val="none" w:color="auto" w:sz="0" w:space="0"/>
                <w:between w:val="none" w:color="auto" w:sz="0" w:space="0"/>
              </w:pBdr>
              <w:tabs>
                <w:tab w:val="left" w:pos="993"/>
              </w:tabs>
              <w:suppressAutoHyphens/>
              <w:spacing w:line="1" w:lineRule="atLeast"/>
              <w:ind w:left="0" w:leftChars="-1" w:hanging="2" w:hangingChars="1"/>
              <w:contextualSpacing/>
              <w:jc w:val="center"/>
              <w:textAlignment w:val="top"/>
              <w:outlineLvl w:val="0"/>
              <w:rPr>
                <w:rFonts w:ascii="Times New Roman" w:hAnsi="Times New Roman" w:eastAsia="Times New Roman" w:cs="Times New Roman"/>
                <w:color w:val="FF0000"/>
                <w:position w:val="-1"/>
                <w:sz w:val="24"/>
                <w:szCs w:val="24"/>
                <w:lang w:eastAsia="uk-UA"/>
              </w:rPr>
            </w:pPr>
            <w:r>
              <w:rPr>
                <w:rFonts w:ascii="Times New Roman" w:hAnsi="Times New Roman" w:eastAsia="Times New Roman" w:cs="Times New Roman"/>
                <w:b/>
                <w:position w:val="-1"/>
                <w:sz w:val="24"/>
                <w:szCs w:val="24"/>
                <w:lang w:eastAsia="uk-UA"/>
              </w:rPr>
              <w:t>2. Загальна мета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9615" w:type="dxa"/>
            <w:gridSpan w:val="2"/>
          </w:tcPr>
          <w:p>
            <w:pPr>
              <w:widowControl w:val="0"/>
              <w:suppressAutoHyphens/>
              <w:spacing w:line="1" w:lineRule="atLeast"/>
              <w:ind w:left="0" w:leftChars="-1" w:hanging="2" w:hangingChars="1"/>
              <w:contextualSpacing/>
              <w:jc w:val="both"/>
              <w:textAlignment w:val="top"/>
              <w:outlineLvl w:val="0"/>
              <w:rPr>
                <w:rFonts w:ascii="Times New Roman" w:hAnsi="Times New Roman" w:eastAsia="Times New Roman" w:cs="Times New Roman"/>
                <w:color w:val="FF0000"/>
                <w:position w:val="-1"/>
                <w:sz w:val="24"/>
                <w:szCs w:val="24"/>
                <w:highlight w:val="white"/>
                <w:lang w:eastAsia="uk-UA"/>
              </w:rPr>
            </w:pPr>
            <w:r>
              <w:rPr>
                <w:rFonts w:ascii="Times New Roman" w:hAnsi="Times New Roman" w:eastAsia="Times New Roman" w:cs="Times New Roman"/>
                <w:position w:val="-1"/>
                <w:sz w:val="24"/>
                <w:szCs w:val="24"/>
                <w:lang w:eastAsia="uk-UA"/>
              </w:rPr>
              <w:t>Розвиток професійних компетентностей уповноважених осіб з питань запобігання та виявлення корупції відповідно до професійного стандарту «Уповноважений з антикорупційної діяльності» для налагодження та забезпечення функціонування системи запобігання корупції у діяльності державних органів та органів місцевого самоврядування, як комплексу завдань із запобігання, виявлення та усунення корупційних правопорушень.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9615" w:type="dxa"/>
            <w:gridSpan w:val="2"/>
          </w:tcPr>
          <w:p>
            <w:pPr>
              <w:widowControl w:val="0"/>
              <w:pBdr>
                <w:top w:val="none" w:color="auto" w:sz="0" w:space="0"/>
                <w:left w:val="none" w:color="auto" w:sz="0" w:space="0"/>
                <w:bottom w:val="none" w:color="auto" w:sz="0" w:space="0"/>
                <w:right w:val="none" w:color="auto" w:sz="0" w:space="0"/>
                <w:between w:val="none" w:color="auto" w:sz="0" w:space="0"/>
              </w:pBdr>
              <w:tabs>
                <w:tab w:val="left" w:pos="993"/>
              </w:tabs>
              <w:suppressAutoHyphens/>
              <w:spacing w:line="1" w:lineRule="atLeast"/>
              <w:ind w:left="0" w:leftChars="-1" w:hanging="2" w:hangingChars="1"/>
              <w:contextualSpacing/>
              <w:jc w:val="center"/>
              <w:textAlignment w:val="top"/>
              <w:outlineLvl w:val="0"/>
              <w:rPr>
                <w:rFonts w:ascii="Times New Roman" w:hAnsi="Times New Roman" w:eastAsia="Times New Roman" w:cs="Times New Roman"/>
                <w:color w:val="FF0000"/>
                <w:position w:val="-1"/>
                <w:sz w:val="24"/>
                <w:szCs w:val="24"/>
                <w:lang w:eastAsia="uk-UA"/>
              </w:rPr>
            </w:pPr>
            <w:r>
              <w:rPr>
                <w:rFonts w:ascii="Times New Roman" w:hAnsi="Times New Roman" w:eastAsia="Times New Roman" w:cs="Times New Roman"/>
                <w:b/>
                <w:position w:val="-1"/>
                <w:sz w:val="24"/>
                <w:szCs w:val="24"/>
                <w:lang w:eastAsia="uk-UA"/>
              </w:rPr>
              <w:t>3. Очікувані результати навчання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9615" w:type="dxa"/>
            <w:gridSpan w:val="2"/>
          </w:tcPr>
          <w:p>
            <w:pPr>
              <w:widowControl w:val="0"/>
              <w:pBdr>
                <w:top w:val="none" w:color="auto" w:sz="0" w:space="0"/>
                <w:left w:val="none" w:color="auto" w:sz="0" w:space="0"/>
                <w:bottom w:val="none" w:color="auto" w:sz="0" w:space="0"/>
                <w:right w:val="none" w:color="auto" w:sz="0" w:space="0"/>
                <w:between w:val="none" w:color="auto" w:sz="0" w:space="0"/>
              </w:pBdr>
              <w:tabs>
                <w:tab w:val="left" w:pos="993"/>
              </w:tabs>
              <w:suppressAutoHyphens/>
              <w:spacing w:line="1" w:lineRule="atLeast"/>
              <w:ind w:left="0" w:leftChars="-1" w:hanging="2" w:hangingChars="1"/>
              <w:contextualSpacing/>
              <w:jc w:val="both"/>
              <w:textAlignment w:val="top"/>
              <w:outlineLvl w:val="0"/>
              <w:rPr>
                <w:rFonts w:ascii="Times New Roman" w:hAnsi="Times New Roman" w:eastAsia="Times New Roman" w:cs="Times New Roman"/>
                <w:color w:val="FF0000"/>
                <w:position w:val="-1"/>
                <w:sz w:val="24"/>
                <w:szCs w:val="24"/>
                <w:lang w:eastAsia="uk-UA"/>
              </w:rPr>
            </w:pPr>
            <w:r>
              <w:rPr>
                <w:rFonts w:ascii="Times New Roman" w:hAnsi="Times New Roman" w:eastAsia="Times New Roman" w:cs="Times New Roman"/>
                <w:position w:val="-1"/>
                <w:sz w:val="24"/>
                <w:szCs w:val="24"/>
                <w:lang w:eastAsia="uk-UA"/>
              </w:rPr>
              <w:t>За результатами навчання слухачі повинні демонструвати: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4725" w:type="dxa"/>
          </w:tcPr>
          <w:p>
            <w:pPr>
              <w:widowControl w:val="0"/>
              <w:pBdr>
                <w:top w:val="none" w:color="auto" w:sz="0" w:space="0"/>
                <w:left w:val="none" w:color="auto" w:sz="0" w:space="0"/>
                <w:bottom w:val="none" w:color="auto" w:sz="0" w:space="0"/>
                <w:right w:val="none" w:color="auto" w:sz="0" w:space="0"/>
                <w:between w:val="none" w:color="auto" w:sz="0" w:space="0"/>
              </w:pBdr>
              <w:tabs>
                <w:tab w:val="left" w:pos="360"/>
              </w:tabs>
              <w:suppressAutoHyphens/>
              <w:spacing w:line="1" w:lineRule="atLeast"/>
              <w:ind w:left="0" w:leftChars="-1" w:hanging="2" w:hangingChars="1"/>
              <w:contextualSpacing/>
              <w:jc w:val="both"/>
              <w:textAlignment w:val="top"/>
              <w:outlineLvl w:val="0"/>
              <w:rPr>
                <w:rFonts w:ascii="Times New Roman" w:hAnsi="Times New Roman" w:eastAsia="Times New Roman" w:cs="Times New Roman"/>
                <w:position w:val="-1"/>
                <w:sz w:val="24"/>
                <w:szCs w:val="24"/>
                <w:lang w:eastAsia="uk-UA"/>
              </w:rPr>
            </w:pPr>
            <w:r>
              <w:rPr>
                <w:rFonts w:ascii="Times New Roman" w:hAnsi="Times New Roman" w:eastAsia="Times New Roman" w:cs="Times New Roman"/>
                <w:position w:val="-1"/>
                <w:sz w:val="24"/>
                <w:szCs w:val="24"/>
                <w:lang w:eastAsia="uk-UA"/>
              </w:rPr>
              <w:t>знання</w:t>
            </w:r>
          </w:p>
        </w:tc>
        <w:tc>
          <w:tcPr>
            <w:tcW w:w="4890" w:type="dxa"/>
          </w:tcPr>
          <w:p>
            <w:pPr>
              <w:widowControl w:val="0"/>
              <w:pBdr>
                <w:top w:val="none" w:color="auto" w:sz="0" w:space="0"/>
                <w:left w:val="none" w:color="auto" w:sz="0" w:space="0"/>
                <w:bottom w:val="none" w:color="auto" w:sz="0" w:space="0"/>
                <w:right w:val="none" w:color="auto" w:sz="0" w:space="0"/>
                <w:between w:val="none" w:color="auto" w:sz="0" w:space="0"/>
              </w:pBdr>
              <w:tabs>
                <w:tab w:val="left" w:pos="0"/>
                <w:tab w:val="left" w:pos="304"/>
              </w:tabs>
              <w:suppressAutoHyphens/>
              <w:spacing w:line="1" w:lineRule="atLeast"/>
              <w:ind w:left="0" w:leftChars="-1" w:hanging="2" w:hangingChars="1"/>
              <w:contextualSpacing/>
              <w:jc w:val="both"/>
              <w:textAlignment w:val="top"/>
              <w:outlineLvl w:val="0"/>
              <w:rPr>
                <w:rFonts w:ascii="Times New Roman" w:hAnsi="Times New Roman" w:eastAsia="Times New Roman" w:cs="Times New Roman"/>
                <w:position w:val="-1"/>
                <w:sz w:val="24"/>
                <w:szCs w:val="24"/>
                <w:lang w:eastAsia="uk-UA"/>
              </w:rPr>
            </w:pPr>
            <w:r>
              <w:rPr>
                <w:rFonts w:ascii="Times New Roman" w:hAnsi="Times New Roman" w:eastAsia="Times New Roman" w:cs="Times New Roman"/>
                <w:position w:val="-1"/>
                <w:sz w:val="24"/>
                <w:szCs w:val="24"/>
                <w:lang w:eastAsia="uk-UA"/>
              </w:rPr>
              <w:t>міжнародних конвенцій, рекомендацій та стандартів з питань запобігання корупції;</w:t>
            </w:r>
          </w:p>
          <w:p>
            <w:pPr>
              <w:widowControl w:val="0"/>
              <w:pBdr>
                <w:top w:val="none" w:color="auto" w:sz="0" w:space="0"/>
                <w:left w:val="none" w:color="auto" w:sz="0" w:space="0"/>
                <w:bottom w:val="none" w:color="auto" w:sz="0" w:space="0"/>
                <w:right w:val="none" w:color="auto" w:sz="0" w:space="0"/>
                <w:between w:val="none" w:color="auto" w:sz="0" w:space="0"/>
              </w:pBdr>
              <w:tabs>
                <w:tab w:val="left" w:pos="0"/>
                <w:tab w:val="left" w:pos="304"/>
              </w:tabs>
              <w:suppressAutoHyphens/>
              <w:spacing w:line="1" w:lineRule="atLeast"/>
              <w:ind w:left="0" w:leftChars="-1" w:hanging="2" w:hangingChars="1"/>
              <w:contextualSpacing/>
              <w:jc w:val="both"/>
              <w:textAlignment w:val="top"/>
              <w:outlineLvl w:val="0"/>
              <w:rPr>
                <w:rFonts w:ascii="Times New Roman" w:hAnsi="Times New Roman" w:eastAsia="Times New Roman" w:cs="Times New Roman"/>
                <w:position w:val="-1"/>
                <w:sz w:val="24"/>
                <w:szCs w:val="24"/>
                <w:lang w:eastAsia="uk-UA"/>
              </w:rPr>
            </w:pPr>
            <w:r>
              <w:rPr>
                <w:rFonts w:ascii="Times New Roman" w:hAnsi="Times New Roman" w:eastAsia="Times New Roman" w:cs="Times New Roman"/>
                <w:position w:val="-1"/>
                <w:sz w:val="24"/>
                <w:szCs w:val="24"/>
                <w:lang w:eastAsia="uk-UA"/>
              </w:rPr>
              <w:t>організаційно-правових засад, завдань, повноважень та прав діяльності уповноважених осіб з питань запобігання та виявлення корупції;</w:t>
            </w:r>
          </w:p>
          <w:p>
            <w:pPr>
              <w:widowControl w:val="0"/>
              <w:pBdr>
                <w:top w:val="none" w:color="auto" w:sz="0" w:space="0"/>
                <w:left w:val="none" w:color="auto" w:sz="0" w:space="0"/>
                <w:bottom w:val="none" w:color="auto" w:sz="0" w:space="0"/>
                <w:right w:val="none" w:color="auto" w:sz="0" w:space="0"/>
                <w:between w:val="none" w:color="auto" w:sz="0" w:space="0"/>
              </w:pBdr>
              <w:tabs>
                <w:tab w:val="left" w:pos="0"/>
                <w:tab w:val="left" w:pos="304"/>
              </w:tabs>
              <w:suppressAutoHyphens/>
              <w:spacing w:line="1" w:lineRule="atLeast"/>
              <w:ind w:left="0" w:leftChars="-1" w:hanging="2" w:hangingChars="1"/>
              <w:contextualSpacing/>
              <w:jc w:val="both"/>
              <w:textAlignment w:val="top"/>
              <w:outlineLvl w:val="0"/>
              <w:rPr>
                <w:rFonts w:ascii="Times New Roman" w:hAnsi="Times New Roman" w:eastAsia="Times New Roman" w:cs="Times New Roman"/>
                <w:position w:val="-1"/>
                <w:sz w:val="24"/>
                <w:szCs w:val="24"/>
                <w:lang w:eastAsia="uk-UA"/>
              </w:rPr>
            </w:pPr>
            <w:r>
              <w:rPr>
                <w:rFonts w:ascii="Times New Roman" w:hAnsi="Times New Roman" w:eastAsia="Times New Roman" w:cs="Times New Roman"/>
                <w:position w:val="-1"/>
                <w:sz w:val="24"/>
                <w:szCs w:val="24"/>
                <w:lang w:eastAsia="uk-UA"/>
              </w:rPr>
              <w:t>змісту трудових функцій відповідно до професійного стандарту «Уповноважений з антикорупційної діяльності».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4725" w:type="dxa"/>
          </w:tcPr>
          <w:p>
            <w:pPr>
              <w:widowControl w:val="0"/>
              <w:pBdr>
                <w:top w:val="none" w:color="auto" w:sz="0" w:space="0"/>
                <w:left w:val="none" w:color="auto" w:sz="0" w:space="0"/>
                <w:bottom w:val="none" w:color="auto" w:sz="0" w:space="0"/>
                <w:right w:val="none" w:color="auto" w:sz="0" w:space="0"/>
                <w:between w:val="none" w:color="auto" w:sz="0" w:space="0"/>
              </w:pBdr>
              <w:tabs>
                <w:tab w:val="left" w:pos="360"/>
              </w:tabs>
              <w:suppressAutoHyphens/>
              <w:spacing w:line="1" w:lineRule="atLeast"/>
              <w:ind w:left="0" w:leftChars="-1" w:hanging="2" w:hangingChars="1"/>
              <w:contextualSpacing/>
              <w:jc w:val="both"/>
              <w:textAlignment w:val="top"/>
              <w:outlineLvl w:val="0"/>
              <w:rPr>
                <w:rFonts w:ascii="Times New Roman" w:hAnsi="Times New Roman" w:eastAsia="Times New Roman" w:cs="Times New Roman"/>
                <w:position w:val="-1"/>
                <w:sz w:val="24"/>
                <w:szCs w:val="24"/>
                <w:lang w:eastAsia="uk-UA"/>
              </w:rPr>
            </w:pPr>
            <w:r>
              <w:rPr>
                <w:rFonts w:ascii="Times New Roman" w:hAnsi="Times New Roman" w:eastAsia="Times New Roman" w:cs="Times New Roman"/>
                <w:position w:val="-1"/>
                <w:sz w:val="24"/>
                <w:szCs w:val="24"/>
                <w:lang w:eastAsia="uk-UA"/>
              </w:rPr>
              <w:t>уміння</w:t>
            </w:r>
          </w:p>
        </w:tc>
        <w:tc>
          <w:tcPr>
            <w:tcW w:w="4890" w:type="dxa"/>
          </w:tcPr>
          <w:p>
            <w:pPr>
              <w:widowControl w:val="0"/>
              <w:pBdr>
                <w:top w:val="none" w:color="auto" w:sz="0" w:space="0"/>
                <w:left w:val="none" w:color="auto" w:sz="0" w:space="0"/>
                <w:bottom w:val="none" w:color="auto" w:sz="0" w:space="0"/>
                <w:right w:val="none" w:color="auto" w:sz="0" w:space="0"/>
                <w:between w:val="none" w:color="auto" w:sz="0" w:space="0"/>
              </w:pBdr>
              <w:tabs>
                <w:tab w:val="left" w:pos="0"/>
                <w:tab w:val="left" w:pos="440"/>
                <w:tab w:val="left" w:pos="660"/>
                <w:tab w:val="left" w:pos="880"/>
              </w:tabs>
              <w:suppressAutoHyphens/>
              <w:spacing w:line="1" w:lineRule="atLeast"/>
              <w:ind w:left="0" w:leftChars="-1" w:hanging="2" w:hangingChars="1"/>
              <w:contextualSpacing/>
              <w:jc w:val="both"/>
              <w:textAlignment w:val="top"/>
              <w:outlineLvl w:val="0"/>
              <w:rPr>
                <w:rFonts w:ascii="Times New Roman" w:hAnsi="Times New Roman" w:eastAsia="Times New Roman" w:cs="Times New Roman"/>
                <w:position w:val="-1"/>
                <w:sz w:val="24"/>
                <w:szCs w:val="24"/>
                <w:lang w:eastAsia="uk-UA"/>
              </w:rPr>
            </w:pPr>
            <w:r>
              <w:rPr>
                <w:rFonts w:ascii="Times New Roman" w:hAnsi="Times New Roman" w:eastAsia="Times New Roman" w:cs="Times New Roman"/>
                <w:position w:val="-1"/>
                <w:sz w:val="24"/>
                <w:szCs w:val="24"/>
                <w:lang w:eastAsia="uk-UA"/>
              </w:rPr>
              <w:t>забезпечувати обізнаність з питань додержання законодавства щодо запобігання корупції;</w:t>
            </w:r>
          </w:p>
          <w:p>
            <w:pPr>
              <w:widowControl w:val="0"/>
              <w:pBdr>
                <w:top w:val="none" w:color="auto" w:sz="0" w:space="0"/>
                <w:left w:val="none" w:color="auto" w:sz="0" w:space="0"/>
                <w:bottom w:val="none" w:color="auto" w:sz="0" w:space="0"/>
                <w:right w:val="none" w:color="auto" w:sz="0" w:space="0"/>
                <w:between w:val="none" w:color="auto" w:sz="0" w:space="0"/>
              </w:pBdr>
              <w:tabs>
                <w:tab w:val="left" w:pos="0"/>
                <w:tab w:val="left" w:pos="440"/>
                <w:tab w:val="left" w:pos="660"/>
                <w:tab w:val="left" w:pos="880"/>
              </w:tabs>
              <w:suppressAutoHyphens/>
              <w:spacing w:line="1" w:lineRule="atLeast"/>
              <w:ind w:left="0" w:leftChars="-1" w:hanging="2" w:hangingChars="1"/>
              <w:contextualSpacing/>
              <w:jc w:val="both"/>
              <w:textAlignment w:val="top"/>
              <w:outlineLvl w:val="0"/>
              <w:rPr>
                <w:rFonts w:ascii="Times New Roman" w:hAnsi="Times New Roman" w:eastAsia="Times New Roman" w:cs="Times New Roman"/>
                <w:position w:val="-1"/>
                <w:sz w:val="24"/>
                <w:szCs w:val="24"/>
                <w:lang w:eastAsia="uk-UA"/>
              </w:rPr>
            </w:pPr>
            <w:r>
              <w:rPr>
                <w:rFonts w:ascii="Times New Roman" w:hAnsi="Times New Roman" w:eastAsia="Times New Roman" w:cs="Times New Roman"/>
                <w:position w:val="-1"/>
                <w:sz w:val="24"/>
                <w:szCs w:val="24"/>
                <w:lang w:eastAsia="uk-UA"/>
              </w:rPr>
              <w:t>візувати проєкти актів організації публічного сектору;</w:t>
            </w:r>
          </w:p>
          <w:p>
            <w:pPr>
              <w:widowControl w:val="0"/>
              <w:pBdr>
                <w:top w:val="none" w:color="auto" w:sz="0" w:space="0"/>
                <w:left w:val="none" w:color="auto" w:sz="0" w:space="0"/>
                <w:bottom w:val="none" w:color="auto" w:sz="0" w:space="0"/>
                <w:right w:val="none" w:color="auto" w:sz="0" w:space="0"/>
                <w:between w:val="none" w:color="auto" w:sz="0" w:space="0"/>
              </w:pBdr>
              <w:tabs>
                <w:tab w:val="left" w:pos="0"/>
                <w:tab w:val="left" w:pos="440"/>
                <w:tab w:val="left" w:pos="660"/>
                <w:tab w:val="left" w:pos="880"/>
              </w:tabs>
              <w:suppressAutoHyphens/>
              <w:spacing w:line="1" w:lineRule="atLeast"/>
              <w:ind w:left="0" w:leftChars="-1" w:hanging="2" w:hangingChars="1"/>
              <w:contextualSpacing/>
              <w:jc w:val="both"/>
              <w:textAlignment w:val="top"/>
              <w:outlineLvl w:val="0"/>
              <w:rPr>
                <w:rFonts w:ascii="Times New Roman" w:hAnsi="Times New Roman" w:eastAsia="Times New Roman" w:cs="Times New Roman"/>
                <w:position w:val="-1"/>
                <w:sz w:val="24"/>
                <w:szCs w:val="24"/>
                <w:lang w:eastAsia="uk-UA"/>
              </w:rPr>
            </w:pPr>
            <w:r>
              <w:rPr>
                <w:rFonts w:ascii="Times New Roman" w:hAnsi="Times New Roman" w:eastAsia="Times New Roman" w:cs="Times New Roman"/>
                <w:position w:val="-1"/>
                <w:sz w:val="24"/>
                <w:szCs w:val="24"/>
                <w:lang w:eastAsia="uk-UA"/>
              </w:rPr>
              <w:t>розглядати повідомлення про порушення вимог антикорупційного законодавства та здійснювати повноваження у сфері захисту викривачів.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4725" w:type="dxa"/>
          </w:tcPr>
          <w:p>
            <w:pPr>
              <w:widowControl w:val="0"/>
              <w:pBdr>
                <w:top w:val="none" w:color="auto" w:sz="0" w:space="0"/>
                <w:left w:val="none" w:color="auto" w:sz="0" w:space="0"/>
                <w:bottom w:val="none" w:color="auto" w:sz="0" w:space="0"/>
                <w:right w:val="none" w:color="auto" w:sz="0" w:space="0"/>
                <w:between w:val="none" w:color="auto" w:sz="0" w:space="0"/>
              </w:pBdr>
              <w:suppressAutoHyphens/>
              <w:spacing w:line="1" w:lineRule="atLeast"/>
              <w:ind w:left="0" w:leftChars="-1" w:hanging="2" w:hangingChars="1"/>
              <w:contextualSpacing/>
              <w:jc w:val="both"/>
              <w:textAlignment w:val="top"/>
              <w:outlineLvl w:val="0"/>
              <w:rPr>
                <w:rFonts w:ascii="Times New Roman" w:hAnsi="Times New Roman" w:eastAsia="Times New Roman" w:cs="Times New Roman"/>
                <w:position w:val="-1"/>
                <w:sz w:val="24"/>
                <w:szCs w:val="24"/>
                <w:lang w:eastAsia="uk-UA"/>
              </w:rPr>
            </w:pPr>
            <w:r>
              <w:rPr>
                <w:rFonts w:ascii="Times New Roman" w:hAnsi="Times New Roman" w:eastAsia="Times New Roman" w:cs="Times New Roman"/>
                <w:position w:val="-1"/>
                <w:sz w:val="24"/>
                <w:szCs w:val="24"/>
                <w:lang w:eastAsia="uk-UA"/>
              </w:rPr>
              <w:t>навички</w:t>
            </w:r>
          </w:p>
        </w:tc>
        <w:tc>
          <w:tcPr>
            <w:tcW w:w="4890" w:type="dxa"/>
          </w:tcPr>
          <w:p>
            <w:pPr>
              <w:pStyle w:val="17"/>
              <w:widowControl w:val="0"/>
              <w:suppressAutoHyphens/>
              <w:spacing w:before="0" w:beforeAutospacing="0" w:after="0" w:afterAutospacing="0" w:line="1" w:lineRule="atLeast"/>
              <w:ind w:left="0" w:leftChars="-1" w:hanging="2" w:hangingChars="1"/>
              <w:contextualSpacing/>
              <w:jc w:val="both"/>
              <w:textAlignment w:val="top"/>
              <w:outlineLvl w:val="0"/>
              <w:rPr>
                <w:position w:val="-1"/>
                <w:lang w:val="uk-UA" w:eastAsia="uk-UA"/>
              </w:rPr>
            </w:pPr>
            <w:r>
              <w:rPr>
                <w:position w:val="-1"/>
                <w:lang w:val="uk-UA" w:eastAsia="uk-UA"/>
              </w:rPr>
              <w:t>організації та контролю антикорупційної роботи в організації;</w:t>
            </w:r>
          </w:p>
          <w:p>
            <w:pPr>
              <w:pStyle w:val="17"/>
              <w:widowControl w:val="0"/>
              <w:suppressAutoHyphens/>
              <w:spacing w:before="0" w:beforeAutospacing="0" w:after="0" w:afterAutospacing="0" w:line="1" w:lineRule="atLeast"/>
              <w:ind w:left="0" w:leftChars="-1" w:hanging="2" w:hangingChars="1"/>
              <w:contextualSpacing/>
              <w:jc w:val="both"/>
              <w:textAlignment w:val="top"/>
              <w:outlineLvl w:val="0"/>
              <w:rPr>
                <w:position w:val="-1"/>
                <w:lang w:val="uk-UA" w:eastAsia="uk-UA"/>
              </w:rPr>
            </w:pPr>
            <w:r>
              <w:rPr>
                <w:position w:val="-1"/>
                <w:lang w:val="uk-UA" w:eastAsia="uk-UA"/>
              </w:rPr>
              <w:t>управління корупційними ризиками у діяльності організації;</w:t>
            </w:r>
          </w:p>
          <w:p>
            <w:pPr>
              <w:pStyle w:val="17"/>
              <w:widowControl w:val="0"/>
              <w:suppressAutoHyphens/>
              <w:spacing w:before="0" w:beforeAutospacing="0" w:after="0" w:afterAutospacing="0" w:line="1" w:lineRule="atLeast"/>
              <w:ind w:left="0" w:leftChars="-1" w:hanging="2" w:hangingChars="1"/>
              <w:contextualSpacing/>
              <w:jc w:val="both"/>
              <w:textAlignment w:val="top"/>
              <w:outlineLvl w:val="0"/>
              <w:rPr>
                <w:position w:val="-1"/>
                <w:lang w:val="uk-UA" w:eastAsia="uk-UA"/>
              </w:rPr>
            </w:pPr>
            <w:r>
              <w:rPr>
                <w:position w:val="-1"/>
                <w:lang w:val="uk-UA" w:eastAsia="uk-UA"/>
              </w:rPr>
              <w:t>запобігання конфлікту інтересів та порушенню інших антикорупційних обмежень у діяльності організації та її персоналу;</w:t>
            </w:r>
          </w:p>
          <w:p>
            <w:pPr>
              <w:pStyle w:val="17"/>
              <w:widowControl w:val="0"/>
              <w:suppressAutoHyphens/>
              <w:spacing w:before="0" w:beforeAutospacing="0" w:after="0" w:afterAutospacing="0" w:line="1" w:lineRule="atLeast"/>
              <w:ind w:left="0" w:leftChars="-1" w:hanging="2" w:hangingChars="1"/>
              <w:contextualSpacing/>
              <w:jc w:val="both"/>
              <w:textAlignment w:val="top"/>
              <w:outlineLvl w:val="0"/>
              <w:rPr>
                <w:position w:val="-1"/>
                <w:lang w:val="uk-UA" w:eastAsia="uk-UA"/>
              </w:rPr>
            </w:pPr>
            <w:r>
              <w:rPr>
                <w:position w:val="-1"/>
                <w:lang w:val="uk-UA" w:eastAsia="uk-UA"/>
              </w:rPr>
              <w:t xml:space="preserve">забезпечення вимог фінансового антикорупційного контролю та декларування.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40" w:hRule="atLeast"/>
        </w:trPr>
        <w:tc>
          <w:tcPr>
            <w:tcW w:w="9615" w:type="dxa"/>
            <w:gridSpan w:val="2"/>
          </w:tcPr>
          <w:p>
            <w:pPr>
              <w:widowControl w:val="0"/>
              <w:pBdr>
                <w:top w:val="none" w:color="auto" w:sz="0" w:space="0"/>
                <w:left w:val="none" w:color="auto" w:sz="0" w:space="0"/>
                <w:bottom w:val="none" w:color="auto" w:sz="0" w:space="0"/>
                <w:right w:val="none" w:color="auto" w:sz="0" w:space="0"/>
                <w:between w:val="none" w:color="auto" w:sz="0" w:space="0"/>
              </w:pBdr>
              <w:tabs>
                <w:tab w:val="left" w:pos="993"/>
              </w:tabs>
              <w:suppressAutoHyphens/>
              <w:spacing w:line="1" w:lineRule="atLeast"/>
              <w:ind w:left="0" w:leftChars="-1" w:hanging="2" w:hangingChars="1"/>
              <w:contextualSpacing/>
              <w:jc w:val="center"/>
              <w:textAlignment w:val="top"/>
              <w:outlineLvl w:val="0"/>
              <w:rPr>
                <w:rFonts w:ascii="Times New Roman" w:hAnsi="Times New Roman" w:eastAsia="Times New Roman" w:cs="Times New Roman"/>
                <w:color w:val="FF0000"/>
                <w:spacing w:val="-4"/>
                <w:position w:val="-1"/>
                <w:sz w:val="24"/>
                <w:szCs w:val="24"/>
                <w:lang w:eastAsia="uk-UA"/>
              </w:rPr>
            </w:pPr>
            <w:r>
              <w:rPr>
                <w:rFonts w:ascii="Times New Roman" w:hAnsi="Times New Roman" w:eastAsia="Times New Roman" w:cs="Times New Roman"/>
                <w:b/>
                <w:spacing w:val="-4"/>
                <w:position w:val="-1"/>
                <w:sz w:val="24"/>
                <w:szCs w:val="24"/>
                <w:lang w:eastAsia="uk-UA"/>
              </w:rPr>
              <w:t>4. Викладання та навчання (методи навчання, форми проведення навчальних занять)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562" w:hRule="atLeast"/>
        </w:trPr>
        <w:tc>
          <w:tcPr>
            <w:tcW w:w="9615" w:type="dxa"/>
            <w:gridSpan w:val="2"/>
          </w:tcPr>
          <w:p>
            <w:pPr>
              <w:widowControl w:val="0"/>
              <w:tabs>
                <w:tab w:val="left" w:pos="993"/>
              </w:tabs>
              <w:suppressAutoHyphens/>
              <w:spacing w:line="1" w:lineRule="atLeast"/>
              <w:ind w:left="0" w:leftChars="-1" w:hanging="2" w:hangingChars="1"/>
              <w:contextualSpacing/>
              <w:jc w:val="both"/>
              <w:textAlignment w:val="top"/>
              <w:outlineLvl w:val="0"/>
              <w:rPr>
                <w:rFonts w:ascii="Times New Roman" w:hAnsi="Times New Roman" w:eastAsia="Times New Roman" w:cs="Times New Roman"/>
                <w:position w:val="-1"/>
                <w:sz w:val="24"/>
                <w:szCs w:val="24"/>
                <w:lang w:eastAsia="uk-UA"/>
              </w:rPr>
            </w:pPr>
            <w:r>
              <w:rPr>
                <w:rFonts w:ascii="Times New Roman" w:hAnsi="Times New Roman" w:eastAsia="Times New Roman" w:cs="Times New Roman"/>
                <w:position w:val="-1"/>
                <w:sz w:val="24"/>
                <w:szCs w:val="24"/>
                <w:lang w:eastAsia="uk-UA"/>
              </w:rPr>
              <w:t>Дистанційна частина в асинхронному режимі передбачає проходження учасниками професійного навчання онлайн-курсів (перегляд відеолекцій, інформаційних матеріалів, виконання тестових та іншого виду завдань), самостійне опрацювання відповідної нормативно-правової бази та літератури.</w:t>
            </w:r>
          </w:p>
          <w:p>
            <w:pPr>
              <w:widowControl w:val="0"/>
              <w:tabs>
                <w:tab w:val="left" w:pos="993"/>
              </w:tabs>
              <w:suppressAutoHyphens/>
              <w:spacing w:line="1" w:lineRule="atLeast"/>
              <w:ind w:left="0" w:leftChars="-1" w:hanging="2" w:hangingChars="1"/>
              <w:contextualSpacing/>
              <w:jc w:val="both"/>
              <w:textAlignment w:val="top"/>
              <w:outlineLvl w:val="0"/>
              <w:rPr>
                <w:rFonts w:ascii="Times New Roman" w:hAnsi="Times New Roman" w:eastAsia="Times New Roman" w:cs="Times New Roman"/>
                <w:color w:val="FF0000"/>
                <w:position w:val="-1"/>
                <w:sz w:val="24"/>
                <w:szCs w:val="24"/>
                <w:lang w:eastAsia="uk-UA"/>
              </w:rPr>
            </w:pPr>
            <w:r>
              <w:rPr>
                <w:rFonts w:ascii="Times New Roman" w:hAnsi="Times New Roman" w:eastAsia="Times New Roman" w:cs="Times New Roman"/>
                <w:position w:val="-1"/>
                <w:sz w:val="24"/>
                <w:szCs w:val="24"/>
                <w:lang w:eastAsia="uk-UA"/>
              </w:rPr>
              <w:t>Дистанційна частина в синхронному режимі (режимі реального часу) передбачає участь у вебінарах, які включають такі форми роботи: інтерактивні лекції, групові вправи та їх обговорення, виконання тестових та іншого виду завдань.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9615" w:type="dxa"/>
            <w:gridSpan w:val="2"/>
          </w:tcPr>
          <w:p>
            <w:pPr>
              <w:widowControl w:val="0"/>
              <w:pBdr>
                <w:top w:val="none" w:color="auto" w:sz="0" w:space="0"/>
                <w:left w:val="none" w:color="auto" w:sz="0" w:space="0"/>
                <w:bottom w:val="none" w:color="auto" w:sz="0" w:space="0"/>
                <w:right w:val="none" w:color="auto" w:sz="0" w:space="0"/>
                <w:between w:val="none" w:color="auto" w:sz="0" w:space="0"/>
              </w:pBdr>
              <w:tabs>
                <w:tab w:val="left" w:pos="993"/>
              </w:tabs>
              <w:suppressAutoHyphens/>
              <w:spacing w:line="1" w:lineRule="atLeast"/>
              <w:ind w:left="0" w:leftChars="-1" w:hanging="2" w:hangingChars="1"/>
              <w:contextualSpacing/>
              <w:jc w:val="center"/>
              <w:textAlignment w:val="top"/>
              <w:outlineLvl w:val="0"/>
              <w:rPr>
                <w:rFonts w:ascii="Times New Roman" w:hAnsi="Times New Roman" w:eastAsia="Times New Roman" w:cs="Times New Roman"/>
                <w:color w:val="FF0000"/>
                <w:position w:val="-1"/>
                <w:sz w:val="24"/>
                <w:szCs w:val="24"/>
                <w:lang w:eastAsia="uk-UA"/>
              </w:rPr>
            </w:pPr>
            <w:r>
              <w:rPr>
                <w:rFonts w:ascii="Times New Roman" w:hAnsi="Times New Roman" w:eastAsia="Times New Roman" w:cs="Times New Roman"/>
                <w:b/>
                <w:position w:val="-1"/>
                <w:sz w:val="24"/>
                <w:szCs w:val="24"/>
                <w:lang w:eastAsia="uk-UA"/>
              </w:rPr>
              <w:t>5. Ресурсне забезпечення дистанційного навчання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4725" w:type="dxa"/>
          </w:tcPr>
          <w:p>
            <w:pPr>
              <w:widowControl w:val="0"/>
              <w:pBdr>
                <w:top w:val="none" w:color="auto" w:sz="0" w:space="0"/>
                <w:left w:val="none" w:color="auto" w:sz="0" w:space="0"/>
                <w:bottom w:val="none" w:color="auto" w:sz="0" w:space="0"/>
                <w:right w:val="none" w:color="auto" w:sz="0" w:space="0"/>
                <w:between w:val="none" w:color="auto" w:sz="0" w:space="0"/>
              </w:pBdr>
              <w:tabs>
                <w:tab w:val="left" w:pos="993"/>
              </w:tabs>
              <w:suppressAutoHyphens/>
              <w:spacing w:line="1" w:lineRule="atLeast"/>
              <w:ind w:left="0" w:leftChars="-1" w:hanging="2" w:hangingChars="1"/>
              <w:contextualSpacing/>
              <w:textAlignment w:val="top"/>
              <w:outlineLvl w:val="0"/>
              <w:rPr>
                <w:rFonts w:ascii="Times New Roman" w:hAnsi="Times New Roman" w:eastAsia="Times New Roman" w:cs="Times New Roman"/>
                <w:color w:val="FF0000"/>
                <w:position w:val="-1"/>
                <w:sz w:val="24"/>
                <w:szCs w:val="24"/>
                <w:lang w:eastAsia="uk-UA"/>
              </w:rPr>
            </w:pPr>
            <w:r>
              <w:rPr>
                <w:rFonts w:ascii="Times New Roman" w:hAnsi="Times New Roman" w:eastAsia="Times New Roman" w:cs="Times New Roman"/>
                <w:position w:val="-1"/>
                <w:sz w:val="24"/>
                <w:szCs w:val="24"/>
                <w:lang w:eastAsia="uk-UA"/>
              </w:rPr>
              <w:t xml:space="preserve">Назви вебплатформи, вебсайту, електронної системи навчання, через які здійснюватиметься таке навчання, посилання (вебадреси) </w:t>
            </w:r>
          </w:p>
        </w:tc>
        <w:tc>
          <w:tcPr>
            <w:tcW w:w="4890" w:type="dxa"/>
          </w:tcPr>
          <w:p>
            <w:pPr>
              <w:pStyle w:val="17"/>
              <w:widowControl w:val="0"/>
              <w:suppressAutoHyphens/>
              <w:spacing w:before="0" w:beforeAutospacing="0" w:after="0" w:afterAutospacing="0" w:line="1" w:lineRule="atLeast"/>
              <w:ind w:left="0" w:leftChars="-1" w:hanging="2" w:hangingChars="1"/>
              <w:contextualSpacing/>
              <w:jc w:val="both"/>
              <w:textAlignment w:val="top"/>
              <w:outlineLvl w:val="0"/>
              <w:rPr>
                <w:position w:val="-1"/>
                <w:lang w:eastAsia="uk-UA"/>
              </w:rPr>
            </w:pPr>
            <w:r>
              <w:rPr>
                <w:color w:val="000000"/>
                <w:position w:val="-1"/>
                <w:lang w:eastAsia="uk-UA"/>
              </w:rPr>
              <w:t>навчання в асинхронному режимі представлено платформами: </w:t>
            </w:r>
          </w:p>
          <w:p>
            <w:pPr>
              <w:pStyle w:val="17"/>
              <w:widowControl w:val="0"/>
              <w:suppressAutoHyphens/>
              <w:spacing w:before="0" w:beforeAutospacing="0" w:after="0" w:afterAutospacing="0" w:line="1" w:lineRule="atLeast"/>
              <w:ind w:left="0" w:leftChars="-1" w:hanging="2" w:hangingChars="1"/>
              <w:contextualSpacing/>
              <w:jc w:val="both"/>
              <w:textAlignment w:val="top"/>
              <w:outlineLvl w:val="0"/>
              <w:rPr>
                <w:position w:val="-1"/>
                <w:lang w:eastAsia="uk-UA"/>
              </w:rPr>
            </w:pPr>
            <w:r>
              <w:rPr>
                <w:color w:val="000000"/>
                <w:position w:val="-1"/>
                <w:lang w:eastAsia="uk-UA"/>
              </w:rPr>
              <w:t>навчальна платформа «Study.NAZK» (https://study.nazk.gov.ua/)  </w:t>
            </w:r>
          </w:p>
          <w:p>
            <w:pPr>
              <w:pStyle w:val="17"/>
              <w:widowControl w:val="0"/>
              <w:suppressAutoHyphens/>
              <w:spacing w:before="0" w:beforeAutospacing="0" w:after="0" w:afterAutospacing="0" w:line="1" w:lineRule="atLeast"/>
              <w:ind w:left="0" w:leftChars="-1" w:hanging="2" w:hangingChars="1"/>
              <w:contextualSpacing/>
              <w:jc w:val="both"/>
              <w:textAlignment w:val="top"/>
              <w:outlineLvl w:val="0"/>
              <w:rPr>
                <w:color w:val="FF0000"/>
                <w:position w:val="-1"/>
                <w:shd w:val="clear" w:color="auto" w:fill="FF9900"/>
                <w:lang w:eastAsia="uk-UA"/>
              </w:rPr>
            </w:pPr>
            <w:r>
              <w:rPr>
                <w:color w:val="000000"/>
                <w:position w:val="-1"/>
                <w:lang w:eastAsia="uk-UA"/>
              </w:rPr>
              <w:t>навчання в синхронному режимі (режимі реального часу) – доступ до вебкабінету відео-конференції у ZOOM надається при реєстрації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60" w:hRule="atLeast"/>
        </w:trPr>
        <w:tc>
          <w:tcPr>
            <w:tcW w:w="4725" w:type="dxa"/>
            <w:shd w:val="clear" w:color="auto" w:fill="auto"/>
          </w:tcPr>
          <w:p>
            <w:pPr>
              <w:widowControl w:val="0"/>
              <w:pBdr>
                <w:top w:val="none" w:color="auto" w:sz="0" w:space="0"/>
                <w:left w:val="none" w:color="auto" w:sz="0" w:space="0"/>
                <w:bottom w:val="none" w:color="auto" w:sz="0" w:space="0"/>
                <w:right w:val="none" w:color="auto" w:sz="0" w:space="0"/>
                <w:between w:val="none" w:color="auto" w:sz="0" w:space="0"/>
              </w:pBdr>
              <w:tabs>
                <w:tab w:val="left" w:pos="993"/>
              </w:tabs>
              <w:suppressAutoHyphens/>
              <w:spacing w:line="1" w:lineRule="atLeast"/>
              <w:ind w:left="0" w:leftChars="-1" w:hanging="2" w:hangingChars="1"/>
              <w:contextualSpacing/>
              <w:jc w:val="both"/>
              <w:textAlignment w:val="top"/>
              <w:outlineLvl w:val="0"/>
              <w:rPr>
                <w:rFonts w:ascii="Times New Roman" w:hAnsi="Times New Roman" w:eastAsia="Times New Roman" w:cs="Times New Roman"/>
                <w:position w:val="-1"/>
                <w:sz w:val="24"/>
                <w:szCs w:val="24"/>
                <w:lang w:eastAsia="uk-UA"/>
              </w:rPr>
            </w:pPr>
            <w:r>
              <w:rPr>
                <w:rFonts w:ascii="Times New Roman" w:hAnsi="Times New Roman" w:eastAsia="Times New Roman" w:cs="Times New Roman"/>
                <w:position w:val="-1"/>
                <w:sz w:val="24"/>
                <w:szCs w:val="24"/>
                <w:lang w:eastAsia="uk-UA"/>
              </w:rPr>
              <w:t>Назва дистанційного етапу (модуля)</w:t>
            </w:r>
          </w:p>
        </w:tc>
        <w:tc>
          <w:tcPr>
            <w:tcW w:w="4890" w:type="dxa"/>
          </w:tcPr>
          <w:p>
            <w:pPr>
              <w:widowControl w:val="0"/>
              <w:tabs>
                <w:tab w:val="left" w:pos="993"/>
              </w:tabs>
              <w:suppressAutoHyphens/>
              <w:spacing w:line="1" w:lineRule="atLeast"/>
              <w:ind w:left="0" w:leftChars="-1" w:hanging="2" w:hangingChars="1"/>
              <w:contextualSpacing/>
              <w:jc w:val="both"/>
              <w:textAlignment w:val="top"/>
              <w:outlineLvl w:val="0"/>
              <w:rPr>
                <w:rFonts w:ascii="Times New Roman" w:hAnsi="Times New Roman" w:eastAsia="Times New Roman" w:cs="Times New Roman"/>
                <w:position w:val="-1"/>
                <w:sz w:val="24"/>
                <w:szCs w:val="24"/>
                <w:lang w:eastAsia="uk-UA"/>
              </w:rPr>
            </w:pPr>
            <w:r>
              <w:rPr>
                <w:rFonts w:ascii="Times New Roman" w:hAnsi="Times New Roman" w:eastAsia="Times New Roman" w:cs="Times New Roman"/>
                <w:position w:val="-1"/>
                <w:sz w:val="24"/>
                <w:szCs w:val="24"/>
                <w:lang w:eastAsia="uk-UA"/>
              </w:rPr>
              <w:t>онлайн-курси:</w:t>
            </w:r>
          </w:p>
          <w:p>
            <w:pPr>
              <w:widowControl w:val="0"/>
              <w:tabs>
                <w:tab w:val="left" w:pos="993"/>
              </w:tabs>
              <w:suppressAutoHyphens/>
              <w:spacing w:line="1" w:lineRule="atLeast"/>
              <w:ind w:left="0" w:leftChars="-1" w:hanging="2" w:hangingChars="1"/>
              <w:contextualSpacing/>
              <w:jc w:val="both"/>
              <w:textAlignment w:val="top"/>
              <w:outlineLvl w:val="0"/>
              <w:rPr>
                <w:rFonts w:ascii="Times New Roman" w:hAnsi="Times New Roman" w:eastAsia="Times New Roman" w:cs="Times New Roman"/>
                <w:position w:val="-1"/>
                <w:sz w:val="24"/>
                <w:szCs w:val="24"/>
                <w:lang w:eastAsia="uk-UA"/>
              </w:rPr>
            </w:pPr>
            <w:r>
              <w:rPr>
                <w:rFonts w:ascii="Times New Roman" w:hAnsi="Times New Roman" w:eastAsia="Times New Roman" w:cs="Times New Roman"/>
                <w:position w:val="-1"/>
                <w:sz w:val="24"/>
                <w:szCs w:val="24"/>
                <w:lang w:eastAsia="uk-UA"/>
              </w:rPr>
              <w:t>«Антикорупційний уповноважений» (до Теми 1. Вступ до професії. Загальні засади антикорупційної діяльності організації)</w:t>
            </w:r>
          </w:p>
          <w:p>
            <w:pPr>
              <w:widowControl w:val="0"/>
              <w:tabs>
                <w:tab w:val="left" w:pos="993"/>
              </w:tabs>
              <w:suppressAutoHyphens/>
              <w:spacing w:line="1" w:lineRule="atLeast"/>
              <w:ind w:left="0" w:leftChars="-1" w:hanging="2" w:hangingChars="1"/>
              <w:contextualSpacing/>
              <w:jc w:val="both"/>
              <w:textAlignment w:val="top"/>
              <w:outlineLvl w:val="0"/>
              <w:rPr>
                <w:rFonts w:ascii="Times New Roman" w:hAnsi="Times New Roman" w:eastAsia="Times New Roman" w:cs="Times New Roman"/>
                <w:position w:val="-1"/>
                <w:sz w:val="24"/>
                <w:szCs w:val="24"/>
                <w:lang w:eastAsia="uk-UA"/>
              </w:rPr>
            </w:pPr>
            <w:r>
              <w:rPr>
                <w:rFonts w:ascii="Times New Roman" w:hAnsi="Times New Roman" w:eastAsia="Times New Roman" w:cs="Times New Roman"/>
                <w:position w:val="-1"/>
                <w:sz w:val="24"/>
                <w:szCs w:val="24"/>
                <w:lang w:eastAsia="uk-UA"/>
              </w:rPr>
              <w:t xml:space="preserve">доступ: </w:t>
            </w:r>
          </w:p>
          <w:p>
            <w:pPr>
              <w:widowControl w:val="0"/>
              <w:tabs>
                <w:tab w:val="left" w:pos="993"/>
              </w:tabs>
              <w:suppressAutoHyphens/>
              <w:spacing w:line="1" w:lineRule="atLeast"/>
              <w:ind w:left="0" w:leftChars="-1" w:hanging="2" w:hangingChars="1"/>
              <w:contextualSpacing/>
              <w:jc w:val="both"/>
              <w:textAlignment w:val="top"/>
              <w:outlineLvl w:val="0"/>
              <w:rPr>
                <w:rFonts w:ascii="Times New Roman" w:hAnsi="Times New Roman" w:eastAsia="Times New Roman" w:cs="Times New Roman"/>
                <w:position w:val="-1"/>
                <w:sz w:val="24"/>
                <w:szCs w:val="24"/>
                <w:lang w:eastAsia="uk-UA"/>
              </w:rPr>
            </w:pPr>
            <w:r>
              <w:rPr>
                <w:rFonts w:ascii="Times New Roman" w:hAnsi="Times New Roman" w:eastAsia="Times New Roman" w:cs="Times New Roman"/>
                <w:position w:val="-1"/>
                <w:sz w:val="24"/>
                <w:szCs w:val="24"/>
                <w:lang w:eastAsia="uk-UA"/>
              </w:rPr>
              <w:t>https://study.nazk.gov.ua/courses/course-v1:NAZK+up001+2023-03/about/</w:t>
            </w:r>
          </w:p>
          <w:p>
            <w:pPr>
              <w:widowControl w:val="0"/>
              <w:tabs>
                <w:tab w:val="left" w:pos="993"/>
              </w:tabs>
              <w:suppressAutoHyphens/>
              <w:spacing w:line="1" w:lineRule="atLeast"/>
              <w:ind w:left="0" w:leftChars="-1" w:hanging="2" w:hangingChars="1"/>
              <w:contextualSpacing/>
              <w:jc w:val="both"/>
              <w:textAlignment w:val="top"/>
              <w:outlineLvl w:val="0"/>
              <w:rPr>
                <w:rFonts w:ascii="Times New Roman" w:hAnsi="Times New Roman" w:eastAsia="Times New Roman" w:cs="Times New Roman"/>
                <w:position w:val="-1"/>
                <w:sz w:val="24"/>
                <w:szCs w:val="24"/>
                <w:lang w:eastAsia="uk-UA"/>
              </w:rPr>
            </w:pPr>
            <w:r>
              <w:rPr>
                <w:rFonts w:ascii="Times New Roman" w:hAnsi="Times New Roman" w:eastAsia="Times New Roman" w:cs="Times New Roman"/>
                <w:position w:val="-1"/>
                <w:sz w:val="24"/>
                <w:szCs w:val="24"/>
                <w:lang w:eastAsia="uk-UA"/>
              </w:rPr>
              <w:t>«Візуй професійно» (до Теми 4. Візування проєктів актів організації публічного сектору)</w:t>
            </w:r>
          </w:p>
          <w:p>
            <w:pPr>
              <w:widowControl w:val="0"/>
              <w:tabs>
                <w:tab w:val="left" w:pos="993"/>
              </w:tabs>
              <w:suppressAutoHyphens/>
              <w:spacing w:line="1" w:lineRule="atLeast"/>
              <w:ind w:left="0" w:leftChars="-1" w:hanging="2" w:hangingChars="1"/>
              <w:contextualSpacing/>
              <w:jc w:val="both"/>
              <w:textAlignment w:val="top"/>
              <w:outlineLvl w:val="0"/>
              <w:rPr>
                <w:rFonts w:ascii="Times New Roman" w:hAnsi="Times New Roman" w:eastAsia="Times New Roman" w:cs="Times New Roman"/>
                <w:position w:val="-1"/>
                <w:sz w:val="24"/>
                <w:szCs w:val="24"/>
                <w:lang w:eastAsia="uk-UA"/>
              </w:rPr>
            </w:pPr>
            <w:r>
              <w:rPr>
                <w:rFonts w:ascii="Times New Roman" w:hAnsi="Times New Roman" w:eastAsia="Times New Roman" w:cs="Times New Roman"/>
                <w:position w:val="-1"/>
                <w:sz w:val="24"/>
                <w:szCs w:val="24"/>
                <w:lang w:eastAsia="uk-UA"/>
              </w:rPr>
              <w:t xml:space="preserve">доступ: </w:t>
            </w:r>
          </w:p>
          <w:p>
            <w:pPr>
              <w:widowControl w:val="0"/>
              <w:tabs>
                <w:tab w:val="left" w:pos="993"/>
              </w:tabs>
              <w:suppressAutoHyphens/>
              <w:spacing w:line="1" w:lineRule="atLeast"/>
              <w:ind w:left="0" w:leftChars="-1" w:hanging="2" w:hangingChars="1"/>
              <w:contextualSpacing/>
              <w:jc w:val="both"/>
              <w:textAlignment w:val="top"/>
              <w:outlineLvl w:val="0"/>
              <w:rPr>
                <w:rFonts w:ascii="Times New Roman" w:hAnsi="Times New Roman" w:eastAsia="Times New Roman" w:cs="Times New Roman"/>
                <w:position w:val="-1"/>
                <w:sz w:val="24"/>
                <w:szCs w:val="24"/>
                <w:lang w:eastAsia="uk-UA"/>
              </w:rPr>
            </w:pPr>
            <w:r>
              <w:rPr>
                <w:rFonts w:ascii="Times New Roman" w:hAnsi="Times New Roman" w:eastAsia="Times New Roman" w:cs="Times New Roman"/>
                <w:position w:val="-1"/>
                <w:sz w:val="24"/>
                <w:szCs w:val="24"/>
                <w:lang w:eastAsia="uk-UA"/>
              </w:rPr>
              <w:t>https://study.nazk.gov.ua/courses/course-v1:NAZK+up004+2023-04/about/</w:t>
            </w:r>
          </w:p>
          <w:p>
            <w:pPr>
              <w:widowControl w:val="0"/>
              <w:tabs>
                <w:tab w:val="left" w:pos="993"/>
              </w:tabs>
              <w:suppressAutoHyphens/>
              <w:spacing w:line="1" w:lineRule="atLeast"/>
              <w:ind w:left="0" w:leftChars="-1" w:hanging="2" w:hangingChars="1"/>
              <w:contextualSpacing/>
              <w:jc w:val="both"/>
              <w:textAlignment w:val="top"/>
              <w:outlineLvl w:val="0"/>
              <w:rPr>
                <w:rFonts w:ascii="Times New Roman" w:hAnsi="Times New Roman" w:eastAsia="Times New Roman" w:cs="Times New Roman"/>
                <w:position w:val="-1"/>
                <w:sz w:val="24"/>
                <w:szCs w:val="24"/>
                <w:lang w:eastAsia="uk-UA"/>
              </w:rPr>
            </w:pPr>
            <w:r>
              <w:rPr>
                <w:rFonts w:ascii="Times New Roman" w:hAnsi="Times New Roman" w:eastAsia="Times New Roman" w:cs="Times New Roman"/>
                <w:position w:val="-1"/>
                <w:sz w:val="24"/>
                <w:szCs w:val="24"/>
                <w:lang w:eastAsia="uk-UA"/>
              </w:rPr>
              <w:t>«Конфлікт інтересів: від виявлення до врегулювання» (до Теми 5. Запобігання конфлікту інтересів та порушенню інших антикорупційних обмежень у діяльності організації та її персоналу)</w:t>
            </w:r>
          </w:p>
          <w:p>
            <w:pPr>
              <w:widowControl w:val="0"/>
              <w:tabs>
                <w:tab w:val="left" w:pos="993"/>
              </w:tabs>
              <w:suppressAutoHyphens/>
              <w:spacing w:line="1" w:lineRule="atLeast"/>
              <w:ind w:left="0" w:leftChars="-1" w:hanging="2" w:hangingChars="1"/>
              <w:contextualSpacing/>
              <w:jc w:val="both"/>
              <w:textAlignment w:val="top"/>
              <w:outlineLvl w:val="0"/>
              <w:rPr>
                <w:rFonts w:ascii="Times New Roman" w:hAnsi="Times New Roman" w:eastAsia="Times New Roman" w:cs="Times New Roman"/>
                <w:position w:val="-1"/>
                <w:sz w:val="24"/>
                <w:szCs w:val="24"/>
                <w:lang w:eastAsia="uk-UA"/>
              </w:rPr>
            </w:pPr>
            <w:r>
              <w:rPr>
                <w:rFonts w:ascii="Times New Roman" w:hAnsi="Times New Roman" w:eastAsia="Times New Roman" w:cs="Times New Roman"/>
                <w:position w:val="-1"/>
                <w:sz w:val="24"/>
                <w:szCs w:val="24"/>
                <w:lang w:eastAsia="uk-UA"/>
              </w:rPr>
              <w:t xml:space="preserve">доступ: </w:t>
            </w:r>
          </w:p>
          <w:p>
            <w:pPr>
              <w:widowControl w:val="0"/>
              <w:tabs>
                <w:tab w:val="left" w:pos="993"/>
              </w:tabs>
              <w:suppressAutoHyphens/>
              <w:spacing w:line="1" w:lineRule="atLeast"/>
              <w:ind w:left="0" w:leftChars="-1" w:hanging="2" w:hangingChars="1"/>
              <w:contextualSpacing/>
              <w:jc w:val="both"/>
              <w:textAlignment w:val="top"/>
              <w:outlineLvl w:val="0"/>
              <w:rPr>
                <w:rFonts w:ascii="Times New Roman" w:hAnsi="Times New Roman" w:eastAsia="Times New Roman" w:cs="Times New Roman"/>
                <w:position w:val="-1"/>
                <w:sz w:val="24"/>
                <w:szCs w:val="24"/>
                <w:lang w:eastAsia="uk-UA"/>
              </w:rPr>
            </w:pPr>
            <w:r>
              <w:rPr>
                <w:rFonts w:ascii="Times New Roman" w:hAnsi="Times New Roman" w:eastAsia="Times New Roman" w:cs="Times New Roman"/>
                <w:position w:val="-1"/>
                <w:sz w:val="24"/>
                <w:szCs w:val="24"/>
                <w:lang w:eastAsia="uk-UA"/>
              </w:rPr>
              <w:t>https://study.nazk.gov.ua/courses/course-v1:NAZK+up003+2023-03/about/</w:t>
            </w:r>
          </w:p>
          <w:p>
            <w:pPr>
              <w:widowControl w:val="0"/>
              <w:tabs>
                <w:tab w:val="left" w:pos="993"/>
              </w:tabs>
              <w:suppressAutoHyphens/>
              <w:spacing w:line="1" w:lineRule="atLeast"/>
              <w:ind w:left="0" w:leftChars="-1" w:hanging="2" w:hangingChars="1"/>
              <w:contextualSpacing/>
              <w:jc w:val="both"/>
              <w:textAlignment w:val="top"/>
              <w:outlineLvl w:val="0"/>
              <w:rPr>
                <w:rFonts w:ascii="Times New Roman" w:hAnsi="Times New Roman" w:eastAsia="Times New Roman" w:cs="Times New Roman"/>
                <w:position w:val="-1"/>
                <w:sz w:val="24"/>
                <w:szCs w:val="24"/>
                <w:lang w:eastAsia="uk-UA"/>
              </w:rPr>
            </w:pPr>
            <w:r>
              <w:rPr>
                <w:rFonts w:ascii="Times New Roman" w:hAnsi="Times New Roman" w:eastAsia="Times New Roman" w:cs="Times New Roman"/>
                <w:position w:val="-1"/>
                <w:sz w:val="24"/>
                <w:szCs w:val="24"/>
                <w:lang w:eastAsia="uk-UA"/>
              </w:rPr>
              <w:t>«На захисті прав викривачів» (до Теми 7. Розгляд повідомлень про порушення вимог антикорупційного законодавства та здійснення повноважень у сфері захисту викривачів)</w:t>
            </w:r>
          </w:p>
          <w:p>
            <w:pPr>
              <w:widowControl w:val="0"/>
              <w:tabs>
                <w:tab w:val="left" w:pos="993"/>
              </w:tabs>
              <w:suppressAutoHyphens/>
              <w:spacing w:line="1" w:lineRule="atLeast"/>
              <w:ind w:left="0" w:leftChars="-1" w:hanging="2" w:hangingChars="1"/>
              <w:contextualSpacing/>
              <w:jc w:val="both"/>
              <w:textAlignment w:val="top"/>
              <w:outlineLvl w:val="0"/>
              <w:rPr>
                <w:rFonts w:ascii="Times New Roman" w:hAnsi="Times New Roman" w:eastAsia="Times New Roman" w:cs="Times New Roman"/>
                <w:color w:val="FF0000"/>
                <w:position w:val="-1"/>
                <w:sz w:val="24"/>
                <w:szCs w:val="24"/>
                <w:highlight w:val="white"/>
                <w:lang w:eastAsia="uk-UA"/>
              </w:rPr>
            </w:pPr>
            <w:r>
              <w:rPr>
                <w:rFonts w:ascii="Times New Roman" w:hAnsi="Times New Roman" w:eastAsia="Times New Roman" w:cs="Times New Roman"/>
                <w:position w:val="-1"/>
                <w:sz w:val="24"/>
                <w:szCs w:val="24"/>
                <w:lang w:eastAsia="uk-UA"/>
              </w:rPr>
              <w:t xml:space="preserve">доступ: </w:t>
            </w:r>
            <w:r>
              <w:fldChar w:fldCharType="begin"/>
            </w:r>
            <w:r>
              <w:instrText xml:space="preserve"> HYPERLINK "https://study.nazk.gov.ua/courses/course-v1:NAZK+up002+2023-02/about/" </w:instrText>
            </w:r>
            <w:r>
              <w:fldChar w:fldCharType="separate"/>
            </w:r>
            <w:r>
              <w:rPr>
                <w:rStyle w:val="12"/>
                <w:rFonts w:ascii="Times New Roman" w:hAnsi="Times New Roman" w:eastAsia="Times New Roman" w:cs="Times New Roman"/>
                <w:position w:val="-1"/>
                <w:sz w:val="24"/>
                <w:szCs w:val="24"/>
                <w:lang w:eastAsia="uk-UA"/>
              </w:rPr>
              <w:t>https://study.nazk.gov.ua/courses/course-v1:NAZK+up002+2023-02/about/</w:t>
            </w:r>
            <w:r>
              <w:rPr>
                <w:rStyle w:val="12"/>
                <w:rFonts w:ascii="Times New Roman" w:hAnsi="Times New Roman" w:eastAsia="Times New Roman" w:cs="Times New Roman"/>
                <w:position w:val="-1"/>
                <w:sz w:val="24"/>
                <w:szCs w:val="24"/>
                <w:lang w:eastAsia="uk-UA"/>
              </w:rPr>
              <w:fldChar w:fldCharType="end"/>
            </w:r>
            <w:r>
              <w:rPr>
                <w:rFonts w:ascii="Times New Roman" w:hAnsi="Times New Roman" w:eastAsia="Times New Roman" w:cs="Times New Roman"/>
                <w:position w:val="-1"/>
                <w:sz w:val="24"/>
                <w:szCs w:val="24"/>
                <w:lang w:eastAsia="uk-UA"/>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9615" w:type="dxa"/>
            <w:gridSpan w:val="2"/>
          </w:tcPr>
          <w:p>
            <w:pPr>
              <w:widowControl w:val="0"/>
              <w:pBdr>
                <w:top w:val="none" w:color="auto" w:sz="0" w:space="0"/>
                <w:left w:val="none" w:color="auto" w:sz="0" w:space="0"/>
                <w:bottom w:val="none" w:color="auto" w:sz="0" w:space="0"/>
                <w:right w:val="none" w:color="auto" w:sz="0" w:space="0"/>
                <w:between w:val="none" w:color="auto" w:sz="0" w:space="0"/>
              </w:pBdr>
              <w:tabs>
                <w:tab w:val="left" w:pos="993"/>
              </w:tabs>
              <w:suppressAutoHyphens/>
              <w:spacing w:line="1" w:lineRule="atLeast"/>
              <w:ind w:left="0" w:leftChars="-1" w:hanging="2" w:hangingChars="1"/>
              <w:contextualSpacing/>
              <w:jc w:val="center"/>
              <w:textAlignment w:val="top"/>
              <w:outlineLvl w:val="0"/>
              <w:rPr>
                <w:rFonts w:ascii="Times New Roman" w:hAnsi="Times New Roman" w:eastAsia="Times New Roman" w:cs="Times New Roman"/>
                <w:color w:val="FF0000"/>
                <w:position w:val="-1"/>
                <w:sz w:val="24"/>
                <w:szCs w:val="24"/>
                <w:lang w:eastAsia="uk-UA"/>
              </w:rPr>
            </w:pPr>
            <w:r>
              <w:rPr>
                <w:rFonts w:ascii="Times New Roman" w:hAnsi="Times New Roman" w:eastAsia="Times New Roman" w:cs="Times New Roman"/>
                <w:b/>
                <w:position w:val="-1"/>
                <w:sz w:val="24"/>
                <w:szCs w:val="24"/>
                <w:lang w:eastAsia="uk-UA"/>
              </w:rPr>
              <w:t>6. Оцінювання і форми поточного, підсумкового контролю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4725" w:type="dxa"/>
          </w:tcPr>
          <w:p>
            <w:pPr>
              <w:widowControl w:val="0"/>
              <w:pBdr>
                <w:top w:val="none" w:color="auto" w:sz="0" w:space="0"/>
                <w:left w:val="none" w:color="auto" w:sz="0" w:space="0"/>
                <w:bottom w:val="none" w:color="auto" w:sz="0" w:space="0"/>
                <w:right w:val="none" w:color="auto" w:sz="0" w:space="0"/>
                <w:between w:val="none" w:color="auto" w:sz="0" w:space="0"/>
              </w:pBdr>
              <w:tabs>
                <w:tab w:val="left" w:pos="993"/>
              </w:tabs>
              <w:suppressAutoHyphens/>
              <w:spacing w:line="1" w:lineRule="atLeast"/>
              <w:ind w:left="0" w:leftChars="-1" w:hanging="2" w:hangingChars="1"/>
              <w:contextualSpacing/>
              <w:jc w:val="both"/>
              <w:textAlignment w:val="top"/>
              <w:outlineLvl w:val="0"/>
              <w:rPr>
                <w:rFonts w:ascii="Times New Roman" w:hAnsi="Times New Roman" w:eastAsia="Times New Roman" w:cs="Times New Roman"/>
                <w:position w:val="-1"/>
                <w:sz w:val="24"/>
                <w:szCs w:val="24"/>
                <w:lang w:eastAsia="uk-UA"/>
              </w:rPr>
            </w:pPr>
            <w:r>
              <w:rPr>
                <w:rFonts w:ascii="Times New Roman" w:hAnsi="Times New Roman" w:eastAsia="Times New Roman" w:cs="Times New Roman"/>
                <w:position w:val="-1"/>
                <w:sz w:val="24"/>
                <w:szCs w:val="24"/>
                <w:lang w:eastAsia="uk-UA"/>
              </w:rPr>
              <w:t>Складові оцінювання та їх питома вага у підсумковій оцінці (%)</w:t>
            </w:r>
          </w:p>
          <w:p>
            <w:pPr>
              <w:widowControl w:val="0"/>
              <w:pBdr>
                <w:top w:val="none" w:color="auto" w:sz="0" w:space="0"/>
                <w:left w:val="none" w:color="auto" w:sz="0" w:space="0"/>
                <w:bottom w:val="none" w:color="auto" w:sz="0" w:space="0"/>
                <w:right w:val="none" w:color="auto" w:sz="0" w:space="0"/>
                <w:between w:val="none" w:color="auto" w:sz="0" w:space="0"/>
              </w:pBdr>
              <w:tabs>
                <w:tab w:val="left" w:pos="993"/>
              </w:tabs>
              <w:suppressAutoHyphens/>
              <w:spacing w:line="1" w:lineRule="atLeast"/>
              <w:ind w:left="0" w:leftChars="-1" w:hanging="2" w:hangingChars="1"/>
              <w:contextualSpacing/>
              <w:jc w:val="both"/>
              <w:textAlignment w:val="top"/>
              <w:outlineLvl w:val="0"/>
              <w:rPr>
                <w:rFonts w:ascii="Times New Roman" w:hAnsi="Times New Roman" w:eastAsia="Times New Roman" w:cs="Times New Roman"/>
                <w:color w:val="FF0000"/>
                <w:position w:val="-1"/>
                <w:sz w:val="24"/>
                <w:szCs w:val="24"/>
                <w:lang w:eastAsia="uk-UA"/>
              </w:rPr>
            </w:pPr>
          </w:p>
        </w:tc>
        <w:tc>
          <w:tcPr>
            <w:tcW w:w="4890" w:type="dxa"/>
          </w:tcPr>
          <w:p>
            <w:pPr>
              <w:pStyle w:val="17"/>
              <w:widowControl w:val="0"/>
              <w:suppressAutoHyphens/>
              <w:spacing w:before="0" w:beforeAutospacing="0" w:after="0" w:afterAutospacing="0" w:line="1" w:lineRule="atLeast"/>
              <w:ind w:left="0" w:leftChars="-1" w:hanging="2" w:hangingChars="1"/>
              <w:contextualSpacing/>
              <w:jc w:val="both"/>
              <w:textAlignment w:val="top"/>
              <w:outlineLvl w:val="0"/>
              <w:rPr>
                <w:position w:val="-1"/>
                <w:lang w:eastAsia="uk-UA"/>
              </w:rPr>
            </w:pPr>
            <w:r>
              <w:rPr>
                <w:color w:val="000000"/>
                <w:position w:val="-1"/>
                <w:lang w:eastAsia="uk-UA"/>
              </w:rPr>
              <w:t>Відвідування занять (дистанційно в синхронному режимі) - 50%</w:t>
            </w:r>
          </w:p>
          <w:p>
            <w:pPr>
              <w:pStyle w:val="17"/>
              <w:widowControl w:val="0"/>
              <w:suppressAutoHyphens/>
              <w:spacing w:before="0" w:beforeAutospacing="0" w:after="0" w:afterAutospacing="0" w:line="1" w:lineRule="atLeast"/>
              <w:ind w:left="0" w:leftChars="-1" w:hanging="2" w:hangingChars="1"/>
              <w:contextualSpacing/>
              <w:jc w:val="both"/>
              <w:textAlignment w:val="top"/>
              <w:outlineLvl w:val="0"/>
              <w:rPr>
                <w:position w:val="-1"/>
                <w:lang w:eastAsia="uk-UA"/>
              </w:rPr>
            </w:pPr>
            <w:r>
              <w:rPr>
                <w:color w:val="000000"/>
                <w:position w:val="-1"/>
                <w:lang w:eastAsia="uk-UA"/>
              </w:rPr>
              <w:t>Проходження дистанційного навчання (проходження онлайн-курсів в асинхронному режимі, що є передумовою допуску до участі у заняттях) - 25%</w:t>
            </w:r>
          </w:p>
          <w:p>
            <w:pPr>
              <w:pStyle w:val="17"/>
              <w:widowControl w:val="0"/>
              <w:suppressAutoHyphens/>
              <w:spacing w:before="0" w:beforeAutospacing="0" w:after="0" w:afterAutospacing="0" w:line="1" w:lineRule="atLeast"/>
              <w:ind w:left="0" w:leftChars="-1" w:hanging="2" w:hangingChars="1"/>
              <w:contextualSpacing/>
              <w:jc w:val="both"/>
              <w:textAlignment w:val="top"/>
              <w:outlineLvl w:val="0"/>
              <w:rPr>
                <w:position w:val="-1"/>
                <w:lang w:eastAsia="uk-UA"/>
              </w:rPr>
            </w:pPr>
            <w:r>
              <w:rPr>
                <w:color w:val="000000"/>
                <w:position w:val="-1"/>
                <w:lang w:eastAsia="uk-UA"/>
              </w:rPr>
              <w:t>Поточний контроль - 10%</w:t>
            </w:r>
          </w:p>
          <w:p>
            <w:pPr>
              <w:pStyle w:val="17"/>
              <w:widowControl w:val="0"/>
              <w:suppressAutoHyphens/>
              <w:spacing w:before="0" w:beforeAutospacing="0" w:after="0" w:afterAutospacing="0" w:line="1" w:lineRule="atLeast"/>
              <w:ind w:left="0" w:leftChars="-1" w:hanging="2" w:hangingChars="1"/>
              <w:contextualSpacing/>
              <w:jc w:val="both"/>
              <w:textAlignment w:val="top"/>
              <w:outlineLvl w:val="0"/>
              <w:rPr>
                <w:position w:val="-1"/>
                <w:lang w:eastAsia="uk-UA"/>
              </w:rPr>
            </w:pPr>
            <w:r>
              <w:rPr>
                <w:color w:val="000000"/>
                <w:position w:val="-1"/>
                <w:lang w:eastAsia="uk-UA"/>
              </w:rPr>
              <w:t>Підсумковий контроль – 10%</w:t>
            </w:r>
          </w:p>
          <w:p>
            <w:pPr>
              <w:pStyle w:val="17"/>
              <w:widowControl w:val="0"/>
              <w:suppressAutoHyphens/>
              <w:spacing w:before="0" w:beforeAutospacing="0" w:after="0" w:afterAutospacing="0" w:line="1" w:lineRule="atLeast"/>
              <w:ind w:left="0" w:leftChars="-1" w:hanging="2" w:hangingChars="1"/>
              <w:contextualSpacing/>
              <w:jc w:val="both"/>
              <w:textAlignment w:val="top"/>
              <w:outlineLvl w:val="0"/>
              <w:rPr>
                <w:position w:val="-1"/>
                <w:lang w:eastAsia="uk-UA"/>
              </w:rPr>
            </w:pPr>
            <w:r>
              <w:rPr>
                <w:color w:val="000000"/>
                <w:position w:val="-1"/>
                <w:lang w:eastAsia="uk-UA"/>
              </w:rPr>
              <w:t>Опрацювання обов’язкової літератури, інформаційних та інших матеріалів - 5%</w:t>
            </w:r>
          </w:p>
          <w:p>
            <w:pPr>
              <w:pStyle w:val="17"/>
              <w:widowControl w:val="0"/>
              <w:suppressAutoHyphens/>
              <w:spacing w:before="0" w:beforeAutospacing="0" w:after="0" w:afterAutospacing="0" w:line="1" w:lineRule="atLeast"/>
              <w:ind w:left="0" w:leftChars="-1" w:hanging="2" w:hangingChars="1"/>
              <w:contextualSpacing/>
              <w:jc w:val="both"/>
              <w:textAlignment w:val="top"/>
              <w:outlineLvl w:val="0"/>
              <w:rPr>
                <w:color w:val="FF0000"/>
                <w:position w:val="-1"/>
                <w:lang w:eastAsia="uk-UA"/>
              </w:rPr>
            </w:pPr>
            <w:r>
              <w:rPr>
                <w:color w:val="000000"/>
                <w:position w:val="-1"/>
                <w:lang w:eastAsia="uk-UA"/>
              </w:rPr>
              <w:t>Документ про підвищення кваліфікації видається за умови набрання учасником професійного навчання не менше ніж 75%, обрахованих з урахуванням питомої ваги кожного із критеріїв оцінювання.</w:t>
            </w:r>
            <w:r>
              <w:rPr>
                <w:position w:val="-1"/>
                <w:lang w:eastAsia="uk-U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4725" w:type="dxa"/>
          </w:tcPr>
          <w:p>
            <w:pPr>
              <w:widowControl w:val="0"/>
              <w:pBdr>
                <w:top w:val="none" w:color="auto" w:sz="0" w:space="0"/>
                <w:left w:val="none" w:color="auto" w:sz="0" w:space="0"/>
                <w:bottom w:val="none" w:color="auto" w:sz="0" w:space="0"/>
                <w:right w:val="none" w:color="auto" w:sz="0" w:space="0"/>
                <w:between w:val="none" w:color="auto" w:sz="0" w:space="0"/>
              </w:pBdr>
              <w:tabs>
                <w:tab w:val="left" w:pos="993"/>
              </w:tabs>
              <w:suppressAutoHyphens/>
              <w:spacing w:line="1" w:lineRule="atLeast"/>
              <w:ind w:left="0" w:leftChars="-1" w:hanging="2" w:hangingChars="1"/>
              <w:contextualSpacing/>
              <w:jc w:val="both"/>
              <w:textAlignment w:val="top"/>
              <w:outlineLvl w:val="0"/>
              <w:rPr>
                <w:rFonts w:ascii="Times New Roman" w:hAnsi="Times New Roman" w:eastAsia="Times New Roman" w:cs="Times New Roman"/>
                <w:position w:val="-1"/>
                <w:sz w:val="24"/>
                <w:szCs w:val="24"/>
                <w:lang w:eastAsia="uk-UA"/>
              </w:rPr>
            </w:pPr>
            <w:r>
              <w:rPr>
                <w:rFonts w:ascii="Times New Roman" w:hAnsi="Times New Roman" w:eastAsia="Times New Roman" w:cs="Times New Roman"/>
                <w:position w:val="-1"/>
                <w:sz w:val="24"/>
                <w:szCs w:val="24"/>
                <w:lang w:eastAsia="uk-UA"/>
              </w:rPr>
              <w:t>Форма підсумкового контролю</w:t>
            </w:r>
          </w:p>
        </w:tc>
        <w:tc>
          <w:tcPr>
            <w:tcW w:w="4890" w:type="dxa"/>
          </w:tcPr>
          <w:p>
            <w:pPr>
              <w:widowControl w:val="0"/>
              <w:pBdr>
                <w:top w:val="none" w:color="auto" w:sz="0" w:space="0"/>
                <w:left w:val="none" w:color="auto" w:sz="0" w:space="0"/>
                <w:bottom w:val="none" w:color="auto" w:sz="0" w:space="0"/>
                <w:right w:val="none" w:color="auto" w:sz="0" w:space="0"/>
                <w:between w:val="none" w:color="auto" w:sz="0" w:space="0"/>
              </w:pBdr>
              <w:suppressAutoHyphens/>
              <w:spacing w:line="1" w:lineRule="atLeast"/>
              <w:ind w:left="0" w:leftChars="-1" w:hanging="2" w:hangingChars="1"/>
              <w:contextualSpacing/>
              <w:jc w:val="both"/>
              <w:textAlignment w:val="top"/>
              <w:outlineLvl w:val="0"/>
              <w:rPr>
                <w:rFonts w:ascii="Times New Roman" w:hAnsi="Times New Roman" w:eastAsia="Times New Roman" w:cs="Times New Roman"/>
                <w:position w:val="-1"/>
                <w:sz w:val="24"/>
                <w:szCs w:val="24"/>
                <w:lang w:eastAsia="uk-UA"/>
              </w:rPr>
            </w:pPr>
            <w:r>
              <w:rPr>
                <w:rFonts w:ascii="Times New Roman" w:hAnsi="Times New Roman" w:eastAsia="Times New Roman" w:cs="Times New Roman"/>
                <w:position w:val="-1"/>
                <w:sz w:val="24"/>
                <w:szCs w:val="24"/>
                <w:lang w:eastAsia="uk-UA"/>
              </w:rPr>
              <w:t>Проходження вихідного онлайн-тестування</w:t>
            </w:r>
          </w:p>
          <w:p>
            <w:pPr>
              <w:widowControl w:val="0"/>
              <w:pBdr>
                <w:top w:val="none" w:color="auto" w:sz="0" w:space="0"/>
                <w:left w:val="none" w:color="auto" w:sz="0" w:space="0"/>
                <w:bottom w:val="none" w:color="auto" w:sz="0" w:space="0"/>
                <w:right w:val="none" w:color="auto" w:sz="0" w:space="0"/>
                <w:between w:val="none" w:color="auto" w:sz="0" w:space="0"/>
              </w:pBdr>
              <w:suppressAutoHyphens/>
              <w:spacing w:line="1" w:lineRule="atLeast"/>
              <w:ind w:left="0" w:leftChars="-1" w:hanging="2" w:hangingChars="1"/>
              <w:contextualSpacing/>
              <w:jc w:val="both"/>
              <w:textAlignment w:val="top"/>
              <w:outlineLvl w:val="0"/>
              <w:rPr>
                <w:rFonts w:ascii="Times New Roman" w:hAnsi="Times New Roman" w:eastAsia="Times New Roman" w:cs="Times New Roman"/>
                <w:position w:val="-1"/>
                <w:sz w:val="24"/>
                <w:szCs w:val="24"/>
                <w:lang w:eastAsia="uk-UA"/>
              </w:rPr>
            </w:pPr>
            <w:r>
              <w:rPr>
                <w:rFonts w:ascii="Times New Roman" w:hAnsi="Times New Roman" w:eastAsia="Times New Roman" w:cs="Times New Roman"/>
                <w:position w:val="-1"/>
                <w:sz w:val="24"/>
                <w:szCs w:val="24"/>
                <w:lang w:eastAsia="uk-UA"/>
              </w:rPr>
              <w:t>Виконання практичного завдання.</w:t>
            </w:r>
          </w:p>
        </w:tc>
      </w:tr>
    </w:tbl>
    <w:p>
      <w:pPr>
        <w:widowControl w:val="0"/>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eastAsia="Times New Roman" w:cs="Times New Roman"/>
          <w:color w:val="FF0000"/>
          <w:sz w:val="24"/>
          <w:szCs w:val="24"/>
        </w:rPr>
      </w:pPr>
    </w:p>
    <w:p>
      <w:pPr>
        <w:widowControl w:val="0"/>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eastAsia="Times New Roman" w:cs="Times New Roman"/>
          <w:sz w:val="24"/>
          <w:szCs w:val="24"/>
        </w:rPr>
      </w:pPr>
      <w:r>
        <w:rPr>
          <w:color w:val="FF0000"/>
        </w:rPr>
        <w:br w:type="page"/>
      </w:r>
      <w:r>
        <w:rPr>
          <w:rFonts w:ascii="Times New Roman" w:hAnsi="Times New Roman" w:eastAsia="Times New Roman" w:cs="Times New Roman"/>
          <w:b/>
          <w:sz w:val="24"/>
          <w:szCs w:val="24"/>
        </w:rPr>
        <w:t>СТРУКТУРА ПРОГРАМИ</w:t>
      </w:r>
    </w:p>
    <w:p>
      <w:pPr>
        <w:widowControl w:val="0"/>
        <w:rPr>
          <w:rFonts w:ascii="Times New Roman" w:hAnsi="Times New Roman" w:eastAsia="Times New Roman" w:cs="Times New Roman"/>
          <w:sz w:val="24"/>
          <w:szCs w:val="24"/>
        </w:rPr>
      </w:pPr>
    </w:p>
    <w:tbl>
      <w:tblPr>
        <w:tblStyle w:val="63"/>
        <w:tblW w:w="9748" w:type="dxa"/>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3086"/>
        <w:gridCol w:w="1246"/>
        <w:gridCol w:w="1283"/>
        <w:gridCol w:w="1402"/>
        <w:gridCol w:w="1318"/>
        <w:gridCol w:w="14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cantSplit/>
        </w:trPr>
        <w:tc>
          <w:tcPr>
            <w:tcW w:w="3086" w:type="dxa"/>
            <w:vMerge w:val="restart"/>
            <w:vAlign w:val="center"/>
          </w:tcPr>
          <w:p>
            <w:pPr>
              <w:widowControl w:val="0"/>
              <w:suppressAutoHyphens/>
              <w:spacing w:line="1" w:lineRule="atLeast"/>
              <w:ind w:left="0" w:leftChars="-1" w:hanging="2" w:hangingChars="1"/>
              <w:jc w:val="center"/>
              <w:textAlignment w:val="top"/>
              <w:outlineLvl w:val="0"/>
              <w:rPr>
                <w:rFonts w:ascii="Times New Roman" w:hAnsi="Times New Roman" w:eastAsia="Times New Roman" w:cs="Times New Roman"/>
                <w:position w:val="-1"/>
                <w:sz w:val="24"/>
                <w:szCs w:val="24"/>
                <w:lang w:eastAsia="uk-UA"/>
              </w:rPr>
            </w:pPr>
            <w:r>
              <w:rPr>
                <w:rFonts w:ascii="Times New Roman" w:hAnsi="Times New Roman" w:eastAsia="Times New Roman" w:cs="Times New Roman"/>
                <w:b/>
                <w:position w:val="-1"/>
                <w:sz w:val="24"/>
                <w:szCs w:val="24"/>
                <w:lang w:eastAsia="uk-UA"/>
              </w:rPr>
              <w:t>Назва теми</w:t>
            </w:r>
          </w:p>
        </w:tc>
        <w:tc>
          <w:tcPr>
            <w:tcW w:w="6662" w:type="dxa"/>
            <w:gridSpan w:val="5"/>
          </w:tcPr>
          <w:p>
            <w:pPr>
              <w:widowControl w:val="0"/>
              <w:suppressAutoHyphens/>
              <w:spacing w:line="1" w:lineRule="atLeast"/>
              <w:ind w:left="0" w:leftChars="-1" w:hanging="2" w:hangingChars="1"/>
              <w:jc w:val="center"/>
              <w:textAlignment w:val="top"/>
              <w:outlineLvl w:val="0"/>
              <w:rPr>
                <w:rFonts w:ascii="Times New Roman" w:hAnsi="Times New Roman" w:eastAsia="Times New Roman" w:cs="Times New Roman"/>
                <w:position w:val="-1"/>
                <w:sz w:val="24"/>
                <w:szCs w:val="24"/>
                <w:lang w:eastAsia="uk-UA"/>
              </w:rPr>
            </w:pPr>
            <w:r>
              <w:rPr>
                <w:rFonts w:ascii="Times New Roman" w:hAnsi="Times New Roman" w:eastAsia="Times New Roman" w:cs="Times New Roman"/>
                <w:b/>
                <w:position w:val="-1"/>
                <w:sz w:val="24"/>
                <w:szCs w:val="24"/>
                <w:lang w:eastAsia="uk-UA"/>
              </w:rPr>
              <w:t>Кількість годин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cantSplit/>
        </w:trPr>
        <w:tc>
          <w:tcPr>
            <w:tcW w:w="3086" w:type="dxa"/>
            <w:vMerge w:val="continue"/>
            <w:vAlign w:val="center"/>
          </w:tcPr>
          <w:p>
            <w:pPr>
              <w:widowControl w:val="0"/>
              <w:suppressAutoHyphens/>
              <w:spacing w:line="276" w:lineRule="auto"/>
              <w:ind w:left="0" w:leftChars="-1" w:hanging="2" w:hangingChars="1"/>
              <w:textAlignment w:val="top"/>
              <w:outlineLvl w:val="0"/>
              <w:rPr>
                <w:rFonts w:ascii="Times New Roman" w:hAnsi="Times New Roman" w:eastAsia="Times New Roman" w:cs="Times New Roman"/>
                <w:position w:val="-1"/>
                <w:sz w:val="24"/>
                <w:szCs w:val="24"/>
                <w:lang w:eastAsia="uk-UA"/>
              </w:rPr>
            </w:pPr>
          </w:p>
        </w:tc>
        <w:tc>
          <w:tcPr>
            <w:tcW w:w="1246" w:type="dxa"/>
            <w:vMerge w:val="restart"/>
            <w:vAlign w:val="center"/>
          </w:tcPr>
          <w:p>
            <w:pPr>
              <w:widowControl w:val="0"/>
              <w:suppressAutoHyphens/>
              <w:spacing w:line="1" w:lineRule="atLeast"/>
              <w:ind w:left="0" w:leftChars="-1" w:right="-113" w:hanging="2" w:hangingChars="1"/>
              <w:jc w:val="center"/>
              <w:textAlignment w:val="top"/>
              <w:outlineLvl w:val="0"/>
              <w:rPr>
                <w:rFonts w:ascii="Times New Roman" w:hAnsi="Times New Roman" w:eastAsia="Times New Roman" w:cs="Times New Roman"/>
                <w:position w:val="-1"/>
                <w:sz w:val="24"/>
                <w:szCs w:val="24"/>
                <w:lang w:eastAsia="uk-UA"/>
              </w:rPr>
            </w:pPr>
            <w:r>
              <w:rPr>
                <w:rFonts w:ascii="Times New Roman" w:hAnsi="Times New Roman" w:eastAsia="Times New Roman" w:cs="Times New Roman"/>
                <w:b/>
                <w:position w:val="-1"/>
                <w:sz w:val="24"/>
                <w:szCs w:val="24"/>
                <w:lang w:eastAsia="uk-UA"/>
              </w:rPr>
              <w:t>загальна кількість годин / кредитів ЄКТС</w:t>
            </w:r>
          </w:p>
        </w:tc>
        <w:tc>
          <w:tcPr>
            <w:tcW w:w="5416" w:type="dxa"/>
            <w:gridSpan w:val="4"/>
            <w:vAlign w:val="center"/>
          </w:tcPr>
          <w:p>
            <w:pPr>
              <w:widowControl w:val="0"/>
              <w:suppressAutoHyphens/>
              <w:spacing w:line="1" w:lineRule="atLeast"/>
              <w:ind w:left="0" w:leftChars="-1" w:right="-113" w:hanging="2" w:hangingChars="1"/>
              <w:jc w:val="center"/>
              <w:textAlignment w:val="top"/>
              <w:outlineLvl w:val="0"/>
              <w:rPr>
                <w:rFonts w:ascii="Times New Roman" w:hAnsi="Times New Roman" w:eastAsia="Times New Roman" w:cs="Times New Roman"/>
                <w:position w:val="-1"/>
                <w:sz w:val="24"/>
                <w:szCs w:val="24"/>
                <w:lang w:eastAsia="uk-UA"/>
              </w:rPr>
            </w:pPr>
            <w:r>
              <w:rPr>
                <w:rFonts w:ascii="Times New Roman" w:hAnsi="Times New Roman" w:eastAsia="Times New Roman" w:cs="Times New Roman"/>
                <w:b/>
                <w:position w:val="-1"/>
                <w:sz w:val="24"/>
                <w:szCs w:val="24"/>
                <w:lang w:eastAsia="uk-UA"/>
              </w:rPr>
              <w:t>у тому числі: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cantSplit/>
        </w:trPr>
        <w:tc>
          <w:tcPr>
            <w:tcW w:w="3086" w:type="dxa"/>
            <w:vMerge w:val="continue"/>
            <w:vAlign w:val="center"/>
          </w:tcPr>
          <w:p>
            <w:pPr>
              <w:widowControl w:val="0"/>
              <w:suppressAutoHyphens/>
              <w:spacing w:line="276" w:lineRule="auto"/>
              <w:ind w:left="0" w:leftChars="-1" w:hanging="2" w:hangingChars="1"/>
              <w:textAlignment w:val="top"/>
              <w:outlineLvl w:val="0"/>
              <w:rPr>
                <w:rFonts w:ascii="Times New Roman" w:hAnsi="Times New Roman" w:eastAsia="Times New Roman" w:cs="Times New Roman"/>
                <w:position w:val="-1"/>
                <w:sz w:val="24"/>
                <w:szCs w:val="24"/>
                <w:lang w:eastAsia="uk-UA"/>
              </w:rPr>
            </w:pPr>
          </w:p>
        </w:tc>
        <w:tc>
          <w:tcPr>
            <w:tcW w:w="1246" w:type="dxa"/>
            <w:vMerge w:val="continue"/>
            <w:vAlign w:val="center"/>
          </w:tcPr>
          <w:p>
            <w:pPr>
              <w:widowControl w:val="0"/>
              <w:suppressAutoHyphens/>
              <w:spacing w:line="276" w:lineRule="auto"/>
              <w:ind w:left="0" w:leftChars="-1" w:hanging="2" w:hangingChars="1"/>
              <w:textAlignment w:val="top"/>
              <w:outlineLvl w:val="0"/>
              <w:rPr>
                <w:rFonts w:ascii="Times New Roman" w:hAnsi="Times New Roman" w:eastAsia="Times New Roman" w:cs="Times New Roman"/>
                <w:position w:val="-1"/>
                <w:sz w:val="24"/>
                <w:szCs w:val="24"/>
                <w:lang w:eastAsia="uk-UA"/>
              </w:rPr>
            </w:pPr>
          </w:p>
        </w:tc>
        <w:tc>
          <w:tcPr>
            <w:tcW w:w="1283" w:type="dxa"/>
            <w:vAlign w:val="center"/>
          </w:tcPr>
          <w:p>
            <w:pPr>
              <w:widowControl w:val="0"/>
              <w:suppressAutoHyphens/>
              <w:spacing w:line="1" w:lineRule="atLeast"/>
              <w:ind w:left="0" w:leftChars="-1" w:right="-113" w:hanging="2" w:hangingChars="1"/>
              <w:jc w:val="center"/>
              <w:textAlignment w:val="top"/>
              <w:outlineLvl w:val="0"/>
              <w:rPr>
                <w:rFonts w:ascii="Times New Roman" w:hAnsi="Times New Roman" w:eastAsia="Times New Roman" w:cs="Times New Roman"/>
                <w:position w:val="-1"/>
                <w:sz w:val="24"/>
                <w:szCs w:val="24"/>
                <w:lang w:eastAsia="uk-UA"/>
              </w:rPr>
            </w:pPr>
            <w:r>
              <w:rPr>
                <w:rFonts w:ascii="Times New Roman" w:hAnsi="Times New Roman" w:eastAsia="Times New Roman" w:cs="Times New Roman"/>
                <w:b/>
                <w:position w:val="-1"/>
                <w:sz w:val="24"/>
                <w:szCs w:val="24"/>
                <w:lang w:eastAsia="uk-UA"/>
              </w:rPr>
              <w:t>аудиторні заняття</w:t>
            </w:r>
          </w:p>
        </w:tc>
        <w:tc>
          <w:tcPr>
            <w:tcW w:w="1402" w:type="dxa"/>
            <w:vAlign w:val="center"/>
          </w:tcPr>
          <w:p>
            <w:pPr>
              <w:widowControl w:val="0"/>
              <w:suppressAutoHyphens/>
              <w:spacing w:line="1" w:lineRule="atLeast"/>
              <w:ind w:left="0" w:leftChars="-1" w:right="-113" w:hanging="2" w:hangingChars="1"/>
              <w:jc w:val="center"/>
              <w:textAlignment w:val="top"/>
              <w:outlineLvl w:val="0"/>
              <w:rPr>
                <w:rFonts w:ascii="Times New Roman" w:hAnsi="Times New Roman" w:eastAsia="Times New Roman" w:cs="Times New Roman"/>
                <w:position w:val="-1"/>
                <w:sz w:val="24"/>
                <w:szCs w:val="24"/>
                <w:lang w:eastAsia="uk-UA"/>
              </w:rPr>
            </w:pPr>
            <w:r>
              <w:rPr>
                <w:rFonts w:ascii="Times New Roman" w:hAnsi="Times New Roman" w:eastAsia="Times New Roman" w:cs="Times New Roman"/>
                <w:b/>
                <w:position w:val="-1"/>
                <w:sz w:val="24"/>
                <w:szCs w:val="24"/>
                <w:lang w:eastAsia="uk-UA"/>
              </w:rPr>
              <w:t>дистанційні заняття</w:t>
            </w:r>
          </w:p>
        </w:tc>
        <w:tc>
          <w:tcPr>
            <w:tcW w:w="1318" w:type="dxa"/>
            <w:vAlign w:val="center"/>
          </w:tcPr>
          <w:p>
            <w:pPr>
              <w:widowControl w:val="0"/>
              <w:suppressAutoHyphens/>
              <w:spacing w:line="1" w:lineRule="atLeast"/>
              <w:ind w:left="0" w:leftChars="-1" w:right="-113" w:hanging="2" w:hangingChars="1"/>
              <w:jc w:val="center"/>
              <w:textAlignment w:val="top"/>
              <w:outlineLvl w:val="0"/>
              <w:rPr>
                <w:rFonts w:ascii="Times New Roman" w:hAnsi="Times New Roman" w:eastAsia="Times New Roman" w:cs="Times New Roman"/>
                <w:position w:val="-1"/>
                <w:sz w:val="24"/>
                <w:szCs w:val="24"/>
                <w:lang w:eastAsia="uk-UA"/>
              </w:rPr>
            </w:pPr>
            <w:r>
              <w:rPr>
                <w:rFonts w:ascii="Times New Roman" w:hAnsi="Times New Roman" w:eastAsia="Times New Roman" w:cs="Times New Roman"/>
                <w:b/>
                <w:position w:val="-1"/>
                <w:sz w:val="24"/>
                <w:szCs w:val="24"/>
                <w:lang w:eastAsia="uk-UA"/>
              </w:rPr>
              <w:t>навчальні візити</w:t>
            </w:r>
          </w:p>
        </w:tc>
        <w:tc>
          <w:tcPr>
            <w:tcW w:w="1413" w:type="dxa"/>
            <w:vAlign w:val="center"/>
          </w:tcPr>
          <w:p>
            <w:pPr>
              <w:widowControl w:val="0"/>
              <w:suppressAutoHyphens/>
              <w:spacing w:line="1" w:lineRule="atLeast"/>
              <w:ind w:left="0" w:leftChars="-1" w:right="-113" w:hanging="2" w:hangingChars="1"/>
              <w:jc w:val="center"/>
              <w:textAlignment w:val="top"/>
              <w:outlineLvl w:val="0"/>
              <w:rPr>
                <w:rFonts w:ascii="Times New Roman" w:hAnsi="Times New Roman" w:eastAsia="Times New Roman" w:cs="Times New Roman"/>
                <w:position w:val="-1"/>
                <w:sz w:val="24"/>
                <w:szCs w:val="24"/>
                <w:lang w:eastAsia="uk-UA"/>
              </w:rPr>
            </w:pPr>
            <w:r>
              <w:rPr>
                <w:rFonts w:ascii="Times New Roman" w:hAnsi="Times New Roman" w:eastAsia="Times New Roman" w:cs="Times New Roman"/>
                <w:b/>
                <w:position w:val="-1"/>
                <w:sz w:val="24"/>
                <w:szCs w:val="24"/>
                <w:lang w:eastAsia="uk-UA"/>
              </w:rPr>
              <w:t>самостійна робота слухачів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3086" w:type="dxa"/>
            <w:tcBorders>
              <w:top w:val="single" w:color="000000" w:sz="6" w:space="0"/>
              <w:left w:val="single" w:color="000000" w:sz="6" w:space="0"/>
              <w:bottom w:val="single" w:color="000000" w:sz="6" w:space="0"/>
              <w:right w:val="single" w:color="000000" w:sz="6" w:space="0"/>
            </w:tcBorders>
          </w:tcPr>
          <w:p>
            <w:pPr>
              <w:widowControl w:val="0"/>
              <w:suppressAutoHyphens/>
              <w:spacing w:line="1" w:lineRule="atLeast"/>
              <w:ind w:left="0" w:leftChars="-1" w:hanging="2" w:hangingChars="1"/>
              <w:jc w:val="center"/>
              <w:textAlignment w:val="top"/>
              <w:outlineLvl w:val="0"/>
              <w:rPr>
                <w:rFonts w:ascii="Times New Roman" w:hAnsi="Times New Roman" w:cs="Times New Roman"/>
                <w:b/>
                <w:position w:val="-1"/>
                <w:sz w:val="24"/>
                <w:szCs w:val="24"/>
                <w:lang w:eastAsia="uk-UA"/>
              </w:rPr>
            </w:pPr>
            <w:r>
              <w:rPr>
                <w:rFonts w:ascii="Times New Roman" w:hAnsi="Times New Roman" w:cs="Times New Roman"/>
                <w:b/>
                <w:position w:val="-1"/>
                <w:sz w:val="24"/>
                <w:szCs w:val="24"/>
                <w:lang w:eastAsia="uk-UA"/>
              </w:rPr>
              <w:t>1</w:t>
            </w:r>
          </w:p>
        </w:tc>
        <w:tc>
          <w:tcPr>
            <w:tcW w:w="1246" w:type="dxa"/>
            <w:vAlign w:val="center"/>
          </w:tcPr>
          <w:p>
            <w:pPr>
              <w:widowControl w:val="0"/>
              <w:suppressAutoHyphens/>
              <w:spacing w:line="1" w:lineRule="atLeast"/>
              <w:ind w:left="0" w:leftChars="-1" w:hanging="2" w:hangingChars="1"/>
              <w:jc w:val="center"/>
              <w:textAlignment w:val="top"/>
              <w:outlineLvl w:val="0"/>
              <w:rPr>
                <w:rFonts w:ascii="Times New Roman" w:hAnsi="Times New Roman" w:cs="Times New Roman"/>
                <w:b/>
                <w:position w:val="-1"/>
                <w:sz w:val="24"/>
                <w:szCs w:val="24"/>
                <w:lang w:eastAsia="uk-UA"/>
              </w:rPr>
            </w:pPr>
            <w:r>
              <w:rPr>
                <w:rFonts w:ascii="Times New Roman" w:hAnsi="Times New Roman" w:cs="Times New Roman"/>
                <w:b/>
                <w:position w:val="-1"/>
                <w:sz w:val="24"/>
                <w:szCs w:val="24"/>
                <w:lang w:eastAsia="uk-UA"/>
              </w:rPr>
              <w:t>2</w:t>
            </w:r>
          </w:p>
        </w:tc>
        <w:tc>
          <w:tcPr>
            <w:tcW w:w="1283" w:type="dxa"/>
            <w:vAlign w:val="center"/>
          </w:tcPr>
          <w:p>
            <w:pPr>
              <w:widowControl w:val="0"/>
              <w:suppressAutoHyphens/>
              <w:spacing w:line="1" w:lineRule="atLeast"/>
              <w:ind w:left="0" w:leftChars="-1" w:hanging="2" w:hangingChars="1"/>
              <w:jc w:val="center"/>
              <w:textAlignment w:val="top"/>
              <w:outlineLvl w:val="0"/>
              <w:rPr>
                <w:rFonts w:ascii="Times New Roman" w:hAnsi="Times New Roman" w:eastAsia="Times New Roman" w:cs="Times New Roman"/>
                <w:b/>
                <w:position w:val="-1"/>
                <w:sz w:val="24"/>
                <w:szCs w:val="24"/>
                <w:lang w:eastAsia="uk-UA"/>
              </w:rPr>
            </w:pPr>
            <w:r>
              <w:rPr>
                <w:rFonts w:ascii="Times New Roman" w:hAnsi="Times New Roman" w:eastAsia="Times New Roman" w:cs="Times New Roman"/>
                <w:b/>
                <w:position w:val="-1"/>
                <w:sz w:val="24"/>
                <w:szCs w:val="24"/>
                <w:lang w:eastAsia="uk-UA"/>
              </w:rPr>
              <w:t>3</w:t>
            </w:r>
          </w:p>
        </w:tc>
        <w:tc>
          <w:tcPr>
            <w:tcW w:w="1402" w:type="dxa"/>
            <w:vAlign w:val="center"/>
          </w:tcPr>
          <w:p>
            <w:pPr>
              <w:widowControl w:val="0"/>
              <w:suppressAutoHyphens/>
              <w:spacing w:line="1" w:lineRule="atLeast"/>
              <w:ind w:left="0" w:leftChars="-1" w:hanging="2" w:hangingChars="1"/>
              <w:jc w:val="center"/>
              <w:textAlignment w:val="top"/>
              <w:outlineLvl w:val="0"/>
              <w:rPr>
                <w:rFonts w:ascii="Times New Roman" w:hAnsi="Times New Roman" w:eastAsia="Times New Roman" w:cs="Times New Roman"/>
                <w:b/>
                <w:position w:val="-1"/>
                <w:sz w:val="24"/>
                <w:szCs w:val="24"/>
                <w:lang w:eastAsia="uk-UA"/>
              </w:rPr>
            </w:pPr>
            <w:r>
              <w:rPr>
                <w:rFonts w:ascii="Times New Roman" w:hAnsi="Times New Roman" w:eastAsia="Times New Roman" w:cs="Times New Roman"/>
                <w:b/>
                <w:position w:val="-1"/>
                <w:sz w:val="24"/>
                <w:szCs w:val="24"/>
                <w:lang w:eastAsia="uk-UA"/>
              </w:rPr>
              <w:t>4</w:t>
            </w:r>
          </w:p>
        </w:tc>
        <w:tc>
          <w:tcPr>
            <w:tcW w:w="1318" w:type="dxa"/>
            <w:vAlign w:val="center"/>
          </w:tcPr>
          <w:p>
            <w:pPr>
              <w:widowControl w:val="0"/>
              <w:suppressAutoHyphens/>
              <w:spacing w:line="1" w:lineRule="atLeast"/>
              <w:ind w:left="0" w:leftChars="-1" w:hanging="2" w:hangingChars="1"/>
              <w:jc w:val="center"/>
              <w:textAlignment w:val="top"/>
              <w:outlineLvl w:val="0"/>
              <w:rPr>
                <w:rFonts w:ascii="Times New Roman" w:hAnsi="Times New Roman" w:eastAsia="Times New Roman" w:cs="Times New Roman"/>
                <w:b/>
                <w:position w:val="-1"/>
                <w:sz w:val="24"/>
                <w:szCs w:val="24"/>
                <w:lang w:eastAsia="uk-UA"/>
              </w:rPr>
            </w:pPr>
            <w:r>
              <w:rPr>
                <w:rFonts w:ascii="Times New Roman" w:hAnsi="Times New Roman" w:eastAsia="Times New Roman" w:cs="Times New Roman"/>
                <w:b/>
                <w:position w:val="-1"/>
                <w:sz w:val="24"/>
                <w:szCs w:val="24"/>
                <w:lang w:eastAsia="uk-UA"/>
              </w:rPr>
              <w:t>5</w:t>
            </w:r>
          </w:p>
        </w:tc>
        <w:tc>
          <w:tcPr>
            <w:tcW w:w="1413" w:type="dxa"/>
            <w:vAlign w:val="center"/>
          </w:tcPr>
          <w:p>
            <w:pPr>
              <w:widowControl w:val="0"/>
              <w:suppressAutoHyphens/>
              <w:spacing w:line="1" w:lineRule="atLeast"/>
              <w:ind w:left="0" w:leftChars="-1" w:hanging="2" w:hangingChars="1"/>
              <w:jc w:val="center"/>
              <w:textAlignment w:val="top"/>
              <w:outlineLvl w:val="0"/>
              <w:rPr>
                <w:rFonts w:ascii="Times New Roman" w:hAnsi="Times New Roman" w:eastAsia="Times New Roman" w:cs="Times New Roman"/>
                <w:b/>
                <w:position w:val="-1"/>
                <w:sz w:val="24"/>
                <w:szCs w:val="24"/>
                <w:lang w:eastAsia="uk-UA"/>
              </w:rPr>
            </w:pPr>
            <w:r>
              <w:rPr>
                <w:rFonts w:ascii="Times New Roman" w:hAnsi="Times New Roman" w:eastAsia="Times New Roman" w:cs="Times New Roman"/>
                <w:b/>
                <w:position w:val="-1"/>
                <w:sz w:val="24"/>
                <w:szCs w:val="24"/>
                <w:lang w:eastAsia="uk-UA"/>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3086" w:type="dxa"/>
            <w:tcBorders>
              <w:top w:val="single" w:color="000000" w:sz="6" w:space="0"/>
              <w:left w:val="single" w:color="000000" w:sz="6" w:space="0"/>
              <w:bottom w:val="single" w:color="000000" w:sz="6" w:space="0"/>
              <w:right w:val="single" w:color="000000" w:sz="6" w:space="0"/>
            </w:tcBorders>
          </w:tcPr>
          <w:p>
            <w:pPr>
              <w:widowControl w:val="0"/>
              <w:suppressAutoHyphens/>
              <w:spacing w:line="1" w:lineRule="atLeast"/>
              <w:ind w:left="0" w:leftChars="-1" w:hanging="2" w:hangingChars="1"/>
              <w:textAlignment w:val="top"/>
              <w:outlineLvl w:val="0"/>
              <w:rPr>
                <w:rFonts w:ascii="Times New Roman" w:hAnsi="Times New Roman" w:eastAsia="Times New Roman" w:cs="Times New Roman"/>
                <w:position w:val="-1"/>
                <w:sz w:val="24"/>
                <w:szCs w:val="24"/>
                <w:lang w:eastAsia="uk-UA"/>
              </w:rPr>
            </w:pPr>
            <w:r>
              <w:rPr>
                <w:rFonts w:ascii="Times New Roman" w:hAnsi="Times New Roman" w:cs="Times New Roman"/>
                <w:b/>
                <w:bCs/>
                <w:color w:val="000000"/>
                <w:position w:val="-1"/>
                <w:sz w:val="24"/>
                <w:szCs w:val="24"/>
                <w:lang w:eastAsia="uk-UA"/>
              </w:rPr>
              <w:t>Тема 1.</w:t>
            </w:r>
            <w:r>
              <w:rPr>
                <w:rFonts w:ascii="Times New Roman" w:hAnsi="Times New Roman" w:cs="Times New Roman"/>
                <w:color w:val="000000"/>
                <w:position w:val="-1"/>
                <w:sz w:val="24"/>
                <w:szCs w:val="24"/>
                <w:lang w:eastAsia="uk-UA"/>
              </w:rPr>
              <w:t xml:space="preserve"> Вступ до професії. Загальні засади антикорупційної діяльності організації</w:t>
            </w:r>
          </w:p>
        </w:tc>
        <w:tc>
          <w:tcPr>
            <w:tcW w:w="1246" w:type="dxa"/>
            <w:vAlign w:val="center"/>
          </w:tcPr>
          <w:p>
            <w:pPr>
              <w:widowControl w:val="0"/>
              <w:suppressAutoHyphens/>
              <w:spacing w:line="1" w:lineRule="atLeast"/>
              <w:ind w:left="0" w:leftChars="-1" w:hanging="2" w:hangingChars="1"/>
              <w:jc w:val="center"/>
              <w:textAlignment w:val="top"/>
              <w:outlineLvl w:val="0"/>
              <w:rPr>
                <w:rFonts w:ascii="Times New Roman" w:hAnsi="Times New Roman" w:eastAsia="Times New Roman" w:cs="Times New Roman"/>
                <w:position w:val="-1"/>
                <w:sz w:val="24"/>
                <w:szCs w:val="24"/>
                <w:lang w:eastAsia="uk-UA"/>
              </w:rPr>
            </w:pPr>
            <w:r>
              <w:rPr>
                <w:rFonts w:ascii="Times New Roman" w:hAnsi="Times New Roman" w:cs="Times New Roman"/>
                <w:color w:val="000000"/>
                <w:position w:val="-1"/>
                <w:sz w:val="24"/>
                <w:szCs w:val="24"/>
                <w:lang w:eastAsia="uk-UA"/>
              </w:rPr>
              <w:t>4</w:t>
            </w:r>
          </w:p>
        </w:tc>
        <w:tc>
          <w:tcPr>
            <w:tcW w:w="1283" w:type="dxa"/>
            <w:vAlign w:val="center"/>
          </w:tcPr>
          <w:p>
            <w:pPr>
              <w:widowControl w:val="0"/>
              <w:suppressAutoHyphens/>
              <w:spacing w:line="1" w:lineRule="atLeast"/>
              <w:ind w:left="0" w:leftChars="-1" w:hanging="2" w:hangingChars="1"/>
              <w:jc w:val="center"/>
              <w:textAlignment w:val="top"/>
              <w:outlineLvl w:val="0"/>
              <w:rPr>
                <w:rFonts w:ascii="Times New Roman" w:hAnsi="Times New Roman" w:eastAsia="Times New Roman" w:cs="Times New Roman"/>
                <w:position w:val="-1"/>
                <w:sz w:val="24"/>
                <w:szCs w:val="24"/>
                <w:lang w:eastAsia="uk-UA"/>
              </w:rPr>
            </w:pPr>
          </w:p>
        </w:tc>
        <w:tc>
          <w:tcPr>
            <w:tcW w:w="1402" w:type="dxa"/>
            <w:vAlign w:val="center"/>
          </w:tcPr>
          <w:p>
            <w:pPr>
              <w:widowControl w:val="0"/>
              <w:suppressAutoHyphens/>
              <w:spacing w:line="1" w:lineRule="atLeast"/>
              <w:ind w:left="0" w:leftChars="-1" w:hanging="2" w:hangingChars="1"/>
              <w:jc w:val="center"/>
              <w:textAlignment w:val="top"/>
              <w:outlineLvl w:val="0"/>
              <w:rPr>
                <w:rFonts w:ascii="Times New Roman" w:hAnsi="Times New Roman" w:eastAsia="Times New Roman" w:cs="Times New Roman"/>
                <w:position w:val="-1"/>
                <w:sz w:val="24"/>
                <w:szCs w:val="24"/>
                <w:lang w:eastAsia="uk-UA"/>
              </w:rPr>
            </w:pPr>
            <w:r>
              <w:rPr>
                <w:rFonts w:ascii="Times New Roman" w:hAnsi="Times New Roman" w:cs="Times New Roman"/>
                <w:color w:val="000000"/>
                <w:position w:val="-1"/>
                <w:sz w:val="24"/>
                <w:szCs w:val="24"/>
                <w:lang w:eastAsia="uk-UA"/>
              </w:rPr>
              <w:t>3</w:t>
            </w:r>
          </w:p>
        </w:tc>
        <w:tc>
          <w:tcPr>
            <w:tcW w:w="1318" w:type="dxa"/>
            <w:vAlign w:val="center"/>
          </w:tcPr>
          <w:p>
            <w:pPr>
              <w:widowControl w:val="0"/>
              <w:suppressAutoHyphens/>
              <w:spacing w:line="1" w:lineRule="atLeast"/>
              <w:ind w:left="0" w:leftChars="-1" w:hanging="2" w:hangingChars="1"/>
              <w:jc w:val="center"/>
              <w:textAlignment w:val="top"/>
              <w:outlineLvl w:val="0"/>
              <w:rPr>
                <w:rFonts w:ascii="Times New Roman" w:hAnsi="Times New Roman" w:eastAsia="Times New Roman" w:cs="Times New Roman"/>
                <w:position w:val="-1"/>
                <w:sz w:val="24"/>
                <w:szCs w:val="24"/>
                <w:lang w:eastAsia="uk-UA"/>
              </w:rPr>
            </w:pPr>
          </w:p>
        </w:tc>
        <w:tc>
          <w:tcPr>
            <w:tcW w:w="1413" w:type="dxa"/>
            <w:vAlign w:val="center"/>
          </w:tcPr>
          <w:p>
            <w:pPr>
              <w:widowControl w:val="0"/>
              <w:suppressAutoHyphens/>
              <w:spacing w:line="1" w:lineRule="atLeast"/>
              <w:ind w:left="0" w:leftChars="-1" w:hanging="2" w:hangingChars="1"/>
              <w:jc w:val="center"/>
              <w:textAlignment w:val="top"/>
              <w:outlineLvl w:val="0"/>
              <w:rPr>
                <w:rFonts w:ascii="Times New Roman" w:hAnsi="Times New Roman" w:eastAsia="Times New Roman" w:cs="Times New Roman"/>
                <w:position w:val="-1"/>
                <w:sz w:val="24"/>
                <w:szCs w:val="24"/>
                <w:lang w:eastAsia="uk-UA"/>
              </w:rPr>
            </w:pPr>
            <w:r>
              <w:rPr>
                <w:rFonts w:ascii="Times New Roman" w:hAnsi="Times New Roman" w:cs="Times New Roman"/>
                <w:color w:val="000000"/>
                <w:position w:val="-1"/>
                <w:sz w:val="24"/>
                <w:szCs w:val="24"/>
                <w:lang w:eastAsia="uk-UA"/>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3086" w:type="dxa"/>
            <w:tcBorders>
              <w:top w:val="single" w:color="000000" w:sz="6" w:space="0"/>
              <w:left w:val="single" w:color="000000" w:sz="6" w:space="0"/>
              <w:bottom w:val="single" w:color="000000" w:sz="6" w:space="0"/>
              <w:right w:val="single" w:color="000000" w:sz="6" w:space="0"/>
            </w:tcBorders>
          </w:tcPr>
          <w:p>
            <w:pPr>
              <w:widowControl w:val="0"/>
              <w:suppressAutoHyphens/>
              <w:spacing w:line="1" w:lineRule="atLeast"/>
              <w:ind w:left="0" w:leftChars="-1" w:hanging="2" w:hangingChars="1"/>
              <w:textAlignment w:val="top"/>
              <w:outlineLvl w:val="0"/>
              <w:rPr>
                <w:rFonts w:ascii="Times New Roman" w:hAnsi="Times New Roman" w:eastAsia="Times New Roman" w:cs="Times New Roman"/>
                <w:position w:val="-1"/>
                <w:sz w:val="24"/>
                <w:szCs w:val="24"/>
                <w:lang w:eastAsia="uk-UA"/>
              </w:rPr>
            </w:pPr>
            <w:r>
              <w:rPr>
                <w:rFonts w:ascii="Times New Roman" w:hAnsi="Times New Roman" w:cs="Times New Roman"/>
                <w:b/>
                <w:bCs/>
                <w:color w:val="000000"/>
                <w:position w:val="-1"/>
                <w:sz w:val="24"/>
                <w:szCs w:val="24"/>
                <w:lang w:eastAsia="uk-UA"/>
              </w:rPr>
              <w:t>Тема 2.</w:t>
            </w:r>
            <w:r>
              <w:rPr>
                <w:rFonts w:ascii="Times New Roman" w:hAnsi="Times New Roman" w:cs="Times New Roman"/>
                <w:color w:val="000000"/>
                <w:position w:val="-1"/>
                <w:sz w:val="24"/>
                <w:szCs w:val="24"/>
                <w:lang w:eastAsia="uk-UA"/>
              </w:rPr>
              <w:t xml:space="preserve"> Забезпечення обізнаності з питань додержання законодавства щодо запобігання корупції</w:t>
            </w:r>
          </w:p>
        </w:tc>
        <w:tc>
          <w:tcPr>
            <w:tcW w:w="1246" w:type="dxa"/>
            <w:vAlign w:val="center"/>
          </w:tcPr>
          <w:p>
            <w:pPr>
              <w:widowControl w:val="0"/>
              <w:suppressAutoHyphens/>
              <w:spacing w:line="1" w:lineRule="atLeast"/>
              <w:ind w:left="0" w:leftChars="-1" w:hanging="2" w:hangingChars="1"/>
              <w:jc w:val="center"/>
              <w:textAlignment w:val="top"/>
              <w:outlineLvl w:val="0"/>
              <w:rPr>
                <w:rFonts w:ascii="Times New Roman" w:hAnsi="Times New Roman" w:eastAsia="Times New Roman" w:cs="Times New Roman"/>
                <w:position w:val="-1"/>
                <w:sz w:val="24"/>
                <w:szCs w:val="24"/>
                <w:lang w:eastAsia="uk-UA"/>
              </w:rPr>
            </w:pPr>
            <w:r>
              <w:rPr>
                <w:rFonts w:ascii="Times New Roman" w:hAnsi="Times New Roman" w:cs="Times New Roman"/>
                <w:color w:val="000000"/>
                <w:position w:val="-1"/>
                <w:sz w:val="24"/>
                <w:szCs w:val="24"/>
                <w:lang w:eastAsia="uk-UA"/>
              </w:rPr>
              <w:t>4</w:t>
            </w:r>
          </w:p>
        </w:tc>
        <w:tc>
          <w:tcPr>
            <w:tcW w:w="1283" w:type="dxa"/>
            <w:vAlign w:val="center"/>
          </w:tcPr>
          <w:p>
            <w:pPr>
              <w:widowControl w:val="0"/>
              <w:suppressAutoHyphens/>
              <w:spacing w:line="1" w:lineRule="atLeast"/>
              <w:ind w:left="0" w:leftChars="-1" w:hanging="2" w:hangingChars="1"/>
              <w:jc w:val="center"/>
              <w:textAlignment w:val="top"/>
              <w:outlineLvl w:val="0"/>
              <w:rPr>
                <w:rFonts w:ascii="Times New Roman" w:hAnsi="Times New Roman" w:eastAsia="Times New Roman" w:cs="Times New Roman"/>
                <w:position w:val="-1"/>
                <w:sz w:val="24"/>
                <w:szCs w:val="24"/>
                <w:lang w:eastAsia="uk-UA"/>
              </w:rPr>
            </w:pPr>
          </w:p>
        </w:tc>
        <w:tc>
          <w:tcPr>
            <w:tcW w:w="1402" w:type="dxa"/>
            <w:vAlign w:val="center"/>
          </w:tcPr>
          <w:p>
            <w:pPr>
              <w:widowControl w:val="0"/>
              <w:suppressAutoHyphens/>
              <w:spacing w:line="1" w:lineRule="atLeast"/>
              <w:ind w:left="0" w:leftChars="-1" w:hanging="2" w:hangingChars="1"/>
              <w:jc w:val="center"/>
              <w:textAlignment w:val="top"/>
              <w:outlineLvl w:val="0"/>
              <w:rPr>
                <w:rFonts w:ascii="Times New Roman" w:hAnsi="Times New Roman" w:eastAsia="Times New Roman" w:cs="Times New Roman"/>
                <w:position w:val="-1"/>
                <w:sz w:val="24"/>
                <w:szCs w:val="24"/>
                <w:lang w:eastAsia="uk-UA"/>
              </w:rPr>
            </w:pPr>
            <w:r>
              <w:rPr>
                <w:rFonts w:ascii="Times New Roman" w:hAnsi="Times New Roman" w:cs="Times New Roman"/>
                <w:color w:val="000000"/>
                <w:position w:val="-1"/>
                <w:sz w:val="24"/>
                <w:szCs w:val="24"/>
                <w:lang w:eastAsia="uk-UA"/>
              </w:rPr>
              <w:t>4</w:t>
            </w:r>
          </w:p>
        </w:tc>
        <w:tc>
          <w:tcPr>
            <w:tcW w:w="1318" w:type="dxa"/>
            <w:vAlign w:val="center"/>
          </w:tcPr>
          <w:p>
            <w:pPr>
              <w:widowControl w:val="0"/>
              <w:suppressAutoHyphens/>
              <w:spacing w:line="1" w:lineRule="atLeast"/>
              <w:ind w:left="0" w:leftChars="-1" w:hanging="2" w:hangingChars="1"/>
              <w:jc w:val="center"/>
              <w:textAlignment w:val="top"/>
              <w:outlineLvl w:val="0"/>
              <w:rPr>
                <w:rFonts w:ascii="Times New Roman" w:hAnsi="Times New Roman" w:eastAsia="Times New Roman" w:cs="Times New Roman"/>
                <w:position w:val="-1"/>
                <w:sz w:val="24"/>
                <w:szCs w:val="24"/>
                <w:lang w:eastAsia="uk-UA"/>
              </w:rPr>
            </w:pPr>
          </w:p>
        </w:tc>
        <w:tc>
          <w:tcPr>
            <w:tcW w:w="1413" w:type="dxa"/>
            <w:vAlign w:val="center"/>
          </w:tcPr>
          <w:p>
            <w:pPr>
              <w:widowControl w:val="0"/>
              <w:suppressAutoHyphens/>
              <w:spacing w:line="1" w:lineRule="atLeast"/>
              <w:ind w:left="0" w:leftChars="-1" w:hanging="2" w:hangingChars="1"/>
              <w:jc w:val="center"/>
              <w:textAlignment w:val="top"/>
              <w:outlineLvl w:val="0"/>
              <w:rPr>
                <w:rFonts w:ascii="Times New Roman" w:hAnsi="Times New Roman" w:eastAsia="Times New Roman" w:cs="Times New Roman"/>
                <w:position w:val="-1"/>
                <w:sz w:val="24"/>
                <w:szCs w:val="24"/>
                <w:lang w:eastAsia="uk-U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3086" w:type="dxa"/>
            <w:tcBorders>
              <w:top w:val="single" w:color="000000" w:sz="6" w:space="0"/>
              <w:left w:val="single" w:color="000000" w:sz="6" w:space="0"/>
              <w:bottom w:val="single" w:color="000000" w:sz="6" w:space="0"/>
              <w:right w:val="single" w:color="000000" w:sz="6" w:space="0"/>
            </w:tcBorders>
          </w:tcPr>
          <w:p>
            <w:pPr>
              <w:widowControl w:val="0"/>
              <w:suppressAutoHyphens/>
              <w:spacing w:line="1" w:lineRule="atLeast"/>
              <w:ind w:left="0" w:leftChars="-1" w:hanging="2" w:hangingChars="1"/>
              <w:textAlignment w:val="top"/>
              <w:outlineLvl w:val="0"/>
              <w:rPr>
                <w:rFonts w:ascii="Times New Roman" w:hAnsi="Times New Roman" w:eastAsia="Times New Roman" w:cs="Times New Roman"/>
                <w:position w:val="-1"/>
                <w:sz w:val="24"/>
                <w:szCs w:val="24"/>
                <w:lang w:eastAsia="uk-UA"/>
              </w:rPr>
            </w:pPr>
            <w:r>
              <w:rPr>
                <w:rFonts w:ascii="Times New Roman" w:hAnsi="Times New Roman" w:cs="Times New Roman"/>
                <w:b/>
                <w:bCs/>
                <w:color w:val="000000"/>
                <w:position w:val="-1"/>
                <w:sz w:val="24"/>
                <w:szCs w:val="24"/>
                <w:lang w:eastAsia="uk-UA"/>
              </w:rPr>
              <w:t>Тема 3.</w:t>
            </w:r>
            <w:r>
              <w:rPr>
                <w:rFonts w:ascii="Times New Roman" w:hAnsi="Times New Roman" w:cs="Times New Roman"/>
                <w:color w:val="000000"/>
                <w:position w:val="-1"/>
                <w:sz w:val="24"/>
                <w:szCs w:val="24"/>
                <w:lang w:eastAsia="uk-UA"/>
              </w:rPr>
              <w:t xml:space="preserve"> Управління корупційними ризиками у діяльності організації</w:t>
            </w:r>
          </w:p>
        </w:tc>
        <w:tc>
          <w:tcPr>
            <w:tcW w:w="1246" w:type="dxa"/>
            <w:vAlign w:val="center"/>
          </w:tcPr>
          <w:p>
            <w:pPr>
              <w:widowControl w:val="0"/>
              <w:suppressAutoHyphens/>
              <w:spacing w:line="1" w:lineRule="atLeast"/>
              <w:ind w:left="0" w:leftChars="-1" w:hanging="2" w:hangingChars="1"/>
              <w:jc w:val="center"/>
              <w:textAlignment w:val="top"/>
              <w:outlineLvl w:val="0"/>
              <w:rPr>
                <w:rFonts w:ascii="Times New Roman" w:hAnsi="Times New Roman" w:eastAsia="Times New Roman" w:cs="Times New Roman"/>
                <w:position w:val="-1"/>
                <w:sz w:val="24"/>
                <w:szCs w:val="24"/>
                <w:lang w:eastAsia="uk-UA"/>
              </w:rPr>
            </w:pPr>
            <w:r>
              <w:rPr>
                <w:rFonts w:ascii="Times New Roman" w:hAnsi="Times New Roman" w:cs="Times New Roman"/>
                <w:color w:val="000000"/>
                <w:position w:val="-1"/>
                <w:sz w:val="24"/>
                <w:szCs w:val="24"/>
                <w:lang w:eastAsia="uk-UA"/>
              </w:rPr>
              <w:t>4</w:t>
            </w:r>
          </w:p>
        </w:tc>
        <w:tc>
          <w:tcPr>
            <w:tcW w:w="1283" w:type="dxa"/>
            <w:vAlign w:val="center"/>
          </w:tcPr>
          <w:p>
            <w:pPr>
              <w:widowControl w:val="0"/>
              <w:suppressAutoHyphens/>
              <w:spacing w:line="1" w:lineRule="atLeast"/>
              <w:ind w:left="0" w:leftChars="-1" w:hanging="2" w:hangingChars="1"/>
              <w:jc w:val="center"/>
              <w:textAlignment w:val="top"/>
              <w:outlineLvl w:val="0"/>
              <w:rPr>
                <w:rFonts w:ascii="Times New Roman" w:hAnsi="Times New Roman" w:eastAsia="Times New Roman" w:cs="Times New Roman"/>
                <w:position w:val="-1"/>
                <w:sz w:val="24"/>
                <w:szCs w:val="24"/>
                <w:lang w:eastAsia="uk-UA"/>
              </w:rPr>
            </w:pPr>
          </w:p>
        </w:tc>
        <w:tc>
          <w:tcPr>
            <w:tcW w:w="1402" w:type="dxa"/>
            <w:vAlign w:val="center"/>
          </w:tcPr>
          <w:p>
            <w:pPr>
              <w:widowControl w:val="0"/>
              <w:suppressAutoHyphens/>
              <w:spacing w:line="1" w:lineRule="atLeast"/>
              <w:ind w:left="0" w:leftChars="-1" w:hanging="2" w:hangingChars="1"/>
              <w:jc w:val="center"/>
              <w:textAlignment w:val="top"/>
              <w:outlineLvl w:val="0"/>
              <w:rPr>
                <w:rFonts w:ascii="Times New Roman" w:hAnsi="Times New Roman" w:eastAsia="Times New Roman" w:cs="Times New Roman"/>
                <w:position w:val="-1"/>
                <w:sz w:val="24"/>
                <w:szCs w:val="24"/>
                <w:lang w:eastAsia="uk-UA"/>
              </w:rPr>
            </w:pPr>
            <w:r>
              <w:rPr>
                <w:rFonts w:ascii="Times New Roman" w:hAnsi="Times New Roman" w:cs="Times New Roman"/>
                <w:color w:val="000000"/>
                <w:position w:val="-1"/>
                <w:sz w:val="24"/>
                <w:szCs w:val="24"/>
                <w:lang w:eastAsia="uk-UA"/>
              </w:rPr>
              <w:t>4</w:t>
            </w:r>
          </w:p>
        </w:tc>
        <w:tc>
          <w:tcPr>
            <w:tcW w:w="1318" w:type="dxa"/>
            <w:vAlign w:val="center"/>
          </w:tcPr>
          <w:p>
            <w:pPr>
              <w:widowControl w:val="0"/>
              <w:suppressAutoHyphens/>
              <w:spacing w:line="1" w:lineRule="atLeast"/>
              <w:ind w:left="0" w:leftChars="-1" w:hanging="2" w:hangingChars="1"/>
              <w:jc w:val="center"/>
              <w:textAlignment w:val="top"/>
              <w:outlineLvl w:val="0"/>
              <w:rPr>
                <w:rFonts w:ascii="Times New Roman" w:hAnsi="Times New Roman" w:eastAsia="Times New Roman" w:cs="Times New Roman"/>
                <w:position w:val="-1"/>
                <w:sz w:val="24"/>
                <w:szCs w:val="24"/>
                <w:lang w:eastAsia="uk-UA"/>
              </w:rPr>
            </w:pPr>
          </w:p>
        </w:tc>
        <w:tc>
          <w:tcPr>
            <w:tcW w:w="1413" w:type="dxa"/>
            <w:vAlign w:val="center"/>
          </w:tcPr>
          <w:p>
            <w:pPr>
              <w:widowControl w:val="0"/>
              <w:suppressAutoHyphens/>
              <w:spacing w:line="1" w:lineRule="atLeast"/>
              <w:ind w:left="0" w:leftChars="-1" w:hanging="2" w:hangingChars="1"/>
              <w:jc w:val="center"/>
              <w:textAlignment w:val="top"/>
              <w:outlineLvl w:val="0"/>
              <w:rPr>
                <w:rFonts w:ascii="Times New Roman" w:hAnsi="Times New Roman" w:eastAsia="Times New Roman" w:cs="Times New Roman"/>
                <w:position w:val="-1"/>
                <w:sz w:val="24"/>
                <w:szCs w:val="24"/>
                <w:lang w:eastAsia="uk-U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515" w:hRule="atLeast"/>
        </w:trPr>
        <w:tc>
          <w:tcPr>
            <w:tcW w:w="3086" w:type="dxa"/>
            <w:tcBorders>
              <w:bottom w:val="single" w:color="000000" w:sz="4" w:space="0"/>
            </w:tcBorders>
          </w:tcPr>
          <w:p>
            <w:pPr>
              <w:widowControl w:val="0"/>
              <w:suppressAutoHyphens/>
              <w:spacing w:line="1" w:lineRule="atLeast"/>
              <w:ind w:left="0" w:leftChars="-1" w:hanging="2" w:hangingChars="1"/>
              <w:textAlignment w:val="top"/>
              <w:outlineLvl w:val="0"/>
              <w:rPr>
                <w:rFonts w:ascii="Times New Roman" w:hAnsi="Times New Roman" w:eastAsia="Times New Roman" w:cs="Times New Roman"/>
                <w:position w:val="-1"/>
                <w:sz w:val="24"/>
                <w:szCs w:val="24"/>
                <w:lang w:eastAsia="uk-UA"/>
              </w:rPr>
            </w:pPr>
            <w:r>
              <w:rPr>
                <w:rFonts w:ascii="Times New Roman" w:hAnsi="Times New Roman" w:cs="Times New Roman"/>
                <w:b/>
                <w:bCs/>
                <w:color w:val="000000"/>
                <w:position w:val="-1"/>
                <w:sz w:val="24"/>
                <w:szCs w:val="24"/>
                <w:lang w:eastAsia="uk-UA"/>
              </w:rPr>
              <w:t xml:space="preserve">Тема 4. </w:t>
            </w:r>
            <w:r>
              <w:rPr>
                <w:rFonts w:ascii="Times New Roman" w:hAnsi="Times New Roman" w:cs="Times New Roman"/>
                <w:color w:val="000000"/>
                <w:position w:val="-1"/>
                <w:sz w:val="24"/>
                <w:szCs w:val="24"/>
                <w:lang w:eastAsia="uk-UA"/>
              </w:rPr>
              <w:t>Візування</w:t>
            </w:r>
            <w:r>
              <w:rPr>
                <w:rFonts w:ascii="Times New Roman" w:hAnsi="Times New Roman" w:cs="Times New Roman"/>
                <w:b/>
                <w:bCs/>
                <w:color w:val="000000"/>
                <w:position w:val="-1"/>
                <w:sz w:val="24"/>
                <w:szCs w:val="24"/>
                <w:lang w:eastAsia="uk-UA"/>
              </w:rPr>
              <w:t xml:space="preserve"> </w:t>
            </w:r>
            <w:r>
              <w:rPr>
                <w:rFonts w:ascii="Times New Roman" w:hAnsi="Times New Roman" w:cs="Times New Roman"/>
                <w:color w:val="000000"/>
                <w:position w:val="-1"/>
                <w:sz w:val="24"/>
                <w:szCs w:val="24"/>
                <w:lang w:eastAsia="uk-UA"/>
              </w:rPr>
              <w:t>проєктів актів організації публічного сектору</w:t>
            </w:r>
          </w:p>
        </w:tc>
        <w:tc>
          <w:tcPr>
            <w:tcW w:w="1246" w:type="dxa"/>
            <w:tcBorders>
              <w:bottom w:val="single" w:color="000000" w:sz="4" w:space="0"/>
            </w:tcBorders>
            <w:vAlign w:val="center"/>
          </w:tcPr>
          <w:p>
            <w:pPr>
              <w:widowControl w:val="0"/>
              <w:suppressAutoHyphens/>
              <w:spacing w:line="1" w:lineRule="atLeast"/>
              <w:ind w:left="0" w:leftChars="-1" w:hanging="2" w:hangingChars="1"/>
              <w:jc w:val="center"/>
              <w:textAlignment w:val="top"/>
              <w:outlineLvl w:val="0"/>
              <w:rPr>
                <w:rFonts w:ascii="Times New Roman" w:hAnsi="Times New Roman" w:eastAsia="Times New Roman" w:cs="Times New Roman"/>
                <w:position w:val="-1"/>
                <w:sz w:val="24"/>
                <w:szCs w:val="24"/>
                <w:lang w:eastAsia="uk-UA"/>
              </w:rPr>
            </w:pPr>
            <w:r>
              <w:rPr>
                <w:rFonts w:ascii="Times New Roman" w:hAnsi="Times New Roman" w:cs="Times New Roman"/>
                <w:color w:val="000000"/>
                <w:position w:val="-1"/>
                <w:sz w:val="24"/>
                <w:szCs w:val="24"/>
                <w:lang w:eastAsia="uk-UA"/>
              </w:rPr>
              <w:t>4</w:t>
            </w:r>
          </w:p>
        </w:tc>
        <w:tc>
          <w:tcPr>
            <w:tcW w:w="1283" w:type="dxa"/>
            <w:tcBorders>
              <w:bottom w:val="single" w:color="000000" w:sz="4" w:space="0"/>
            </w:tcBorders>
            <w:vAlign w:val="center"/>
          </w:tcPr>
          <w:p>
            <w:pPr>
              <w:widowControl w:val="0"/>
              <w:suppressAutoHyphens/>
              <w:spacing w:line="1" w:lineRule="atLeast"/>
              <w:ind w:left="0" w:leftChars="-1" w:hanging="2" w:hangingChars="1"/>
              <w:jc w:val="center"/>
              <w:textAlignment w:val="top"/>
              <w:outlineLvl w:val="0"/>
              <w:rPr>
                <w:rFonts w:ascii="Times New Roman" w:hAnsi="Times New Roman" w:eastAsia="Times New Roman" w:cs="Times New Roman"/>
                <w:position w:val="-1"/>
                <w:sz w:val="24"/>
                <w:szCs w:val="24"/>
                <w:lang w:eastAsia="uk-UA"/>
              </w:rPr>
            </w:pPr>
          </w:p>
        </w:tc>
        <w:tc>
          <w:tcPr>
            <w:tcW w:w="1402" w:type="dxa"/>
            <w:tcBorders>
              <w:bottom w:val="single" w:color="000000" w:sz="4" w:space="0"/>
            </w:tcBorders>
            <w:vAlign w:val="center"/>
          </w:tcPr>
          <w:p>
            <w:pPr>
              <w:widowControl w:val="0"/>
              <w:suppressAutoHyphens/>
              <w:spacing w:line="1" w:lineRule="atLeast"/>
              <w:ind w:left="0" w:leftChars="-1" w:hanging="2" w:hangingChars="1"/>
              <w:jc w:val="center"/>
              <w:textAlignment w:val="top"/>
              <w:outlineLvl w:val="0"/>
              <w:rPr>
                <w:rFonts w:ascii="Times New Roman" w:hAnsi="Times New Roman" w:eastAsia="Times New Roman" w:cs="Times New Roman"/>
                <w:position w:val="-1"/>
                <w:sz w:val="24"/>
                <w:szCs w:val="24"/>
                <w:lang w:eastAsia="uk-UA"/>
              </w:rPr>
            </w:pPr>
            <w:r>
              <w:rPr>
                <w:rFonts w:ascii="Times New Roman" w:hAnsi="Times New Roman" w:cs="Times New Roman"/>
                <w:color w:val="000000"/>
                <w:position w:val="-1"/>
                <w:sz w:val="24"/>
                <w:szCs w:val="24"/>
                <w:lang w:eastAsia="uk-UA"/>
              </w:rPr>
              <w:t>3</w:t>
            </w:r>
          </w:p>
        </w:tc>
        <w:tc>
          <w:tcPr>
            <w:tcW w:w="1318" w:type="dxa"/>
            <w:tcBorders>
              <w:bottom w:val="single" w:color="000000" w:sz="4" w:space="0"/>
            </w:tcBorders>
            <w:vAlign w:val="center"/>
          </w:tcPr>
          <w:p>
            <w:pPr>
              <w:widowControl w:val="0"/>
              <w:suppressAutoHyphens/>
              <w:spacing w:line="1" w:lineRule="atLeast"/>
              <w:ind w:left="0" w:leftChars="-1" w:hanging="2" w:hangingChars="1"/>
              <w:jc w:val="center"/>
              <w:textAlignment w:val="top"/>
              <w:outlineLvl w:val="0"/>
              <w:rPr>
                <w:rFonts w:ascii="Times New Roman" w:hAnsi="Times New Roman" w:eastAsia="Times New Roman" w:cs="Times New Roman"/>
                <w:position w:val="-1"/>
                <w:sz w:val="24"/>
                <w:szCs w:val="24"/>
                <w:lang w:eastAsia="uk-UA"/>
              </w:rPr>
            </w:pPr>
          </w:p>
        </w:tc>
        <w:tc>
          <w:tcPr>
            <w:tcW w:w="1413" w:type="dxa"/>
            <w:tcBorders>
              <w:bottom w:val="single" w:color="000000" w:sz="4" w:space="0"/>
            </w:tcBorders>
            <w:vAlign w:val="center"/>
          </w:tcPr>
          <w:p>
            <w:pPr>
              <w:widowControl w:val="0"/>
              <w:suppressAutoHyphens/>
              <w:spacing w:line="1" w:lineRule="atLeast"/>
              <w:ind w:left="0" w:leftChars="-1" w:hanging="2" w:hangingChars="1"/>
              <w:jc w:val="center"/>
              <w:textAlignment w:val="top"/>
              <w:outlineLvl w:val="0"/>
              <w:rPr>
                <w:rFonts w:ascii="Times New Roman" w:hAnsi="Times New Roman" w:eastAsia="Times New Roman" w:cs="Times New Roman"/>
                <w:position w:val="-1"/>
                <w:sz w:val="24"/>
                <w:szCs w:val="24"/>
                <w:lang w:eastAsia="uk-UA"/>
              </w:rPr>
            </w:pPr>
            <w:r>
              <w:rPr>
                <w:rFonts w:ascii="Times New Roman" w:hAnsi="Times New Roman" w:cs="Times New Roman"/>
                <w:color w:val="000000"/>
                <w:position w:val="-1"/>
                <w:sz w:val="24"/>
                <w:szCs w:val="24"/>
                <w:lang w:eastAsia="uk-UA"/>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90" w:hRule="atLeast"/>
        </w:trPr>
        <w:tc>
          <w:tcPr>
            <w:tcW w:w="3086" w:type="dxa"/>
            <w:tcBorders>
              <w:top w:val="single" w:color="000000" w:sz="4" w:space="0"/>
              <w:left w:val="single" w:color="000000" w:sz="4" w:space="0"/>
              <w:bottom w:val="single" w:color="000000" w:sz="4" w:space="0"/>
              <w:right w:val="single" w:color="000000" w:sz="4" w:space="0"/>
            </w:tcBorders>
          </w:tcPr>
          <w:p>
            <w:pPr>
              <w:widowControl w:val="0"/>
              <w:suppressAutoHyphens/>
              <w:spacing w:line="1" w:lineRule="atLeast"/>
              <w:ind w:left="0" w:leftChars="-1" w:hanging="2" w:hangingChars="1"/>
              <w:textAlignment w:val="top"/>
              <w:outlineLvl w:val="0"/>
              <w:rPr>
                <w:rFonts w:ascii="Times New Roman" w:hAnsi="Times New Roman" w:eastAsia="Times New Roman" w:cs="Times New Roman"/>
                <w:position w:val="-1"/>
                <w:sz w:val="24"/>
                <w:szCs w:val="24"/>
                <w:lang w:eastAsia="uk-UA"/>
              </w:rPr>
            </w:pPr>
            <w:r>
              <w:rPr>
                <w:rFonts w:ascii="Times New Roman" w:hAnsi="Times New Roman" w:cs="Times New Roman"/>
                <w:b/>
                <w:bCs/>
                <w:color w:val="000000"/>
                <w:position w:val="-1"/>
                <w:sz w:val="24"/>
                <w:szCs w:val="24"/>
                <w:lang w:eastAsia="uk-UA"/>
              </w:rPr>
              <w:t>Тема 5.</w:t>
            </w:r>
            <w:r>
              <w:rPr>
                <w:rFonts w:ascii="Times New Roman" w:hAnsi="Times New Roman" w:cs="Times New Roman"/>
                <w:color w:val="000000"/>
                <w:position w:val="-1"/>
                <w:sz w:val="24"/>
                <w:szCs w:val="24"/>
                <w:lang w:eastAsia="uk-UA"/>
              </w:rPr>
              <w:t xml:space="preserve"> Запобігання конфлікту інтересів та порушенню інших антикорупційних обмежень у діяльності організації та її персоналу</w:t>
            </w:r>
          </w:p>
        </w:tc>
        <w:tc>
          <w:tcPr>
            <w:tcW w:w="1246" w:type="dxa"/>
            <w:tcBorders>
              <w:top w:val="single" w:color="000000" w:sz="4" w:space="0"/>
              <w:left w:val="single" w:color="000000" w:sz="4" w:space="0"/>
              <w:bottom w:val="single" w:color="000000" w:sz="4" w:space="0"/>
              <w:right w:val="single" w:color="000000" w:sz="4" w:space="0"/>
            </w:tcBorders>
            <w:vAlign w:val="center"/>
          </w:tcPr>
          <w:p>
            <w:pPr>
              <w:widowControl w:val="0"/>
              <w:suppressAutoHyphens/>
              <w:spacing w:line="1" w:lineRule="atLeast"/>
              <w:ind w:left="0" w:leftChars="-1" w:hanging="2" w:hangingChars="1"/>
              <w:jc w:val="center"/>
              <w:textAlignment w:val="top"/>
              <w:outlineLvl w:val="0"/>
              <w:rPr>
                <w:rFonts w:ascii="Times New Roman" w:hAnsi="Times New Roman" w:eastAsia="Times New Roman" w:cs="Times New Roman"/>
                <w:position w:val="-1"/>
                <w:sz w:val="24"/>
                <w:szCs w:val="24"/>
                <w:lang w:eastAsia="uk-UA"/>
              </w:rPr>
            </w:pPr>
            <w:r>
              <w:rPr>
                <w:rFonts w:ascii="Times New Roman" w:hAnsi="Times New Roman" w:cs="Times New Roman"/>
                <w:color w:val="000000"/>
                <w:position w:val="-1"/>
                <w:sz w:val="24"/>
                <w:szCs w:val="24"/>
                <w:lang w:eastAsia="uk-UA"/>
              </w:rPr>
              <w:t>4</w:t>
            </w:r>
          </w:p>
        </w:tc>
        <w:tc>
          <w:tcPr>
            <w:tcW w:w="1283" w:type="dxa"/>
            <w:tcBorders>
              <w:top w:val="single" w:color="000000" w:sz="4" w:space="0"/>
              <w:left w:val="single" w:color="000000" w:sz="4" w:space="0"/>
              <w:bottom w:val="single" w:color="000000" w:sz="4" w:space="0"/>
              <w:right w:val="single" w:color="000000" w:sz="4" w:space="0"/>
            </w:tcBorders>
            <w:vAlign w:val="center"/>
          </w:tcPr>
          <w:p>
            <w:pPr>
              <w:widowControl w:val="0"/>
              <w:suppressAutoHyphens/>
              <w:spacing w:line="1" w:lineRule="atLeast"/>
              <w:ind w:left="0" w:leftChars="-1" w:hanging="2" w:hangingChars="1"/>
              <w:jc w:val="center"/>
              <w:textAlignment w:val="top"/>
              <w:outlineLvl w:val="0"/>
              <w:rPr>
                <w:rFonts w:ascii="Times New Roman" w:hAnsi="Times New Roman" w:eastAsia="Times New Roman" w:cs="Times New Roman"/>
                <w:position w:val="-1"/>
                <w:sz w:val="24"/>
                <w:szCs w:val="24"/>
                <w:lang w:eastAsia="uk-UA"/>
              </w:rPr>
            </w:pPr>
          </w:p>
        </w:tc>
        <w:tc>
          <w:tcPr>
            <w:tcW w:w="1402" w:type="dxa"/>
            <w:tcBorders>
              <w:top w:val="single" w:color="000000" w:sz="4" w:space="0"/>
              <w:left w:val="single" w:color="000000" w:sz="4" w:space="0"/>
              <w:bottom w:val="single" w:color="000000" w:sz="4" w:space="0"/>
              <w:right w:val="single" w:color="000000" w:sz="4" w:space="0"/>
            </w:tcBorders>
            <w:vAlign w:val="center"/>
          </w:tcPr>
          <w:p>
            <w:pPr>
              <w:widowControl w:val="0"/>
              <w:suppressAutoHyphens/>
              <w:spacing w:line="1" w:lineRule="atLeast"/>
              <w:ind w:left="0" w:leftChars="-1" w:hanging="2" w:hangingChars="1"/>
              <w:jc w:val="center"/>
              <w:textAlignment w:val="top"/>
              <w:outlineLvl w:val="0"/>
              <w:rPr>
                <w:rFonts w:ascii="Times New Roman" w:hAnsi="Times New Roman" w:eastAsia="Times New Roman" w:cs="Times New Roman"/>
                <w:position w:val="-1"/>
                <w:sz w:val="24"/>
                <w:szCs w:val="24"/>
                <w:lang w:eastAsia="uk-UA"/>
              </w:rPr>
            </w:pPr>
            <w:r>
              <w:rPr>
                <w:rFonts w:ascii="Times New Roman" w:hAnsi="Times New Roman" w:cs="Times New Roman"/>
                <w:color w:val="000000"/>
                <w:position w:val="-1"/>
                <w:sz w:val="24"/>
                <w:szCs w:val="24"/>
                <w:lang w:eastAsia="uk-UA"/>
              </w:rPr>
              <w:t>3</w:t>
            </w:r>
          </w:p>
        </w:tc>
        <w:tc>
          <w:tcPr>
            <w:tcW w:w="1318" w:type="dxa"/>
            <w:tcBorders>
              <w:top w:val="single" w:color="000000" w:sz="4" w:space="0"/>
              <w:left w:val="single" w:color="000000" w:sz="4" w:space="0"/>
              <w:bottom w:val="single" w:color="000000" w:sz="4" w:space="0"/>
              <w:right w:val="single" w:color="000000" w:sz="4" w:space="0"/>
            </w:tcBorders>
            <w:vAlign w:val="center"/>
          </w:tcPr>
          <w:p>
            <w:pPr>
              <w:widowControl w:val="0"/>
              <w:suppressAutoHyphens/>
              <w:spacing w:line="1" w:lineRule="atLeast"/>
              <w:ind w:left="0" w:leftChars="-1" w:hanging="2" w:hangingChars="1"/>
              <w:jc w:val="center"/>
              <w:textAlignment w:val="top"/>
              <w:outlineLvl w:val="0"/>
              <w:rPr>
                <w:rFonts w:ascii="Times New Roman" w:hAnsi="Times New Roman" w:eastAsia="Times New Roman" w:cs="Times New Roman"/>
                <w:position w:val="-1"/>
                <w:sz w:val="24"/>
                <w:szCs w:val="24"/>
                <w:lang w:eastAsia="uk-UA"/>
              </w:rPr>
            </w:pPr>
          </w:p>
        </w:tc>
        <w:tc>
          <w:tcPr>
            <w:tcW w:w="1413" w:type="dxa"/>
            <w:tcBorders>
              <w:top w:val="single" w:color="000000" w:sz="4" w:space="0"/>
              <w:left w:val="single" w:color="000000" w:sz="4" w:space="0"/>
              <w:bottom w:val="single" w:color="000000" w:sz="4" w:space="0"/>
              <w:right w:val="single" w:color="000000" w:sz="4" w:space="0"/>
            </w:tcBorders>
            <w:vAlign w:val="center"/>
          </w:tcPr>
          <w:p>
            <w:pPr>
              <w:widowControl w:val="0"/>
              <w:suppressAutoHyphens/>
              <w:spacing w:line="1" w:lineRule="atLeast"/>
              <w:ind w:left="0" w:leftChars="-1" w:hanging="2" w:hangingChars="1"/>
              <w:jc w:val="center"/>
              <w:textAlignment w:val="top"/>
              <w:outlineLvl w:val="0"/>
              <w:rPr>
                <w:rFonts w:ascii="Times New Roman" w:hAnsi="Times New Roman" w:eastAsia="Times New Roman" w:cs="Times New Roman"/>
                <w:position w:val="-1"/>
                <w:sz w:val="24"/>
                <w:szCs w:val="24"/>
                <w:lang w:eastAsia="uk-UA"/>
              </w:rPr>
            </w:pPr>
            <w:r>
              <w:rPr>
                <w:rFonts w:ascii="Times New Roman" w:hAnsi="Times New Roman" w:cs="Times New Roman"/>
                <w:color w:val="000000"/>
                <w:position w:val="-1"/>
                <w:sz w:val="24"/>
                <w:szCs w:val="24"/>
                <w:lang w:eastAsia="uk-UA"/>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90" w:hRule="atLeast"/>
        </w:trPr>
        <w:tc>
          <w:tcPr>
            <w:tcW w:w="3086" w:type="dxa"/>
            <w:tcBorders>
              <w:top w:val="single" w:color="000000" w:sz="4" w:space="0"/>
              <w:left w:val="single" w:color="000000" w:sz="4" w:space="0"/>
              <w:bottom w:val="single" w:color="000000" w:sz="4" w:space="0"/>
              <w:right w:val="single" w:color="000000" w:sz="4" w:space="0"/>
            </w:tcBorders>
          </w:tcPr>
          <w:p>
            <w:pPr>
              <w:widowControl w:val="0"/>
              <w:suppressAutoHyphens/>
              <w:spacing w:line="1" w:lineRule="atLeast"/>
              <w:ind w:left="0" w:leftChars="-1" w:hanging="2" w:hangingChars="1"/>
              <w:textAlignment w:val="top"/>
              <w:outlineLvl w:val="0"/>
              <w:rPr>
                <w:rFonts w:ascii="Times New Roman" w:hAnsi="Times New Roman" w:eastAsia="Times New Roman" w:cs="Times New Roman"/>
                <w:position w:val="-1"/>
                <w:sz w:val="24"/>
                <w:szCs w:val="24"/>
                <w:lang w:eastAsia="uk-UA"/>
              </w:rPr>
            </w:pPr>
            <w:r>
              <w:rPr>
                <w:rFonts w:ascii="Times New Roman" w:hAnsi="Times New Roman" w:cs="Times New Roman"/>
                <w:b/>
                <w:bCs/>
                <w:color w:val="000000"/>
                <w:position w:val="-1"/>
                <w:sz w:val="24"/>
                <w:szCs w:val="24"/>
                <w:lang w:eastAsia="uk-UA"/>
              </w:rPr>
              <w:t>Тема 6.</w:t>
            </w:r>
            <w:r>
              <w:rPr>
                <w:rFonts w:ascii="Times New Roman" w:hAnsi="Times New Roman" w:cs="Times New Roman"/>
                <w:color w:val="000000"/>
                <w:position w:val="-1"/>
                <w:sz w:val="24"/>
                <w:szCs w:val="24"/>
                <w:lang w:eastAsia="uk-UA"/>
              </w:rPr>
              <w:t xml:space="preserve"> Забезпечення вимог фінансового антикорупційного контролю та декларування.</w:t>
            </w:r>
          </w:p>
        </w:tc>
        <w:tc>
          <w:tcPr>
            <w:tcW w:w="1246" w:type="dxa"/>
            <w:tcBorders>
              <w:top w:val="single" w:color="000000" w:sz="4" w:space="0"/>
              <w:left w:val="single" w:color="000000" w:sz="4" w:space="0"/>
              <w:bottom w:val="single" w:color="000000" w:sz="4" w:space="0"/>
              <w:right w:val="single" w:color="000000" w:sz="4" w:space="0"/>
            </w:tcBorders>
            <w:vAlign w:val="center"/>
          </w:tcPr>
          <w:p>
            <w:pPr>
              <w:widowControl w:val="0"/>
              <w:suppressAutoHyphens/>
              <w:spacing w:line="1" w:lineRule="atLeast"/>
              <w:ind w:left="0" w:leftChars="-1" w:hanging="2" w:hangingChars="1"/>
              <w:jc w:val="center"/>
              <w:textAlignment w:val="top"/>
              <w:outlineLvl w:val="0"/>
              <w:rPr>
                <w:rFonts w:ascii="Times New Roman" w:hAnsi="Times New Roman" w:eastAsia="Times New Roman" w:cs="Times New Roman"/>
                <w:position w:val="-1"/>
                <w:sz w:val="24"/>
                <w:szCs w:val="24"/>
                <w:lang w:eastAsia="uk-UA"/>
              </w:rPr>
            </w:pPr>
            <w:r>
              <w:rPr>
                <w:rFonts w:ascii="Times New Roman" w:hAnsi="Times New Roman" w:cs="Times New Roman"/>
                <w:color w:val="000000"/>
                <w:position w:val="-1"/>
                <w:sz w:val="24"/>
                <w:szCs w:val="24"/>
                <w:lang w:eastAsia="uk-UA"/>
              </w:rPr>
              <w:t>4</w:t>
            </w:r>
          </w:p>
        </w:tc>
        <w:tc>
          <w:tcPr>
            <w:tcW w:w="1283" w:type="dxa"/>
            <w:tcBorders>
              <w:top w:val="single" w:color="000000" w:sz="4" w:space="0"/>
              <w:left w:val="single" w:color="000000" w:sz="4" w:space="0"/>
              <w:bottom w:val="single" w:color="000000" w:sz="4" w:space="0"/>
              <w:right w:val="single" w:color="000000" w:sz="4" w:space="0"/>
            </w:tcBorders>
            <w:vAlign w:val="center"/>
          </w:tcPr>
          <w:p>
            <w:pPr>
              <w:widowControl w:val="0"/>
              <w:suppressAutoHyphens/>
              <w:spacing w:line="1" w:lineRule="atLeast"/>
              <w:ind w:left="0" w:leftChars="-1" w:hanging="2" w:hangingChars="1"/>
              <w:jc w:val="center"/>
              <w:textAlignment w:val="top"/>
              <w:outlineLvl w:val="0"/>
              <w:rPr>
                <w:rFonts w:ascii="Times New Roman" w:hAnsi="Times New Roman" w:eastAsia="Times New Roman" w:cs="Times New Roman"/>
                <w:position w:val="-1"/>
                <w:sz w:val="24"/>
                <w:szCs w:val="24"/>
                <w:lang w:eastAsia="uk-UA"/>
              </w:rPr>
            </w:pPr>
          </w:p>
        </w:tc>
        <w:tc>
          <w:tcPr>
            <w:tcW w:w="1402" w:type="dxa"/>
            <w:tcBorders>
              <w:top w:val="single" w:color="000000" w:sz="4" w:space="0"/>
              <w:left w:val="single" w:color="000000" w:sz="4" w:space="0"/>
              <w:bottom w:val="single" w:color="000000" w:sz="4" w:space="0"/>
              <w:right w:val="single" w:color="000000" w:sz="4" w:space="0"/>
            </w:tcBorders>
            <w:vAlign w:val="center"/>
          </w:tcPr>
          <w:p>
            <w:pPr>
              <w:widowControl w:val="0"/>
              <w:suppressAutoHyphens/>
              <w:spacing w:line="1" w:lineRule="atLeast"/>
              <w:ind w:left="0" w:leftChars="-1" w:hanging="2" w:hangingChars="1"/>
              <w:jc w:val="center"/>
              <w:textAlignment w:val="top"/>
              <w:outlineLvl w:val="0"/>
              <w:rPr>
                <w:rFonts w:ascii="Times New Roman" w:hAnsi="Times New Roman" w:eastAsia="Times New Roman" w:cs="Times New Roman"/>
                <w:position w:val="-1"/>
                <w:sz w:val="24"/>
                <w:szCs w:val="24"/>
                <w:lang w:eastAsia="uk-UA"/>
              </w:rPr>
            </w:pPr>
            <w:r>
              <w:rPr>
                <w:rFonts w:ascii="Times New Roman" w:hAnsi="Times New Roman" w:cs="Times New Roman"/>
                <w:color w:val="000000"/>
                <w:position w:val="-1"/>
                <w:sz w:val="24"/>
                <w:szCs w:val="24"/>
                <w:lang w:eastAsia="uk-UA"/>
              </w:rPr>
              <w:t>4</w:t>
            </w:r>
          </w:p>
        </w:tc>
        <w:tc>
          <w:tcPr>
            <w:tcW w:w="1318" w:type="dxa"/>
            <w:tcBorders>
              <w:top w:val="single" w:color="000000" w:sz="4" w:space="0"/>
              <w:left w:val="single" w:color="000000" w:sz="4" w:space="0"/>
              <w:bottom w:val="single" w:color="000000" w:sz="4" w:space="0"/>
              <w:right w:val="single" w:color="000000" w:sz="4" w:space="0"/>
            </w:tcBorders>
            <w:vAlign w:val="center"/>
          </w:tcPr>
          <w:p>
            <w:pPr>
              <w:widowControl w:val="0"/>
              <w:suppressAutoHyphens/>
              <w:spacing w:line="1" w:lineRule="atLeast"/>
              <w:ind w:left="0" w:leftChars="-1" w:hanging="2" w:hangingChars="1"/>
              <w:jc w:val="center"/>
              <w:textAlignment w:val="top"/>
              <w:outlineLvl w:val="0"/>
              <w:rPr>
                <w:rFonts w:ascii="Times New Roman" w:hAnsi="Times New Roman" w:eastAsia="Times New Roman" w:cs="Times New Roman"/>
                <w:position w:val="-1"/>
                <w:sz w:val="24"/>
                <w:szCs w:val="24"/>
                <w:lang w:eastAsia="uk-UA"/>
              </w:rPr>
            </w:pPr>
          </w:p>
        </w:tc>
        <w:tc>
          <w:tcPr>
            <w:tcW w:w="1413" w:type="dxa"/>
            <w:tcBorders>
              <w:top w:val="single" w:color="000000" w:sz="4" w:space="0"/>
              <w:left w:val="single" w:color="000000" w:sz="4" w:space="0"/>
              <w:bottom w:val="single" w:color="000000" w:sz="4" w:space="0"/>
              <w:right w:val="single" w:color="000000" w:sz="4" w:space="0"/>
            </w:tcBorders>
            <w:vAlign w:val="center"/>
          </w:tcPr>
          <w:p>
            <w:pPr>
              <w:widowControl w:val="0"/>
              <w:suppressAutoHyphens/>
              <w:spacing w:line="1" w:lineRule="atLeast"/>
              <w:ind w:left="0" w:leftChars="-1" w:hanging="2" w:hangingChars="1"/>
              <w:jc w:val="center"/>
              <w:textAlignment w:val="top"/>
              <w:outlineLvl w:val="0"/>
              <w:rPr>
                <w:rFonts w:ascii="Times New Roman" w:hAnsi="Times New Roman" w:eastAsia="Times New Roman" w:cs="Times New Roman"/>
                <w:position w:val="-1"/>
                <w:sz w:val="24"/>
                <w:szCs w:val="24"/>
                <w:lang w:eastAsia="uk-U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90" w:hRule="atLeast"/>
        </w:trPr>
        <w:tc>
          <w:tcPr>
            <w:tcW w:w="3086" w:type="dxa"/>
            <w:tcBorders>
              <w:top w:val="single" w:color="000000" w:sz="4" w:space="0"/>
              <w:left w:val="single" w:color="000000" w:sz="4" w:space="0"/>
              <w:bottom w:val="single" w:color="000000" w:sz="4" w:space="0"/>
              <w:right w:val="single" w:color="000000" w:sz="4" w:space="0"/>
            </w:tcBorders>
          </w:tcPr>
          <w:p>
            <w:pPr>
              <w:widowControl w:val="0"/>
              <w:suppressAutoHyphens/>
              <w:spacing w:line="1" w:lineRule="atLeast"/>
              <w:ind w:left="0" w:leftChars="-1" w:hanging="2" w:hangingChars="1"/>
              <w:textAlignment w:val="top"/>
              <w:outlineLvl w:val="0"/>
              <w:rPr>
                <w:rFonts w:ascii="Times New Roman" w:hAnsi="Times New Roman" w:eastAsia="Times New Roman" w:cs="Times New Roman"/>
                <w:position w:val="-1"/>
                <w:sz w:val="24"/>
                <w:szCs w:val="24"/>
                <w:lang w:eastAsia="uk-UA"/>
              </w:rPr>
            </w:pPr>
            <w:r>
              <w:rPr>
                <w:rFonts w:ascii="Times New Roman" w:hAnsi="Times New Roman" w:cs="Times New Roman"/>
                <w:b/>
                <w:bCs/>
                <w:color w:val="000000"/>
                <w:position w:val="-1"/>
                <w:sz w:val="24"/>
                <w:szCs w:val="24"/>
                <w:lang w:eastAsia="uk-UA"/>
              </w:rPr>
              <w:t>Тема 7.</w:t>
            </w:r>
            <w:r>
              <w:rPr>
                <w:rFonts w:ascii="Times New Roman" w:hAnsi="Times New Roman" w:cs="Times New Roman"/>
                <w:color w:val="000000"/>
                <w:position w:val="-1"/>
                <w:sz w:val="24"/>
                <w:szCs w:val="24"/>
                <w:lang w:eastAsia="uk-UA"/>
              </w:rPr>
              <w:t xml:space="preserve"> Розгляд повідомлень про порушення вимог антикорупційного законодавства та здійснення повноважень у сфері захисту викривачів.</w:t>
            </w:r>
          </w:p>
        </w:tc>
        <w:tc>
          <w:tcPr>
            <w:tcW w:w="1246" w:type="dxa"/>
            <w:tcBorders>
              <w:top w:val="single" w:color="000000" w:sz="4" w:space="0"/>
              <w:left w:val="single" w:color="000000" w:sz="4" w:space="0"/>
              <w:bottom w:val="single" w:color="000000" w:sz="4" w:space="0"/>
              <w:right w:val="single" w:color="000000" w:sz="4" w:space="0"/>
            </w:tcBorders>
            <w:vAlign w:val="center"/>
          </w:tcPr>
          <w:p>
            <w:pPr>
              <w:widowControl w:val="0"/>
              <w:suppressAutoHyphens/>
              <w:spacing w:line="1" w:lineRule="atLeast"/>
              <w:ind w:left="0" w:leftChars="-1" w:hanging="2" w:hangingChars="1"/>
              <w:jc w:val="center"/>
              <w:textAlignment w:val="top"/>
              <w:outlineLvl w:val="0"/>
              <w:rPr>
                <w:rFonts w:ascii="Times New Roman" w:hAnsi="Times New Roman" w:eastAsia="Times New Roman" w:cs="Times New Roman"/>
                <w:position w:val="-1"/>
                <w:sz w:val="24"/>
                <w:szCs w:val="24"/>
                <w:lang w:eastAsia="uk-UA"/>
              </w:rPr>
            </w:pPr>
            <w:r>
              <w:rPr>
                <w:rFonts w:ascii="Times New Roman" w:hAnsi="Times New Roman" w:cs="Times New Roman"/>
                <w:color w:val="000000"/>
                <w:position w:val="-1"/>
                <w:sz w:val="24"/>
                <w:szCs w:val="24"/>
                <w:lang w:eastAsia="uk-UA"/>
              </w:rPr>
              <w:t>4</w:t>
            </w:r>
          </w:p>
        </w:tc>
        <w:tc>
          <w:tcPr>
            <w:tcW w:w="1283" w:type="dxa"/>
            <w:tcBorders>
              <w:top w:val="single" w:color="000000" w:sz="4" w:space="0"/>
              <w:left w:val="single" w:color="000000" w:sz="4" w:space="0"/>
              <w:bottom w:val="single" w:color="000000" w:sz="4" w:space="0"/>
              <w:right w:val="single" w:color="000000" w:sz="4" w:space="0"/>
            </w:tcBorders>
            <w:vAlign w:val="center"/>
          </w:tcPr>
          <w:p>
            <w:pPr>
              <w:widowControl w:val="0"/>
              <w:suppressAutoHyphens/>
              <w:spacing w:line="1" w:lineRule="atLeast"/>
              <w:ind w:left="0" w:leftChars="-1" w:hanging="2" w:hangingChars="1"/>
              <w:jc w:val="center"/>
              <w:textAlignment w:val="top"/>
              <w:outlineLvl w:val="0"/>
              <w:rPr>
                <w:rFonts w:ascii="Times New Roman" w:hAnsi="Times New Roman" w:eastAsia="Times New Roman" w:cs="Times New Roman"/>
                <w:position w:val="-1"/>
                <w:sz w:val="24"/>
                <w:szCs w:val="24"/>
                <w:lang w:eastAsia="uk-UA"/>
              </w:rPr>
            </w:pPr>
          </w:p>
        </w:tc>
        <w:tc>
          <w:tcPr>
            <w:tcW w:w="1402" w:type="dxa"/>
            <w:tcBorders>
              <w:top w:val="single" w:color="000000" w:sz="4" w:space="0"/>
              <w:left w:val="single" w:color="000000" w:sz="4" w:space="0"/>
              <w:bottom w:val="single" w:color="000000" w:sz="4" w:space="0"/>
              <w:right w:val="single" w:color="000000" w:sz="4" w:space="0"/>
            </w:tcBorders>
            <w:vAlign w:val="center"/>
          </w:tcPr>
          <w:p>
            <w:pPr>
              <w:widowControl w:val="0"/>
              <w:suppressAutoHyphens/>
              <w:spacing w:line="1" w:lineRule="atLeast"/>
              <w:ind w:left="0" w:leftChars="-1" w:hanging="2" w:hangingChars="1"/>
              <w:jc w:val="center"/>
              <w:textAlignment w:val="top"/>
              <w:outlineLvl w:val="0"/>
              <w:rPr>
                <w:rFonts w:ascii="Times New Roman" w:hAnsi="Times New Roman" w:eastAsia="Times New Roman" w:cs="Times New Roman"/>
                <w:position w:val="-1"/>
                <w:sz w:val="24"/>
                <w:szCs w:val="24"/>
                <w:lang w:eastAsia="uk-UA"/>
              </w:rPr>
            </w:pPr>
            <w:r>
              <w:rPr>
                <w:rFonts w:ascii="Times New Roman" w:hAnsi="Times New Roman" w:cs="Times New Roman"/>
                <w:color w:val="000000"/>
                <w:position w:val="-1"/>
                <w:sz w:val="24"/>
                <w:szCs w:val="24"/>
                <w:lang w:eastAsia="uk-UA"/>
              </w:rPr>
              <w:t>3</w:t>
            </w:r>
          </w:p>
        </w:tc>
        <w:tc>
          <w:tcPr>
            <w:tcW w:w="1318" w:type="dxa"/>
            <w:tcBorders>
              <w:top w:val="single" w:color="000000" w:sz="4" w:space="0"/>
              <w:left w:val="single" w:color="000000" w:sz="4" w:space="0"/>
              <w:bottom w:val="single" w:color="000000" w:sz="4" w:space="0"/>
              <w:right w:val="single" w:color="000000" w:sz="4" w:space="0"/>
            </w:tcBorders>
            <w:vAlign w:val="center"/>
          </w:tcPr>
          <w:p>
            <w:pPr>
              <w:widowControl w:val="0"/>
              <w:suppressAutoHyphens/>
              <w:spacing w:line="1" w:lineRule="atLeast"/>
              <w:ind w:left="0" w:leftChars="-1" w:hanging="2" w:hangingChars="1"/>
              <w:jc w:val="center"/>
              <w:textAlignment w:val="top"/>
              <w:outlineLvl w:val="0"/>
              <w:rPr>
                <w:rFonts w:ascii="Times New Roman" w:hAnsi="Times New Roman" w:eastAsia="Times New Roman" w:cs="Times New Roman"/>
                <w:position w:val="-1"/>
                <w:sz w:val="24"/>
                <w:szCs w:val="24"/>
                <w:lang w:eastAsia="uk-UA"/>
              </w:rPr>
            </w:pPr>
          </w:p>
        </w:tc>
        <w:tc>
          <w:tcPr>
            <w:tcW w:w="1413" w:type="dxa"/>
            <w:tcBorders>
              <w:top w:val="single" w:color="000000" w:sz="4" w:space="0"/>
              <w:left w:val="single" w:color="000000" w:sz="4" w:space="0"/>
              <w:bottom w:val="single" w:color="000000" w:sz="4" w:space="0"/>
              <w:right w:val="single" w:color="000000" w:sz="4" w:space="0"/>
            </w:tcBorders>
            <w:vAlign w:val="center"/>
          </w:tcPr>
          <w:p>
            <w:pPr>
              <w:widowControl w:val="0"/>
              <w:suppressAutoHyphens/>
              <w:spacing w:line="1" w:lineRule="atLeast"/>
              <w:ind w:left="0" w:leftChars="-1" w:hanging="2" w:hangingChars="1"/>
              <w:jc w:val="center"/>
              <w:textAlignment w:val="top"/>
              <w:outlineLvl w:val="0"/>
              <w:rPr>
                <w:rFonts w:ascii="Times New Roman" w:hAnsi="Times New Roman" w:eastAsia="Times New Roman" w:cs="Times New Roman"/>
                <w:position w:val="-1"/>
                <w:sz w:val="24"/>
                <w:szCs w:val="24"/>
                <w:lang w:eastAsia="uk-UA"/>
              </w:rPr>
            </w:pPr>
            <w:r>
              <w:rPr>
                <w:rFonts w:ascii="Times New Roman" w:hAnsi="Times New Roman" w:cs="Times New Roman"/>
                <w:color w:val="000000"/>
                <w:position w:val="-1"/>
                <w:sz w:val="24"/>
                <w:szCs w:val="24"/>
                <w:lang w:eastAsia="uk-UA"/>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90" w:hRule="atLeast"/>
        </w:trPr>
        <w:tc>
          <w:tcPr>
            <w:tcW w:w="3086" w:type="dxa"/>
            <w:tcBorders>
              <w:top w:val="single" w:color="000000" w:sz="4" w:space="0"/>
              <w:left w:val="single" w:color="000000" w:sz="4" w:space="0"/>
              <w:bottom w:val="single" w:color="000000" w:sz="4" w:space="0"/>
              <w:right w:val="single" w:color="000000" w:sz="4" w:space="0"/>
            </w:tcBorders>
          </w:tcPr>
          <w:p>
            <w:pPr>
              <w:widowControl w:val="0"/>
              <w:suppressAutoHyphens/>
              <w:spacing w:line="1" w:lineRule="atLeast"/>
              <w:ind w:left="0" w:leftChars="-1" w:hanging="2" w:hangingChars="1"/>
              <w:textAlignment w:val="top"/>
              <w:outlineLvl w:val="0"/>
              <w:rPr>
                <w:rFonts w:ascii="Times New Roman" w:hAnsi="Times New Roman" w:eastAsia="Times New Roman" w:cs="Times New Roman"/>
                <w:position w:val="-1"/>
                <w:sz w:val="24"/>
                <w:szCs w:val="24"/>
                <w:lang w:eastAsia="uk-UA"/>
              </w:rPr>
            </w:pPr>
            <w:r>
              <w:rPr>
                <w:rFonts w:ascii="Times New Roman" w:hAnsi="Times New Roman" w:cs="Times New Roman"/>
                <w:color w:val="000000"/>
                <w:position w:val="-1"/>
                <w:sz w:val="24"/>
                <w:szCs w:val="24"/>
                <w:lang w:eastAsia="uk-UA"/>
              </w:rPr>
              <w:t>Підсумковий контроль результатів навчання</w:t>
            </w:r>
          </w:p>
        </w:tc>
        <w:tc>
          <w:tcPr>
            <w:tcW w:w="1246" w:type="dxa"/>
            <w:tcBorders>
              <w:top w:val="single" w:color="000000" w:sz="4" w:space="0"/>
              <w:left w:val="single" w:color="000000" w:sz="4" w:space="0"/>
              <w:bottom w:val="single" w:color="000000" w:sz="4" w:space="0"/>
              <w:right w:val="single" w:color="000000" w:sz="4" w:space="0"/>
            </w:tcBorders>
            <w:vAlign w:val="center"/>
          </w:tcPr>
          <w:p>
            <w:pPr>
              <w:widowControl w:val="0"/>
              <w:suppressAutoHyphens/>
              <w:spacing w:line="1" w:lineRule="atLeast"/>
              <w:ind w:left="0" w:leftChars="-1" w:hanging="2" w:hangingChars="1"/>
              <w:jc w:val="center"/>
              <w:textAlignment w:val="top"/>
              <w:outlineLvl w:val="0"/>
              <w:rPr>
                <w:rFonts w:ascii="Times New Roman" w:hAnsi="Times New Roman" w:eastAsia="Times New Roman" w:cs="Times New Roman"/>
                <w:position w:val="-1"/>
                <w:sz w:val="24"/>
                <w:szCs w:val="24"/>
                <w:lang w:eastAsia="uk-UA"/>
              </w:rPr>
            </w:pPr>
            <w:r>
              <w:rPr>
                <w:rFonts w:ascii="Times New Roman" w:hAnsi="Times New Roman" w:cs="Times New Roman"/>
                <w:color w:val="000000"/>
                <w:position w:val="-1"/>
                <w:sz w:val="24"/>
                <w:szCs w:val="24"/>
                <w:lang w:eastAsia="uk-UA"/>
              </w:rPr>
              <w:t>2</w:t>
            </w:r>
          </w:p>
        </w:tc>
        <w:tc>
          <w:tcPr>
            <w:tcW w:w="1283" w:type="dxa"/>
            <w:tcBorders>
              <w:top w:val="single" w:color="000000" w:sz="4" w:space="0"/>
              <w:left w:val="single" w:color="000000" w:sz="4" w:space="0"/>
              <w:bottom w:val="single" w:color="000000" w:sz="4" w:space="0"/>
              <w:right w:val="single" w:color="000000" w:sz="4" w:space="0"/>
            </w:tcBorders>
            <w:vAlign w:val="center"/>
          </w:tcPr>
          <w:p>
            <w:pPr>
              <w:widowControl w:val="0"/>
              <w:suppressAutoHyphens/>
              <w:spacing w:line="1" w:lineRule="atLeast"/>
              <w:ind w:left="0" w:leftChars="-1" w:hanging="2" w:hangingChars="1"/>
              <w:jc w:val="center"/>
              <w:textAlignment w:val="top"/>
              <w:outlineLvl w:val="0"/>
              <w:rPr>
                <w:rFonts w:ascii="Times New Roman" w:hAnsi="Times New Roman" w:eastAsia="Times New Roman" w:cs="Times New Roman"/>
                <w:position w:val="-1"/>
                <w:sz w:val="24"/>
                <w:szCs w:val="24"/>
                <w:lang w:eastAsia="uk-UA"/>
              </w:rPr>
            </w:pPr>
          </w:p>
        </w:tc>
        <w:tc>
          <w:tcPr>
            <w:tcW w:w="1402" w:type="dxa"/>
            <w:tcBorders>
              <w:top w:val="single" w:color="000000" w:sz="4" w:space="0"/>
              <w:left w:val="single" w:color="000000" w:sz="4" w:space="0"/>
              <w:bottom w:val="single" w:color="000000" w:sz="4" w:space="0"/>
              <w:right w:val="single" w:color="000000" w:sz="4" w:space="0"/>
            </w:tcBorders>
            <w:vAlign w:val="center"/>
          </w:tcPr>
          <w:p>
            <w:pPr>
              <w:widowControl w:val="0"/>
              <w:suppressAutoHyphens/>
              <w:spacing w:line="1" w:lineRule="atLeast"/>
              <w:ind w:left="0" w:leftChars="-1" w:hanging="2" w:hangingChars="1"/>
              <w:jc w:val="center"/>
              <w:textAlignment w:val="top"/>
              <w:outlineLvl w:val="0"/>
              <w:rPr>
                <w:rFonts w:ascii="Times New Roman" w:hAnsi="Times New Roman" w:eastAsia="Times New Roman" w:cs="Times New Roman"/>
                <w:position w:val="-1"/>
                <w:sz w:val="24"/>
                <w:szCs w:val="24"/>
                <w:lang w:eastAsia="uk-UA"/>
              </w:rPr>
            </w:pPr>
            <w:r>
              <w:rPr>
                <w:rFonts w:ascii="Times New Roman" w:hAnsi="Times New Roman" w:cs="Times New Roman"/>
                <w:color w:val="000000"/>
                <w:position w:val="-1"/>
                <w:sz w:val="24"/>
                <w:szCs w:val="24"/>
                <w:lang w:eastAsia="uk-UA"/>
              </w:rPr>
              <w:t>2</w:t>
            </w:r>
          </w:p>
        </w:tc>
        <w:tc>
          <w:tcPr>
            <w:tcW w:w="1318" w:type="dxa"/>
            <w:tcBorders>
              <w:top w:val="single" w:color="000000" w:sz="4" w:space="0"/>
              <w:left w:val="single" w:color="000000" w:sz="4" w:space="0"/>
              <w:bottom w:val="single" w:color="000000" w:sz="4" w:space="0"/>
              <w:right w:val="single" w:color="000000" w:sz="4" w:space="0"/>
            </w:tcBorders>
            <w:vAlign w:val="center"/>
          </w:tcPr>
          <w:p>
            <w:pPr>
              <w:widowControl w:val="0"/>
              <w:suppressAutoHyphens/>
              <w:spacing w:line="1" w:lineRule="atLeast"/>
              <w:ind w:left="0" w:leftChars="-1" w:hanging="2" w:hangingChars="1"/>
              <w:jc w:val="center"/>
              <w:textAlignment w:val="top"/>
              <w:outlineLvl w:val="0"/>
              <w:rPr>
                <w:rFonts w:ascii="Times New Roman" w:hAnsi="Times New Roman" w:eastAsia="Times New Roman" w:cs="Times New Roman"/>
                <w:position w:val="-1"/>
                <w:sz w:val="24"/>
                <w:szCs w:val="24"/>
                <w:lang w:eastAsia="uk-UA"/>
              </w:rPr>
            </w:pPr>
          </w:p>
        </w:tc>
        <w:tc>
          <w:tcPr>
            <w:tcW w:w="1413" w:type="dxa"/>
            <w:tcBorders>
              <w:top w:val="single" w:color="000000" w:sz="4" w:space="0"/>
              <w:left w:val="single" w:color="000000" w:sz="4" w:space="0"/>
              <w:bottom w:val="single" w:color="000000" w:sz="4" w:space="0"/>
              <w:right w:val="single" w:color="000000" w:sz="4" w:space="0"/>
            </w:tcBorders>
            <w:vAlign w:val="center"/>
          </w:tcPr>
          <w:p>
            <w:pPr>
              <w:widowControl w:val="0"/>
              <w:suppressAutoHyphens/>
              <w:spacing w:line="1" w:lineRule="atLeast"/>
              <w:ind w:left="0" w:leftChars="-1" w:hanging="2" w:hangingChars="1"/>
              <w:jc w:val="center"/>
              <w:textAlignment w:val="top"/>
              <w:outlineLvl w:val="0"/>
              <w:rPr>
                <w:rFonts w:ascii="Times New Roman" w:hAnsi="Times New Roman" w:eastAsia="Times New Roman" w:cs="Times New Roman"/>
                <w:position w:val="-1"/>
                <w:sz w:val="24"/>
                <w:szCs w:val="24"/>
                <w:lang w:eastAsia="uk-U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90" w:hRule="atLeast"/>
        </w:trPr>
        <w:tc>
          <w:tcPr>
            <w:tcW w:w="3086" w:type="dxa"/>
            <w:tcBorders>
              <w:top w:val="single" w:color="000000" w:sz="4" w:space="0"/>
              <w:left w:val="single" w:color="000000" w:sz="4" w:space="0"/>
              <w:bottom w:val="single" w:color="000000" w:sz="4" w:space="0"/>
              <w:right w:val="single" w:color="000000" w:sz="4" w:space="0"/>
            </w:tcBorders>
          </w:tcPr>
          <w:p>
            <w:pPr>
              <w:widowControl w:val="0"/>
              <w:suppressAutoHyphens/>
              <w:spacing w:line="1" w:lineRule="atLeast"/>
              <w:ind w:left="0" w:leftChars="-1" w:hanging="2" w:hangingChars="1"/>
              <w:textAlignment w:val="top"/>
              <w:outlineLvl w:val="0"/>
              <w:rPr>
                <w:rFonts w:ascii="Times New Roman" w:hAnsi="Times New Roman" w:eastAsia="Times New Roman" w:cs="Times New Roman"/>
                <w:position w:val="-1"/>
                <w:sz w:val="24"/>
                <w:szCs w:val="24"/>
                <w:lang w:eastAsia="uk-UA"/>
              </w:rPr>
            </w:pPr>
            <w:r>
              <w:rPr>
                <w:rFonts w:ascii="Times New Roman" w:hAnsi="Times New Roman" w:cs="Times New Roman"/>
                <w:b/>
                <w:bCs/>
                <w:color w:val="000000"/>
                <w:position w:val="-1"/>
                <w:sz w:val="24"/>
                <w:szCs w:val="24"/>
                <w:lang w:eastAsia="uk-UA"/>
              </w:rPr>
              <w:t>РАЗОМ</w:t>
            </w:r>
          </w:p>
        </w:tc>
        <w:tc>
          <w:tcPr>
            <w:tcW w:w="1246" w:type="dxa"/>
            <w:tcBorders>
              <w:top w:val="single" w:color="000000" w:sz="4" w:space="0"/>
              <w:left w:val="single" w:color="000000" w:sz="4" w:space="0"/>
              <w:bottom w:val="single" w:color="000000" w:sz="4" w:space="0"/>
              <w:right w:val="single" w:color="000000" w:sz="4" w:space="0"/>
            </w:tcBorders>
            <w:vAlign w:val="center"/>
          </w:tcPr>
          <w:p>
            <w:pPr>
              <w:widowControl w:val="0"/>
              <w:suppressAutoHyphens/>
              <w:spacing w:line="1" w:lineRule="atLeast"/>
              <w:ind w:left="0" w:leftChars="-1" w:hanging="2" w:hangingChars="1"/>
              <w:jc w:val="center"/>
              <w:textAlignment w:val="top"/>
              <w:outlineLvl w:val="0"/>
              <w:rPr>
                <w:rFonts w:ascii="Times New Roman" w:hAnsi="Times New Roman" w:eastAsia="Times New Roman" w:cs="Times New Roman"/>
                <w:position w:val="-1"/>
                <w:sz w:val="24"/>
                <w:szCs w:val="24"/>
                <w:lang w:eastAsia="uk-UA"/>
              </w:rPr>
            </w:pPr>
            <w:r>
              <w:rPr>
                <w:rFonts w:ascii="Times New Roman" w:hAnsi="Times New Roman" w:cs="Times New Roman"/>
                <w:b/>
                <w:bCs/>
                <w:color w:val="000000"/>
                <w:position w:val="-1"/>
                <w:sz w:val="24"/>
                <w:szCs w:val="24"/>
                <w:lang w:eastAsia="uk-UA"/>
              </w:rPr>
              <w:t>30 / 1</w:t>
            </w:r>
          </w:p>
        </w:tc>
        <w:tc>
          <w:tcPr>
            <w:tcW w:w="1283" w:type="dxa"/>
            <w:tcBorders>
              <w:top w:val="single" w:color="000000" w:sz="4" w:space="0"/>
              <w:left w:val="single" w:color="000000" w:sz="4" w:space="0"/>
              <w:bottom w:val="single" w:color="000000" w:sz="4" w:space="0"/>
              <w:right w:val="single" w:color="000000" w:sz="4" w:space="0"/>
            </w:tcBorders>
            <w:vAlign w:val="center"/>
          </w:tcPr>
          <w:p>
            <w:pPr>
              <w:widowControl w:val="0"/>
              <w:suppressAutoHyphens/>
              <w:spacing w:line="1" w:lineRule="atLeast"/>
              <w:ind w:left="0" w:leftChars="-1" w:hanging="2" w:hangingChars="1"/>
              <w:jc w:val="center"/>
              <w:textAlignment w:val="top"/>
              <w:outlineLvl w:val="0"/>
              <w:rPr>
                <w:rFonts w:ascii="Times New Roman" w:hAnsi="Times New Roman" w:eastAsia="Times New Roman" w:cs="Times New Roman"/>
                <w:position w:val="-1"/>
                <w:sz w:val="24"/>
                <w:szCs w:val="24"/>
                <w:lang w:eastAsia="uk-UA"/>
              </w:rPr>
            </w:pPr>
          </w:p>
        </w:tc>
        <w:tc>
          <w:tcPr>
            <w:tcW w:w="1402" w:type="dxa"/>
            <w:tcBorders>
              <w:top w:val="single" w:color="000000" w:sz="4" w:space="0"/>
              <w:left w:val="single" w:color="000000" w:sz="4" w:space="0"/>
              <w:bottom w:val="single" w:color="000000" w:sz="4" w:space="0"/>
              <w:right w:val="single" w:color="000000" w:sz="4" w:space="0"/>
            </w:tcBorders>
            <w:vAlign w:val="center"/>
          </w:tcPr>
          <w:p>
            <w:pPr>
              <w:widowControl w:val="0"/>
              <w:suppressAutoHyphens/>
              <w:spacing w:line="1" w:lineRule="atLeast"/>
              <w:ind w:left="0" w:leftChars="-1" w:hanging="2" w:hangingChars="1"/>
              <w:jc w:val="center"/>
              <w:textAlignment w:val="top"/>
              <w:outlineLvl w:val="0"/>
              <w:rPr>
                <w:rFonts w:ascii="Times New Roman" w:hAnsi="Times New Roman" w:eastAsia="Times New Roman" w:cs="Times New Roman"/>
                <w:position w:val="-1"/>
                <w:sz w:val="24"/>
                <w:szCs w:val="24"/>
                <w:lang w:eastAsia="uk-UA"/>
              </w:rPr>
            </w:pPr>
            <w:r>
              <w:rPr>
                <w:rFonts w:ascii="Times New Roman" w:hAnsi="Times New Roman" w:cs="Times New Roman"/>
                <w:b/>
                <w:bCs/>
                <w:color w:val="000000"/>
                <w:position w:val="-1"/>
                <w:sz w:val="24"/>
                <w:szCs w:val="24"/>
                <w:lang w:eastAsia="uk-UA"/>
              </w:rPr>
              <w:t>26</w:t>
            </w:r>
          </w:p>
        </w:tc>
        <w:tc>
          <w:tcPr>
            <w:tcW w:w="1318" w:type="dxa"/>
            <w:tcBorders>
              <w:top w:val="single" w:color="000000" w:sz="4" w:space="0"/>
              <w:left w:val="single" w:color="000000" w:sz="4" w:space="0"/>
              <w:bottom w:val="single" w:color="000000" w:sz="4" w:space="0"/>
              <w:right w:val="single" w:color="000000" w:sz="4" w:space="0"/>
            </w:tcBorders>
            <w:vAlign w:val="center"/>
          </w:tcPr>
          <w:p>
            <w:pPr>
              <w:widowControl w:val="0"/>
              <w:suppressAutoHyphens/>
              <w:spacing w:line="1" w:lineRule="atLeast"/>
              <w:ind w:left="0" w:leftChars="-1" w:hanging="2" w:hangingChars="1"/>
              <w:jc w:val="center"/>
              <w:textAlignment w:val="top"/>
              <w:outlineLvl w:val="0"/>
              <w:rPr>
                <w:rFonts w:ascii="Times New Roman" w:hAnsi="Times New Roman" w:eastAsia="Times New Roman" w:cs="Times New Roman"/>
                <w:position w:val="-1"/>
                <w:sz w:val="24"/>
                <w:szCs w:val="24"/>
                <w:lang w:eastAsia="uk-UA"/>
              </w:rPr>
            </w:pPr>
          </w:p>
        </w:tc>
        <w:tc>
          <w:tcPr>
            <w:tcW w:w="1413" w:type="dxa"/>
            <w:tcBorders>
              <w:top w:val="single" w:color="000000" w:sz="4" w:space="0"/>
              <w:left w:val="single" w:color="000000" w:sz="4" w:space="0"/>
              <w:bottom w:val="single" w:color="000000" w:sz="4" w:space="0"/>
              <w:right w:val="single" w:color="000000" w:sz="4" w:space="0"/>
            </w:tcBorders>
            <w:vAlign w:val="center"/>
          </w:tcPr>
          <w:p>
            <w:pPr>
              <w:widowControl w:val="0"/>
              <w:suppressAutoHyphens/>
              <w:spacing w:line="1" w:lineRule="atLeast"/>
              <w:ind w:left="0" w:leftChars="-1" w:hanging="2" w:hangingChars="1"/>
              <w:jc w:val="center"/>
              <w:textAlignment w:val="top"/>
              <w:outlineLvl w:val="0"/>
              <w:rPr>
                <w:rFonts w:ascii="Times New Roman" w:hAnsi="Times New Roman" w:eastAsia="Times New Roman" w:cs="Times New Roman"/>
                <w:position w:val="-1"/>
                <w:sz w:val="24"/>
                <w:szCs w:val="24"/>
                <w:lang w:eastAsia="uk-UA"/>
              </w:rPr>
            </w:pPr>
            <w:r>
              <w:rPr>
                <w:rFonts w:ascii="Times New Roman" w:hAnsi="Times New Roman" w:cs="Times New Roman"/>
                <w:b/>
                <w:bCs/>
                <w:color w:val="000000"/>
                <w:position w:val="-1"/>
                <w:sz w:val="24"/>
                <w:szCs w:val="24"/>
                <w:lang w:eastAsia="uk-UA"/>
              </w:rPr>
              <w:t>4</w:t>
            </w:r>
          </w:p>
        </w:tc>
      </w:tr>
    </w:tbl>
    <w:p>
      <w:pPr>
        <w:widowControl w:val="0"/>
        <w:rPr>
          <w:rFonts w:ascii="Times New Roman" w:hAnsi="Times New Roman" w:eastAsia="Times New Roman" w:cs="Times New Roman"/>
          <w:sz w:val="24"/>
          <w:szCs w:val="24"/>
        </w:rPr>
      </w:pPr>
    </w:p>
    <w:p>
      <w:pPr>
        <w:widowControl w:val="0"/>
        <w:pBdr>
          <w:top w:val="none" w:color="auto" w:sz="0" w:space="0"/>
          <w:left w:val="none" w:color="auto" w:sz="0" w:space="0"/>
          <w:bottom w:val="none" w:color="auto" w:sz="0" w:space="0"/>
          <w:right w:val="none" w:color="auto" w:sz="0" w:space="0"/>
          <w:between w:val="none" w:color="auto" w:sz="0" w:space="0"/>
        </w:pBdr>
        <w:ind w:left="540"/>
        <w:jc w:val="center"/>
        <w:rPr>
          <w:rFonts w:ascii="Times New Roman" w:hAnsi="Times New Roman" w:eastAsia="Times New Roman" w:cs="Times New Roman"/>
          <w:sz w:val="24"/>
          <w:szCs w:val="24"/>
        </w:rPr>
      </w:pPr>
      <w:r>
        <w:rPr>
          <w:rFonts w:ascii="Times New Roman" w:hAnsi="Times New Roman" w:eastAsia="Times New Roman" w:cs="Times New Roman"/>
          <w:b/>
          <w:sz w:val="24"/>
          <w:szCs w:val="24"/>
        </w:rPr>
        <w:t>ЗМІСТ ПРОГРАМИ</w:t>
      </w:r>
    </w:p>
    <w:p>
      <w:pPr>
        <w:widowControl w:val="0"/>
        <w:pBdr>
          <w:top w:val="none" w:color="auto" w:sz="0" w:space="0"/>
          <w:left w:val="none" w:color="auto" w:sz="0" w:space="0"/>
          <w:bottom w:val="none" w:color="auto" w:sz="0" w:space="0"/>
          <w:right w:val="none" w:color="auto" w:sz="0" w:space="0"/>
          <w:between w:val="none" w:color="auto" w:sz="0" w:space="0"/>
        </w:pBdr>
        <w:ind w:firstLine="709"/>
        <w:jc w:val="both"/>
        <w:rPr>
          <w:rFonts w:ascii="Times New Roman" w:hAnsi="Times New Roman" w:eastAsia="Times New Roman" w:cs="Times New Roman"/>
          <w:color w:val="FF0000"/>
          <w:sz w:val="24"/>
          <w:szCs w:val="24"/>
        </w:rPr>
      </w:pPr>
    </w:p>
    <w:p>
      <w:pPr>
        <w:widowControl w:val="0"/>
        <w:pBdr>
          <w:top w:val="none" w:color="auto" w:sz="0" w:space="0"/>
          <w:left w:val="none" w:color="auto" w:sz="0" w:space="0"/>
          <w:bottom w:val="none" w:color="auto" w:sz="0" w:space="0"/>
          <w:right w:val="none" w:color="auto" w:sz="0" w:space="0"/>
          <w:between w:val="none" w:color="auto" w:sz="0" w:space="0"/>
        </w:pBdr>
        <w:ind w:firstLine="709"/>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Тема 1. Вступ до професії. Загальні засади антикорупційної діяльності організації.</w:t>
      </w:r>
    </w:p>
    <w:p>
      <w:pPr>
        <w:widowControl w:val="0"/>
        <w:pBdr>
          <w:top w:val="none" w:color="auto" w:sz="0" w:space="0"/>
          <w:left w:val="none" w:color="auto" w:sz="0" w:space="0"/>
          <w:bottom w:val="none" w:color="auto" w:sz="0" w:space="0"/>
          <w:right w:val="none" w:color="auto" w:sz="0" w:space="0"/>
          <w:between w:val="none" w:color="auto" w:sz="0" w:space="0"/>
        </w:pBdr>
        <w:ind w:firstLine="709"/>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Стандарти запобігання корупції. Антикорупційна філософія та етика. Міжнародні та національні антикорупційні стандарти. Антикорупційна інфраструктура України. Юридична відповідальність за корупцію.</w:t>
      </w:r>
    </w:p>
    <w:p>
      <w:pPr>
        <w:widowControl w:val="0"/>
        <w:pBdr>
          <w:top w:val="none" w:color="auto" w:sz="0" w:space="0"/>
          <w:left w:val="none" w:color="auto" w:sz="0" w:space="0"/>
          <w:bottom w:val="none" w:color="auto" w:sz="0" w:space="0"/>
          <w:right w:val="none" w:color="auto" w:sz="0" w:space="0"/>
          <w:between w:val="none" w:color="auto" w:sz="0" w:space="0"/>
        </w:pBdr>
        <w:ind w:firstLine="709"/>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Професія антикорупційного уповноваженого. Утворення та діяльність антикорупційних уповноважених. Організація роботи антикорупційного уповноваженого.</w:t>
      </w:r>
    </w:p>
    <w:p>
      <w:pPr>
        <w:widowControl w:val="0"/>
        <w:pBdr>
          <w:top w:val="none" w:color="auto" w:sz="0" w:space="0"/>
          <w:left w:val="none" w:color="auto" w:sz="0" w:space="0"/>
          <w:bottom w:val="none" w:color="auto" w:sz="0" w:space="0"/>
          <w:right w:val="none" w:color="auto" w:sz="0" w:space="0"/>
          <w:between w:val="none" w:color="auto" w:sz="0" w:space="0"/>
        </w:pBdr>
        <w:ind w:firstLine="709"/>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Правовий статус, основні завдання та гарантії незалежності антикорупційного уповноваженого. </w:t>
      </w:r>
    </w:p>
    <w:p>
      <w:pPr>
        <w:widowControl w:val="0"/>
        <w:pBdr>
          <w:top w:val="none" w:color="auto" w:sz="0" w:space="0"/>
          <w:left w:val="none" w:color="auto" w:sz="0" w:space="0"/>
          <w:bottom w:val="none" w:color="auto" w:sz="0" w:space="0"/>
          <w:right w:val="none" w:color="auto" w:sz="0" w:space="0"/>
          <w:between w:val="none" w:color="auto" w:sz="0" w:space="0"/>
        </w:pBdr>
        <w:ind w:firstLine="709"/>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Професійний стандарт «Уповноважений з антикорупційної діяльності». Основна мета професійної діяльності. Перелік трудових функцій, загальних та професійних компетентностей уповноваженого з антикорупційної діяльності.</w:t>
      </w:r>
    </w:p>
    <w:p>
      <w:pPr>
        <w:widowControl w:val="0"/>
        <w:pBdr>
          <w:top w:val="none" w:color="auto" w:sz="0" w:space="0"/>
          <w:left w:val="none" w:color="auto" w:sz="0" w:space="0"/>
          <w:bottom w:val="none" w:color="auto" w:sz="0" w:space="0"/>
          <w:right w:val="none" w:color="auto" w:sz="0" w:space="0"/>
          <w:between w:val="none" w:color="auto" w:sz="0" w:space="0"/>
        </w:pBdr>
        <w:ind w:firstLine="709"/>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Організація та контроль антикорупційної діяльності в організації. Координація антикорупційної діяльності в інших органах, підприємствах, установах та організаціях, що належать до сфери управління (за наявності). </w:t>
      </w:r>
    </w:p>
    <w:p>
      <w:pPr>
        <w:widowControl w:val="0"/>
        <w:pBdr>
          <w:top w:val="none" w:color="auto" w:sz="0" w:space="0"/>
          <w:left w:val="none" w:color="auto" w:sz="0" w:space="0"/>
          <w:bottom w:val="none" w:color="auto" w:sz="0" w:space="0"/>
          <w:right w:val="none" w:color="auto" w:sz="0" w:space="0"/>
          <w:between w:val="none" w:color="auto" w:sz="0" w:space="0"/>
        </w:pBdr>
        <w:ind w:firstLine="709"/>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Форма проведення навчальних занять та методи навчання:</w:t>
      </w:r>
      <w:r>
        <w:rPr>
          <w:rFonts w:ascii="Times New Roman" w:hAnsi="Times New Roman" w:eastAsia="Times New Roman" w:cs="Times New Roman"/>
          <w:sz w:val="24"/>
          <w:szCs w:val="24"/>
        </w:rPr>
        <w:t xml:space="preserve"> Дистанційна частина в асинхронному режимі передбачає проходження учасниками професійного навчання онлайн-курсу «Антикорупційний уповноважений»</w:t>
      </w:r>
      <w:r>
        <w:t xml:space="preserve"> </w:t>
      </w:r>
      <w:r>
        <w:rPr>
          <w:rFonts w:ascii="Times New Roman" w:hAnsi="Times New Roman" w:eastAsia="Times New Roman" w:cs="Times New Roman"/>
          <w:sz w:val="24"/>
          <w:szCs w:val="24"/>
        </w:rPr>
        <w:t>доступ: https://study.nazk.gov.ua/courses/course-v1:NAZK+up001+2023-03/about/ (перегляд відеолекцій, інформаційних матеріалів, виконання тестових та іншого виду завдань).</w:t>
      </w:r>
    </w:p>
    <w:p>
      <w:pPr>
        <w:widowControl w:val="0"/>
        <w:pBdr>
          <w:top w:val="none" w:color="auto" w:sz="0" w:space="0"/>
          <w:left w:val="none" w:color="auto" w:sz="0" w:space="0"/>
          <w:bottom w:val="none" w:color="auto" w:sz="0" w:space="0"/>
          <w:right w:val="none" w:color="auto" w:sz="0" w:space="0"/>
          <w:between w:val="none" w:color="auto" w:sz="0" w:space="0"/>
        </w:pBdr>
        <w:ind w:firstLine="709"/>
        <w:jc w:val="both"/>
        <w:rPr>
          <w:rFonts w:ascii="Times New Roman" w:hAnsi="Times New Roman" w:eastAsia="Times New Roman" w:cs="Times New Roman"/>
          <w:b/>
          <w:sz w:val="24"/>
          <w:szCs w:val="24"/>
        </w:rPr>
      </w:pPr>
      <w:r>
        <w:rPr>
          <w:rFonts w:ascii="Times New Roman" w:hAnsi="Times New Roman" w:eastAsia="Times New Roman" w:cs="Times New Roman"/>
          <w:sz w:val="24"/>
          <w:szCs w:val="24"/>
        </w:rPr>
        <w:t>Дистанційна частина в синхронному режимі (режимі реального часу) передбачає участь у вебінарах, які включають такі форми роботи: інтерактивні лекції, групові вправи та їх обговорення, виконання тестових та іншого виду завдань.</w:t>
      </w:r>
      <w:r>
        <w:rPr>
          <w:rFonts w:ascii="Times New Roman" w:hAnsi="Times New Roman" w:eastAsia="Times New Roman" w:cs="Times New Roman"/>
          <w:b/>
          <w:sz w:val="24"/>
          <w:szCs w:val="24"/>
        </w:rPr>
        <w:t xml:space="preserve"> </w:t>
      </w:r>
    </w:p>
    <w:p>
      <w:pPr>
        <w:widowControl w:val="0"/>
        <w:pBdr>
          <w:top w:val="none" w:color="auto" w:sz="0" w:space="0"/>
          <w:left w:val="none" w:color="auto" w:sz="0" w:space="0"/>
          <w:bottom w:val="none" w:color="auto" w:sz="0" w:space="0"/>
          <w:right w:val="none" w:color="auto" w:sz="0" w:space="0"/>
          <w:between w:val="none" w:color="auto" w:sz="0" w:space="0"/>
        </w:pBdr>
        <w:ind w:firstLine="709"/>
        <w:jc w:val="both"/>
        <w:rPr>
          <w:rFonts w:ascii="Times New Roman" w:hAnsi="Times New Roman" w:eastAsia="Times New Roman" w:cs="Times New Roman"/>
          <w:color w:val="FF0000"/>
          <w:sz w:val="24"/>
          <w:szCs w:val="24"/>
        </w:rPr>
      </w:pPr>
      <w:r>
        <w:rPr>
          <w:rFonts w:ascii="Times New Roman" w:hAnsi="Times New Roman" w:eastAsia="Times New Roman" w:cs="Times New Roman"/>
          <w:b/>
          <w:sz w:val="24"/>
          <w:szCs w:val="24"/>
        </w:rPr>
        <w:t>Перелік питань, які виносяться на самостійну роботу учасників професійного навчання:</w:t>
      </w:r>
      <w:r>
        <w:rPr>
          <w:rFonts w:ascii="Times New Roman" w:hAnsi="Times New Roman" w:eastAsia="Times New Roman" w:cs="Times New Roman"/>
          <w:sz w:val="24"/>
          <w:szCs w:val="24"/>
        </w:rPr>
        <w:t xml:space="preserve"> опрацювання відповідної нормативно-правової бази та літератури.</w:t>
      </w:r>
    </w:p>
    <w:p>
      <w:pPr>
        <w:widowControl w:val="0"/>
        <w:pBdr>
          <w:top w:val="none" w:color="auto" w:sz="0" w:space="0"/>
          <w:left w:val="none" w:color="auto" w:sz="0" w:space="0"/>
          <w:bottom w:val="none" w:color="auto" w:sz="0" w:space="0"/>
          <w:right w:val="none" w:color="auto" w:sz="0" w:space="0"/>
          <w:between w:val="none" w:color="auto" w:sz="0" w:space="0"/>
        </w:pBdr>
        <w:ind w:firstLine="709"/>
        <w:jc w:val="both"/>
        <w:rPr>
          <w:rFonts w:ascii="Times New Roman" w:hAnsi="Times New Roman" w:eastAsia="Times New Roman" w:cs="Times New Roman"/>
          <w:b/>
          <w:sz w:val="24"/>
          <w:szCs w:val="24"/>
        </w:rPr>
      </w:pPr>
    </w:p>
    <w:p>
      <w:pPr>
        <w:widowControl w:val="0"/>
        <w:pBdr>
          <w:top w:val="none" w:color="auto" w:sz="0" w:space="0"/>
          <w:left w:val="none" w:color="auto" w:sz="0" w:space="0"/>
          <w:bottom w:val="none" w:color="auto" w:sz="0" w:space="0"/>
          <w:right w:val="none" w:color="auto" w:sz="0" w:space="0"/>
          <w:between w:val="none" w:color="auto" w:sz="0" w:space="0"/>
        </w:pBdr>
        <w:ind w:firstLine="709"/>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Тема 2. Забезпечення обізнаності з питань додержання законодавства щодо запобігання корупції.</w:t>
      </w:r>
    </w:p>
    <w:p>
      <w:pPr>
        <w:widowControl w:val="0"/>
        <w:pBdr>
          <w:top w:val="none" w:color="auto" w:sz="0" w:space="0"/>
          <w:left w:val="none" w:color="auto" w:sz="0" w:space="0"/>
          <w:bottom w:val="none" w:color="auto" w:sz="0" w:space="0"/>
          <w:right w:val="none" w:color="auto" w:sz="0" w:space="0"/>
          <w:between w:val="none" w:color="auto" w:sz="0" w:space="0"/>
        </w:pBdr>
        <w:ind w:firstLine="709"/>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Надання працівникам організації, його структурним підрозділам методичної допомоги з питань додержання антикорупційного законодавства. </w:t>
      </w:r>
    </w:p>
    <w:p>
      <w:pPr>
        <w:widowControl w:val="0"/>
        <w:pBdr>
          <w:top w:val="none" w:color="auto" w:sz="0" w:space="0"/>
          <w:left w:val="none" w:color="auto" w:sz="0" w:space="0"/>
          <w:bottom w:val="none" w:color="auto" w:sz="0" w:space="0"/>
          <w:right w:val="none" w:color="auto" w:sz="0" w:space="0"/>
          <w:between w:val="none" w:color="auto" w:sz="0" w:space="0"/>
        </w:pBdr>
        <w:ind w:firstLine="709"/>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Надання працівникам організації, його структурним підрозділам консультаційної допомоги з питань додержання антикорупційного законодавства.</w:t>
      </w:r>
    </w:p>
    <w:p>
      <w:pPr>
        <w:widowControl w:val="0"/>
        <w:pBdr>
          <w:top w:val="none" w:color="auto" w:sz="0" w:space="0"/>
          <w:left w:val="none" w:color="auto" w:sz="0" w:space="0"/>
          <w:bottom w:val="none" w:color="auto" w:sz="0" w:space="0"/>
          <w:right w:val="none" w:color="auto" w:sz="0" w:space="0"/>
          <w:between w:val="none" w:color="auto" w:sz="0" w:space="0"/>
        </w:pBdr>
        <w:ind w:firstLine="709"/>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Проведення для працівників організації внутрішніх навчань. Ініціювання проведення нарад з питань застосування норм антикорупційного законодавства</w:t>
      </w:r>
    </w:p>
    <w:p>
      <w:pPr>
        <w:widowControl w:val="0"/>
        <w:pBdr>
          <w:top w:val="none" w:color="auto" w:sz="0" w:space="0"/>
          <w:left w:val="none" w:color="auto" w:sz="0" w:space="0"/>
          <w:bottom w:val="none" w:color="auto" w:sz="0" w:space="0"/>
          <w:right w:val="none" w:color="auto" w:sz="0" w:space="0"/>
          <w:between w:val="none" w:color="auto" w:sz="0" w:space="0"/>
        </w:pBdr>
        <w:ind w:firstLine="709"/>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Надання працівникам організації або особам, які проходять у ньому службу чи навчання або виконують певну роботу, методичної та консультаційної допомоги щодо здійснення повідомлення про порушення норм антикорупційного законодавства та проведення внутрішніх навчань з цих питань.</w:t>
      </w:r>
    </w:p>
    <w:p>
      <w:pPr>
        <w:widowControl w:val="0"/>
        <w:pBdr>
          <w:top w:val="none" w:color="auto" w:sz="0" w:space="0"/>
          <w:left w:val="none" w:color="auto" w:sz="0" w:space="0"/>
          <w:bottom w:val="none" w:color="auto" w:sz="0" w:space="0"/>
          <w:right w:val="none" w:color="auto" w:sz="0" w:space="0"/>
          <w:between w:val="none" w:color="auto" w:sz="0" w:space="0"/>
        </w:pBdr>
        <w:ind w:firstLine="709"/>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Форма проведення навчальних занять та методи навчання:</w:t>
      </w:r>
      <w:r>
        <w:rPr>
          <w:rFonts w:ascii="Times New Roman" w:hAnsi="Times New Roman" w:eastAsia="Times New Roman" w:cs="Times New Roman"/>
          <w:sz w:val="24"/>
          <w:szCs w:val="24"/>
        </w:rPr>
        <w:t xml:space="preserve"> Дистанційна частина в синхронному режимі (режимі реального часу) передбачає участь у вебінарах, які включають такі форми роботи: інтерактивні лекції, групові вправи та їх обговорення, виконання тестових та іншого виду завдань.</w:t>
      </w:r>
    </w:p>
    <w:p>
      <w:pPr>
        <w:widowControl w:val="0"/>
        <w:pBdr>
          <w:top w:val="none" w:color="auto" w:sz="0" w:space="0"/>
          <w:left w:val="none" w:color="auto" w:sz="0" w:space="0"/>
          <w:bottom w:val="none" w:color="auto" w:sz="0" w:space="0"/>
          <w:right w:val="none" w:color="auto" w:sz="0" w:space="0"/>
          <w:between w:val="none" w:color="auto" w:sz="0" w:space="0"/>
        </w:pBdr>
        <w:ind w:firstLine="709"/>
        <w:jc w:val="both"/>
        <w:rPr>
          <w:rFonts w:ascii="Times New Roman" w:hAnsi="Times New Roman" w:eastAsia="Times New Roman" w:cs="Times New Roman"/>
          <w:sz w:val="24"/>
          <w:szCs w:val="24"/>
        </w:rPr>
      </w:pPr>
    </w:p>
    <w:p>
      <w:pPr>
        <w:widowControl w:val="0"/>
        <w:pBdr>
          <w:top w:val="none" w:color="auto" w:sz="0" w:space="0"/>
          <w:left w:val="none" w:color="auto" w:sz="0" w:space="0"/>
          <w:bottom w:val="none" w:color="auto" w:sz="0" w:space="0"/>
          <w:right w:val="none" w:color="auto" w:sz="0" w:space="0"/>
          <w:between w:val="none" w:color="auto" w:sz="0" w:space="0"/>
        </w:pBdr>
        <w:ind w:firstLine="709"/>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Тема 3. Управління корупційними ризиками у діяльності організації.</w:t>
      </w:r>
    </w:p>
    <w:p>
      <w:pPr>
        <w:widowControl w:val="0"/>
        <w:pBdr>
          <w:top w:val="none" w:color="auto" w:sz="0" w:space="0"/>
          <w:left w:val="none" w:color="auto" w:sz="0" w:space="0"/>
          <w:bottom w:val="none" w:color="auto" w:sz="0" w:space="0"/>
          <w:right w:val="none" w:color="auto" w:sz="0" w:space="0"/>
          <w:between w:val="none" w:color="auto" w:sz="0" w:space="0"/>
        </w:pBdr>
        <w:ind w:firstLine="709"/>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Організація роботи з оцінки корупційних ризиків у діяльності організації, підготовка заходів щодо їх усунення.</w:t>
      </w:r>
    </w:p>
    <w:p>
      <w:pPr>
        <w:widowControl w:val="0"/>
        <w:pBdr>
          <w:top w:val="none" w:color="auto" w:sz="0" w:space="0"/>
          <w:left w:val="none" w:color="auto" w:sz="0" w:space="0"/>
          <w:bottom w:val="none" w:color="auto" w:sz="0" w:space="0"/>
          <w:right w:val="none" w:color="auto" w:sz="0" w:space="0"/>
          <w:between w:val="none" w:color="auto" w:sz="0" w:space="0"/>
        </w:pBdr>
        <w:ind w:firstLine="709"/>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Забезпечення підготовки локального акта, який містить оцінку корупційних ризиків, заходів щодо їх усунення (мінімізації) та моніторинг його виконання. </w:t>
      </w:r>
    </w:p>
    <w:p>
      <w:pPr>
        <w:widowControl w:val="0"/>
        <w:pBdr>
          <w:top w:val="none" w:color="auto" w:sz="0" w:space="0"/>
          <w:left w:val="none" w:color="auto" w:sz="0" w:space="0"/>
          <w:bottom w:val="none" w:color="auto" w:sz="0" w:space="0"/>
          <w:right w:val="none" w:color="auto" w:sz="0" w:space="0"/>
          <w:between w:val="none" w:color="auto" w:sz="0" w:space="0"/>
        </w:pBdr>
        <w:ind w:firstLine="709"/>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Витребування від структурних підрозділів організації інформації щодо виконання заходів, передбачених локальним актом, який містить оцінку корупційних ризиків. </w:t>
      </w:r>
    </w:p>
    <w:p>
      <w:pPr>
        <w:widowControl w:val="0"/>
        <w:pBdr>
          <w:top w:val="none" w:color="auto" w:sz="0" w:space="0"/>
          <w:left w:val="none" w:color="auto" w:sz="0" w:space="0"/>
          <w:bottom w:val="none" w:color="auto" w:sz="0" w:space="0"/>
          <w:right w:val="none" w:color="auto" w:sz="0" w:space="0"/>
          <w:between w:val="none" w:color="auto" w:sz="0" w:space="0"/>
        </w:pBdr>
        <w:ind w:firstLine="709"/>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Проведення аналізу потенційних та наявних контрагентів організації з позицій ідентифікації та усунення корупційних ризиків. </w:t>
      </w:r>
    </w:p>
    <w:p>
      <w:pPr>
        <w:widowControl w:val="0"/>
        <w:pBdr>
          <w:top w:val="none" w:color="auto" w:sz="0" w:space="0"/>
          <w:left w:val="none" w:color="auto" w:sz="0" w:space="0"/>
          <w:bottom w:val="none" w:color="auto" w:sz="0" w:space="0"/>
          <w:right w:val="none" w:color="auto" w:sz="0" w:space="0"/>
          <w:between w:val="none" w:color="auto" w:sz="0" w:space="0"/>
        </w:pBdr>
        <w:ind w:firstLine="709"/>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Форма проведення навчальних занять та методи навчання:</w:t>
      </w:r>
      <w:r>
        <w:rPr>
          <w:rFonts w:ascii="Times New Roman" w:hAnsi="Times New Roman" w:eastAsia="Times New Roman" w:cs="Times New Roman"/>
          <w:sz w:val="24"/>
          <w:szCs w:val="24"/>
        </w:rPr>
        <w:t xml:space="preserve"> Дистанційна частина в синхронному режимі (режимі реального часу) передбачає участь у вебінарах, які включають такі форми роботи: інтерактивні лекції, групові вправи та їх обговорення, виконання тестових та іншого виду завдань.</w:t>
      </w:r>
    </w:p>
    <w:p>
      <w:pPr>
        <w:widowControl w:val="0"/>
        <w:pBdr>
          <w:top w:val="none" w:color="auto" w:sz="0" w:space="0"/>
          <w:left w:val="none" w:color="auto" w:sz="0" w:space="0"/>
          <w:bottom w:val="none" w:color="auto" w:sz="0" w:space="0"/>
          <w:right w:val="none" w:color="auto" w:sz="0" w:space="0"/>
          <w:between w:val="none" w:color="auto" w:sz="0" w:space="0"/>
        </w:pBdr>
        <w:ind w:firstLine="709"/>
        <w:jc w:val="both"/>
        <w:rPr>
          <w:rFonts w:ascii="Times New Roman" w:hAnsi="Times New Roman" w:eastAsia="Times New Roman" w:cs="Times New Roman"/>
          <w:sz w:val="24"/>
          <w:szCs w:val="24"/>
        </w:rPr>
      </w:pPr>
    </w:p>
    <w:p>
      <w:pPr>
        <w:widowControl w:val="0"/>
        <w:pBdr>
          <w:top w:val="none" w:color="auto" w:sz="0" w:space="0"/>
          <w:left w:val="none" w:color="auto" w:sz="0" w:space="0"/>
          <w:bottom w:val="none" w:color="auto" w:sz="0" w:space="0"/>
          <w:right w:val="none" w:color="auto" w:sz="0" w:space="0"/>
          <w:between w:val="none" w:color="auto" w:sz="0" w:space="0"/>
        </w:pBdr>
        <w:ind w:firstLine="709"/>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Тема 4. Візування проєктів актів організації публічного сектору. </w:t>
      </w:r>
    </w:p>
    <w:p>
      <w:pPr>
        <w:widowControl w:val="0"/>
        <w:pBdr>
          <w:top w:val="none" w:color="auto" w:sz="0" w:space="0"/>
          <w:left w:val="none" w:color="auto" w:sz="0" w:space="0"/>
          <w:bottom w:val="none" w:color="auto" w:sz="0" w:space="0"/>
          <w:right w:val="none" w:color="auto" w:sz="0" w:space="0"/>
          <w:between w:val="none" w:color="auto" w:sz="0" w:space="0"/>
        </w:pBdr>
        <w:ind w:firstLine="709"/>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Антикорупційна експертиза: зміст та порядок здійснення. Корупціогенні фактори. Вимоги та правила для зменшення корупційних ризиків при розробці проєктів НПА</w:t>
      </w:r>
    </w:p>
    <w:p>
      <w:pPr>
        <w:widowControl w:val="0"/>
        <w:pBdr>
          <w:top w:val="none" w:color="auto" w:sz="0" w:space="0"/>
          <w:left w:val="none" w:color="auto" w:sz="0" w:space="0"/>
          <w:bottom w:val="none" w:color="auto" w:sz="0" w:space="0"/>
          <w:right w:val="none" w:color="auto" w:sz="0" w:space="0"/>
          <w:between w:val="none" w:color="auto" w:sz="0" w:space="0"/>
        </w:pBdr>
        <w:ind w:firstLine="709"/>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Загальний огляд візування. Виявлення корупціогенних факторів в локальних актах (накази, внутрішні положення). Алгоритм та результати візування.</w:t>
      </w:r>
    </w:p>
    <w:p>
      <w:pPr>
        <w:widowControl w:val="0"/>
        <w:pBdr>
          <w:top w:val="none" w:color="auto" w:sz="0" w:space="0"/>
          <w:left w:val="none" w:color="auto" w:sz="0" w:space="0"/>
          <w:bottom w:val="none" w:color="auto" w:sz="0" w:space="0"/>
          <w:right w:val="none" w:color="auto" w:sz="0" w:space="0"/>
          <w:between w:val="none" w:color="auto" w:sz="0" w:space="0"/>
        </w:pBdr>
        <w:ind w:firstLine="709"/>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Візування проєктів актів з основної діяльності, адміністративно-господарських питань, кадрових питань (особового складу) залежно від їх видів на предмет виявлення корупціогенних факторів.</w:t>
      </w:r>
    </w:p>
    <w:p>
      <w:pPr>
        <w:widowControl w:val="0"/>
        <w:pBdr>
          <w:top w:val="none" w:color="auto" w:sz="0" w:space="0"/>
          <w:left w:val="none" w:color="auto" w:sz="0" w:space="0"/>
          <w:bottom w:val="none" w:color="auto" w:sz="0" w:space="0"/>
          <w:right w:val="none" w:color="auto" w:sz="0" w:space="0"/>
          <w:between w:val="none" w:color="auto" w:sz="0" w:space="0"/>
        </w:pBdr>
        <w:ind w:firstLine="709"/>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Візування проєктів актів з основної діяльності, адміністративно-господарських питань, кадрових питань (особового складу) залежно від їх видів на предмет виявлення фактів конфлікту інтересів.</w:t>
      </w:r>
    </w:p>
    <w:p>
      <w:pPr>
        <w:widowControl w:val="0"/>
        <w:pBdr>
          <w:top w:val="none" w:color="auto" w:sz="0" w:space="0"/>
          <w:left w:val="none" w:color="auto" w:sz="0" w:space="0"/>
          <w:bottom w:val="none" w:color="auto" w:sz="0" w:space="0"/>
          <w:right w:val="none" w:color="auto" w:sz="0" w:space="0"/>
          <w:between w:val="none" w:color="auto" w:sz="0" w:space="0"/>
        </w:pBdr>
        <w:ind w:firstLine="709"/>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Форма проведення навчальних занять та методи навчання:</w:t>
      </w:r>
      <w:r>
        <w:rPr>
          <w:rFonts w:ascii="Times New Roman" w:hAnsi="Times New Roman" w:eastAsia="Times New Roman" w:cs="Times New Roman"/>
          <w:sz w:val="24"/>
          <w:szCs w:val="24"/>
        </w:rPr>
        <w:t xml:space="preserve"> Дистанційна частина в асинхронному режимі передбачає проходження учасниками професійного навчання онлайн-курсу «Візуй професійно»</w:t>
      </w:r>
      <w:r>
        <w:t xml:space="preserve"> </w:t>
      </w:r>
      <w:r>
        <w:rPr>
          <w:rFonts w:ascii="Times New Roman" w:hAnsi="Times New Roman" w:eastAsia="Times New Roman" w:cs="Times New Roman"/>
          <w:sz w:val="24"/>
          <w:szCs w:val="24"/>
        </w:rPr>
        <w:t>доступ: https://study.nazk.gov.ua/courses/course-v1:NAZK+up004+2023-04/about/ (перегляд відеолекцій, інформаційних матеріалів, виконання тестових та іншого виду завдань).</w:t>
      </w:r>
    </w:p>
    <w:p>
      <w:pPr>
        <w:widowControl w:val="0"/>
        <w:pBdr>
          <w:top w:val="none" w:color="auto" w:sz="0" w:space="0"/>
          <w:left w:val="none" w:color="auto" w:sz="0" w:space="0"/>
          <w:bottom w:val="none" w:color="auto" w:sz="0" w:space="0"/>
          <w:right w:val="none" w:color="auto" w:sz="0" w:space="0"/>
          <w:between w:val="none" w:color="auto" w:sz="0" w:space="0"/>
        </w:pBdr>
        <w:ind w:firstLine="709"/>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Дистанційна частина в синхронному режимі (режимі реального часу) передбачає участь у вебінарах, які включають такі форми роботи: інтерактивні лекції, групові вправи та їх обговорення, виконання тестових та іншого виду завдань.</w:t>
      </w:r>
    </w:p>
    <w:p>
      <w:pPr>
        <w:widowControl w:val="0"/>
        <w:pBdr>
          <w:top w:val="none" w:color="auto" w:sz="0" w:space="0"/>
          <w:left w:val="none" w:color="auto" w:sz="0" w:space="0"/>
          <w:bottom w:val="none" w:color="auto" w:sz="0" w:space="0"/>
          <w:right w:val="none" w:color="auto" w:sz="0" w:space="0"/>
          <w:between w:val="none" w:color="auto" w:sz="0" w:space="0"/>
        </w:pBdr>
        <w:ind w:firstLine="709"/>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Перелік питань, які виносяться на самостійну роботу учасників професійного навчання:</w:t>
      </w:r>
      <w:r>
        <w:rPr>
          <w:rFonts w:ascii="Times New Roman" w:hAnsi="Times New Roman" w:eastAsia="Times New Roman" w:cs="Times New Roman"/>
          <w:sz w:val="24"/>
          <w:szCs w:val="24"/>
        </w:rPr>
        <w:t xml:space="preserve"> опрацювання відповідної нормативно-правової бази та літератури.</w:t>
      </w:r>
    </w:p>
    <w:p>
      <w:pPr>
        <w:widowControl w:val="0"/>
        <w:pBdr>
          <w:top w:val="none" w:color="auto" w:sz="0" w:space="0"/>
          <w:left w:val="none" w:color="auto" w:sz="0" w:space="0"/>
          <w:bottom w:val="none" w:color="auto" w:sz="0" w:space="0"/>
          <w:right w:val="none" w:color="auto" w:sz="0" w:space="0"/>
          <w:between w:val="none" w:color="auto" w:sz="0" w:space="0"/>
        </w:pBdr>
        <w:ind w:firstLine="709"/>
        <w:jc w:val="both"/>
        <w:rPr>
          <w:rFonts w:ascii="Times New Roman" w:hAnsi="Times New Roman" w:eastAsia="Times New Roman" w:cs="Times New Roman"/>
          <w:color w:val="FF0000"/>
          <w:sz w:val="24"/>
          <w:szCs w:val="24"/>
        </w:rPr>
      </w:pPr>
    </w:p>
    <w:p>
      <w:pPr>
        <w:widowControl w:val="0"/>
        <w:pBdr>
          <w:top w:val="none" w:color="auto" w:sz="0" w:space="0"/>
          <w:left w:val="none" w:color="auto" w:sz="0" w:space="0"/>
          <w:bottom w:val="none" w:color="auto" w:sz="0" w:space="0"/>
          <w:right w:val="none" w:color="auto" w:sz="0" w:space="0"/>
          <w:between w:val="none" w:color="auto" w:sz="0" w:space="0"/>
        </w:pBdr>
        <w:ind w:firstLine="709"/>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Тема 5. Запобігання конфлікту інтересів та порушенню інших антикорупційних обмежень у діяльності організації та її персоналу.</w:t>
      </w:r>
    </w:p>
    <w:p>
      <w:pPr>
        <w:widowControl w:val="0"/>
        <w:pBdr>
          <w:top w:val="none" w:color="auto" w:sz="0" w:space="0"/>
          <w:left w:val="none" w:color="auto" w:sz="0" w:space="0"/>
          <w:bottom w:val="none" w:color="auto" w:sz="0" w:space="0"/>
          <w:right w:val="none" w:color="auto" w:sz="0" w:space="0"/>
          <w:between w:val="none" w:color="auto" w:sz="0" w:space="0"/>
        </w:pBdr>
        <w:ind w:firstLine="709"/>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Міжнародні стандарти у сфері запобігання та врегулювання конфлікту інтересів.</w:t>
      </w:r>
    </w:p>
    <w:p>
      <w:pPr>
        <w:widowControl w:val="0"/>
        <w:pBdr>
          <w:top w:val="none" w:color="auto" w:sz="0" w:space="0"/>
          <w:left w:val="none" w:color="auto" w:sz="0" w:space="0"/>
          <w:bottom w:val="none" w:color="auto" w:sz="0" w:space="0"/>
          <w:right w:val="none" w:color="auto" w:sz="0" w:space="0"/>
          <w:between w:val="none" w:color="auto" w:sz="0" w:space="0"/>
        </w:pBdr>
        <w:ind w:firstLine="709"/>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Конфлікт інтересів та пов'язані з ним законодавчі обмеження.</w:t>
      </w:r>
    </w:p>
    <w:p>
      <w:pPr>
        <w:widowControl w:val="0"/>
        <w:pBdr>
          <w:top w:val="none" w:color="auto" w:sz="0" w:space="0"/>
          <w:left w:val="none" w:color="auto" w:sz="0" w:space="0"/>
          <w:bottom w:val="none" w:color="auto" w:sz="0" w:space="0"/>
          <w:right w:val="none" w:color="auto" w:sz="0" w:space="0"/>
          <w:between w:val="none" w:color="auto" w:sz="0" w:space="0"/>
        </w:pBdr>
        <w:ind w:firstLine="709"/>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Діяльність уповноваженого щодо запобігання конфліктам інтересів. Механізм виявлення конфлікту інтересів Уповноваженим. Заходи врегулювання та реагування уповноваженим на конфлікт інтересів.</w:t>
      </w:r>
    </w:p>
    <w:p>
      <w:pPr>
        <w:widowControl w:val="0"/>
        <w:pBdr>
          <w:top w:val="none" w:color="auto" w:sz="0" w:space="0"/>
          <w:left w:val="none" w:color="auto" w:sz="0" w:space="0"/>
          <w:bottom w:val="none" w:color="auto" w:sz="0" w:space="0"/>
          <w:right w:val="none" w:color="auto" w:sz="0" w:space="0"/>
          <w:between w:val="none" w:color="auto" w:sz="0" w:space="0"/>
        </w:pBdr>
        <w:ind w:firstLine="709"/>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Вжиття заходів з виявлення конфлікту інтересів та сприяння його врегулюванню. </w:t>
      </w:r>
    </w:p>
    <w:p>
      <w:pPr>
        <w:widowControl w:val="0"/>
        <w:pBdr>
          <w:top w:val="none" w:color="auto" w:sz="0" w:space="0"/>
          <w:left w:val="none" w:color="auto" w:sz="0" w:space="0"/>
          <w:bottom w:val="none" w:color="auto" w:sz="0" w:space="0"/>
          <w:right w:val="none" w:color="auto" w:sz="0" w:space="0"/>
          <w:between w:val="none" w:color="auto" w:sz="0" w:space="0"/>
        </w:pBdr>
        <w:ind w:firstLine="709"/>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Підготовка та оформлення інформації для керівника організації та Національного агентства з питань запобігання корупції про виявлення конфлікту інтересів та заходи, вжиті для його врегулювання у випадках, передбачених законодавством. </w:t>
      </w:r>
    </w:p>
    <w:p>
      <w:pPr>
        <w:widowControl w:val="0"/>
        <w:pBdr>
          <w:top w:val="none" w:color="auto" w:sz="0" w:space="0"/>
          <w:left w:val="none" w:color="auto" w:sz="0" w:space="0"/>
          <w:bottom w:val="none" w:color="auto" w:sz="0" w:space="0"/>
          <w:right w:val="none" w:color="auto" w:sz="0" w:space="0"/>
          <w:between w:val="none" w:color="auto" w:sz="0" w:space="0"/>
        </w:pBdr>
        <w:ind w:firstLine="709"/>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Проведення аналізу потенційних та наявних контрагентів організації з позицій виявлення й усунення конфлікту інтересів.</w:t>
      </w:r>
    </w:p>
    <w:p>
      <w:pPr>
        <w:widowControl w:val="0"/>
        <w:pBdr>
          <w:top w:val="none" w:color="auto" w:sz="0" w:space="0"/>
          <w:left w:val="none" w:color="auto" w:sz="0" w:space="0"/>
          <w:bottom w:val="none" w:color="auto" w:sz="0" w:space="0"/>
          <w:right w:val="none" w:color="auto" w:sz="0" w:space="0"/>
          <w:between w:val="none" w:color="auto" w:sz="0" w:space="0"/>
        </w:pBdr>
        <w:ind w:firstLine="709"/>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Форма проведення навчальних занять та методи навчання:</w:t>
      </w:r>
      <w:r>
        <w:rPr>
          <w:rFonts w:ascii="Times New Roman" w:hAnsi="Times New Roman" w:eastAsia="Times New Roman" w:cs="Times New Roman"/>
          <w:sz w:val="24"/>
          <w:szCs w:val="24"/>
        </w:rPr>
        <w:t xml:space="preserve"> Дистанційна частина в асинхронному режимі передбачає проходження учасниками професійного навчання онлайн-курсу «Конфлікт інтересів: від виявлення до врегулювання» доступ: https://study.nazk.gov.ua/courses/course-v1:NAZK+up003+2023-03/about/ (перегляд відеолекцій, інформаційних матеріалів, виконання тестових та іншого виду завдань), </w:t>
      </w:r>
    </w:p>
    <w:p>
      <w:pPr>
        <w:widowControl w:val="0"/>
        <w:pBdr>
          <w:top w:val="none" w:color="auto" w:sz="0" w:space="0"/>
          <w:left w:val="none" w:color="auto" w:sz="0" w:space="0"/>
          <w:bottom w:val="none" w:color="auto" w:sz="0" w:space="0"/>
          <w:right w:val="none" w:color="auto" w:sz="0" w:space="0"/>
          <w:between w:val="none" w:color="auto" w:sz="0" w:space="0"/>
        </w:pBdr>
        <w:ind w:firstLine="709"/>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Дистанційна частина в синхронному режимі (режимі реального часу) передбачає участь у вебінарах, які включають такі форми роботи: інтерактивні лекції, групові вправи та їх обговорення, виконання тестових та іншого виду завдань..</w:t>
      </w:r>
    </w:p>
    <w:p>
      <w:pPr>
        <w:widowControl w:val="0"/>
        <w:pBdr>
          <w:top w:val="none" w:color="auto" w:sz="0" w:space="0"/>
          <w:left w:val="none" w:color="auto" w:sz="0" w:space="0"/>
          <w:bottom w:val="none" w:color="auto" w:sz="0" w:space="0"/>
          <w:right w:val="none" w:color="auto" w:sz="0" w:space="0"/>
          <w:between w:val="none" w:color="auto" w:sz="0" w:space="0"/>
        </w:pBdr>
        <w:ind w:firstLine="709"/>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Перелік питань, які виносяться на самостійну роботу учасників професійного навчання:</w:t>
      </w:r>
      <w:r>
        <w:rPr>
          <w:rFonts w:ascii="Times New Roman" w:hAnsi="Times New Roman" w:eastAsia="Times New Roman" w:cs="Times New Roman"/>
          <w:sz w:val="24"/>
          <w:szCs w:val="24"/>
        </w:rPr>
        <w:t xml:space="preserve"> самостійне опрацювання відповідної нормативно-правової бази та літератури.</w:t>
      </w:r>
    </w:p>
    <w:p>
      <w:pPr>
        <w:widowControl w:val="0"/>
        <w:pBdr>
          <w:top w:val="none" w:color="auto" w:sz="0" w:space="0"/>
          <w:left w:val="none" w:color="auto" w:sz="0" w:space="0"/>
          <w:bottom w:val="none" w:color="auto" w:sz="0" w:space="0"/>
          <w:right w:val="none" w:color="auto" w:sz="0" w:space="0"/>
          <w:between w:val="none" w:color="auto" w:sz="0" w:space="0"/>
        </w:pBdr>
        <w:ind w:firstLine="709"/>
        <w:jc w:val="both"/>
        <w:rPr>
          <w:rFonts w:ascii="Times New Roman" w:hAnsi="Times New Roman" w:eastAsia="Times New Roman" w:cs="Times New Roman"/>
          <w:color w:val="FF0000"/>
          <w:sz w:val="24"/>
          <w:szCs w:val="24"/>
        </w:rPr>
      </w:pPr>
    </w:p>
    <w:p>
      <w:pPr>
        <w:widowControl w:val="0"/>
        <w:pBdr>
          <w:top w:val="none" w:color="auto" w:sz="0" w:space="0"/>
          <w:left w:val="none" w:color="auto" w:sz="0" w:space="0"/>
          <w:bottom w:val="none" w:color="auto" w:sz="0" w:space="0"/>
          <w:right w:val="none" w:color="auto" w:sz="0" w:space="0"/>
          <w:between w:val="none" w:color="auto" w:sz="0" w:space="0"/>
        </w:pBdr>
        <w:ind w:firstLine="709"/>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Тема 6. Забезпечення вимог фінансового антикорупційного контролю та декларування.</w:t>
      </w:r>
    </w:p>
    <w:p>
      <w:pPr>
        <w:widowControl w:val="0"/>
        <w:pBdr>
          <w:top w:val="none" w:color="auto" w:sz="0" w:space="0"/>
          <w:left w:val="none" w:color="auto" w:sz="0" w:space="0"/>
          <w:bottom w:val="none" w:color="auto" w:sz="0" w:space="0"/>
          <w:right w:val="none" w:color="auto" w:sz="0" w:space="0"/>
          <w:between w:val="none" w:color="auto" w:sz="0" w:space="0"/>
        </w:pBdr>
        <w:ind w:firstLine="709"/>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Надання консультаційної допомоги в заповненні декларацій особи, уповноваженої на виконання функцій держави або місцевого самоврядування. </w:t>
      </w:r>
    </w:p>
    <w:p>
      <w:pPr>
        <w:widowControl w:val="0"/>
        <w:pBdr>
          <w:top w:val="none" w:color="auto" w:sz="0" w:space="0"/>
          <w:left w:val="none" w:color="auto" w:sz="0" w:space="0"/>
          <w:bottom w:val="none" w:color="auto" w:sz="0" w:space="0"/>
          <w:right w:val="none" w:color="auto" w:sz="0" w:space="0"/>
          <w:between w:val="none" w:color="auto" w:sz="0" w:space="0"/>
        </w:pBdr>
        <w:ind w:firstLine="709"/>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Проведення перевірки факту подання декларацій суб’єктами декларування, які працюють в організації (працювали або входять чи входили до складу утвореної в організації конкурсної комісії, до складу Громадської ради доброчесності). </w:t>
      </w:r>
    </w:p>
    <w:p>
      <w:pPr>
        <w:widowControl w:val="0"/>
        <w:pBdr>
          <w:top w:val="none" w:color="auto" w:sz="0" w:space="0"/>
          <w:left w:val="none" w:color="auto" w:sz="0" w:space="0"/>
          <w:bottom w:val="none" w:color="auto" w:sz="0" w:space="0"/>
          <w:right w:val="none" w:color="auto" w:sz="0" w:space="0"/>
          <w:between w:val="none" w:color="auto" w:sz="0" w:space="0"/>
        </w:pBdr>
        <w:ind w:firstLine="709"/>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Формування повідомлення Національного агентства з питань запобігання корупції про випадки неподання чи несвоєчасного подання таких декларацій у визначеному законодавством порядку. </w:t>
      </w:r>
    </w:p>
    <w:p>
      <w:pPr>
        <w:widowControl w:val="0"/>
        <w:pBdr>
          <w:top w:val="none" w:color="auto" w:sz="0" w:space="0"/>
          <w:left w:val="none" w:color="auto" w:sz="0" w:space="0"/>
          <w:bottom w:val="none" w:color="auto" w:sz="0" w:space="0"/>
          <w:right w:val="none" w:color="auto" w:sz="0" w:space="0"/>
          <w:between w:val="none" w:color="auto" w:sz="0" w:space="0"/>
        </w:pBdr>
        <w:ind w:firstLine="709"/>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Форма проведення навчальних занять та методи навчання:</w:t>
      </w:r>
      <w:r>
        <w:rPr>
          <w:rFonts w:ascii="Times New Roman" w:hAnsi="Times New Roman" w:eastAsia="Times New Roman" w:cs="Times New Roman"/>
          <w:sz w:val="24"/>
          <w:szCs w:val="24"/>
        </w:rPr>
        <w:t xml:space="preserve"> дистанційна частина в синхронному режимі (режимі реального часу) передбачає участь у вебінарах, які включають такі форми роботи: інтерактивні лекції, групові вправи та їх обговорення, виконання тестових та іншого виду завдань.</w:t>
      </w:r>
    </w:p>
    <w:p>
      <w:pPr>
        <w:widowControl w:val="0"/>
        <w:pBdr>
          <w:top w:val="none" w:color="auto" w:sz="0" w:space="0"/>
          <w:left w:val="none" w:color="auto" w:sz="0" w:space="0"/>
          <w:bottom w:val="none" w:color="auto" w:sz="0" w:space="0"/>
          <w:right w:val="none" w:color="auto" w:sz="0" w:space="0"/>
          <w:between w:val="none" w:color="auto" w:sz="0" w:space="0"/>
        </w:pBdr>
        <w:ind w:firstLine="709"/>
        <w:jc w:val="both"/>
        <w:rPr>
          <w:rFonts w:ascii="Times New Roman" w:hAnsi="Times New Roman" w:eastAsia="Times New Roman" w:cs="Times New Roman"/>
          <w:color w:val="FF0000"/>
          <w:sz w:val="24"/>
          <w:szCs w:val="24"/>
        </w:rPr>
      </w:pPr>
    </w:p>
    <w:p>
      <w:pPr>
        <w:widowControl w:val="0"/>
        <w:pBdr>
          <w:top w:val="none" w:color="auto" w:sz="0" w:space="0"/>
          <w:left w:val="none" w:color="auto" w:sz="0" w:space="0"/>
          <w:bottom w:val="none" w:color="auto" w:sz="0" w:space="0"/>
          <w:right w:val="none" w:color="auto" w:sz="0" w:space="0"/>
          <w:between w:val="none" w:color="auto" w:sz="0" w:space="0"/>
        </w:pBdr>
        <w:ind w:firstLine="709"/>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Тема 7. Розгляд повідомлень про порушення вимог антикорупційного законодавства та здійснення повноважень у сфері захисту викривачів.</w:t>
      </w:r>
    </w:p>
    <w:p>
      <w:pPr>
        <w:widowControl w:val="0"/>
        <w:pBdr>
          <w:top w:val="none" w:color="auto" w:sz="0" w:space="0"/>
          <w:left w:val="none" w:color="auto" w:sz="0" w:space="0"/>
          <w:bottom w:val="none" w:color="auto" w:sz="0" w:space="0"/>
          <w:right w:val="none" w:color="auto" w:sz="0" w:space="0"/>
          <w:between w:val="none" w:color="auto" w:sz="0" w:space="0"/>
        </w:pBdr>
        <w:ind w:firstLine="709"/>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Поняття, права та гарантії викривачів. Порядок здійснення повідомлень про корупцію. Міжнародні стандарти викривання та забезпечення прав викривачів.</w:t>
      </w:r>
    </w:p>
    <w:p>
      <w:pPr>
        <w:widowControl w:val="0"/>
        <w:pBdr>
          <w:top w:val="none" w:color="auto" w:sz="0" w:space="0"/>
          <w:left w:val="none" w:color="auto" w:sz="0" w:space="0"/>
          <w:bottom w:val="none" w:color="auto" w:sz="0" w:space="0"/>
          <w:right w:val="none" w:color="auto" w:sz="0" w:space="0"/>
          <w:between w:val="none" w:color="auto" w:sz="0" w:space="0"/>
        </w:pBdr>
        <w:ind w:firstLine="709"/>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Повноваження антикорупційних уповноважених щодо захисту викривачів. Порядок прийняття та розгляду повідомлень викривачів. Взаємодія антикорупційного уповноваженого зі спеціально уповноваженими суб’єктами у сфері протидії корупції. Співпраця антикорупційних уповноважених з викривачами. Формування культури викривання в організації. Кращі практики захисту викривачів в Україні та світі. </w:t>
      </w:r>
    </w:p>
    <w:p>
      <w:pPr>
        <w:widowControl w:val="0"/>
        <w:pBdr>
          <w:top w:val="none" w:color="auto" w:sz="0" w:space="0"/>
          <w:left w:val="none" w:color="auto" w:sz="0" w:space="0"/>
          <w:bottom w:val="none" w:color="auto" w:sz="0" w:space="0"/>
          <w:right w:val="none" w:color="auto" w:sz="0" w:space="0"/>
          <w:between w:val="none" w:color="auto" w:sz="0" w:space="0"/>
        </w:pBdr>
        <w:ind w:firstLine="709"/>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Організація роботи щодо забезпечення функціонування каналів повідомлення про можливі факти порушень антикорупційного законодавства. Отримання та організація розгляду повідомленої через такі канали інформації.</w:t>
      </w:r>
    </w:p>
    <w:p>
      <w:pPr>
        <w:widowControl w:val="0"/>
        <w:pBdr>
          <w:top w:val="none" w:color="auto" w:sz="0" w:space="0"/>
          <w:left w:val="none" w:color="auto" w:sz="0" w:space="0"/>
          <w:bottom w:val="none" w:color="auto" w:sz="0" w:space="0"/>
          <w:right w:val="none" w:color="auto" w:sz="0" w:space="0"/>
          <w:between w:val="none" w:color="auto" w:sz="0" w:space="0"/>
        </w:pBdr>
        <w:ind w:firstLine="709"/>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Здійснення перевірки отриманих повідомлень про можливі факти порушень антикорупційного законодавства. </w:t>
      </w:r>
    </w:p>
    <w:p>
      <w:pPr>
        <w:widowControl w:val="0"/>
        <w:pBdr>
          <w:top w:val="none" w:color="auto" w:sz="0" w:space="0"/>
          <w:left w:val="none" w:color="auto" w:sz="0" w:space="0"/>
          <w:bottom w:val="none" w:color="auto" w:sz="0" w:space="0"/>
          <w:right w:val="none" w:color="auto" w:sz="0" w:space="0"/>
          <w:between w:val="none" w:color="auto" w:sz="0" w:space="0"/>
        </w:pBdr>
        <w:ind w:firstLine="709"/>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Організація роботи та участь у службовому розслідуванні, яке проводиться з метою виявлення причин та умов, що призвели до порушень вимог антикорупційного законодавства або невиконання вимог Закону в інший спосіб.</w:t>
      </w:r>
    </w:p>
    <w:p>
      <w:pPr>
        <w:widowControl w:val="0"/>
        <w:pBdr>
          <w:top w:val="none" w:color="auto" w:sz="0" w:space="0"/>
          <w:left w:val="none" w:color="auto" w:sz="0" w:space="0"/>
          <w:bottom w:val="none" w:color="auto" w:sz="0" w:space="0"/>
          <w:right w:val="none" w:color="auto" w:sz="0" w:space="0"/>
          <w:between w:val="none" w:color="auto" w:sz="0" w:space="0"/>
        </w:pBdr>
        <w:ind w:firstLine="709"/>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Здійснення моніторингу Єдиного державного реєстру осіб, які вчинили корупційні або пов'язані з корупцією правопорушення, з метою забезпечення вимог закону щодо внесення записів до реєстру, у тому числі для виконання вимоги щодо притягнення працівників органу до відповідальності за корупційне чи пов'язане з корупцією правопорушення або внесення записів до реєстру після такого притягнення у випадках, передбачених законодавством.</w:t>
      </w:r>
    </w:p>
    <w:p>
      <w:pPr>
        <w:widowControl w:val="0"/>
        <w:pBdr>
          <w:top w:val="none" w:color="auto" w:sz="0" w:space="0"/>
          <w:left w:val="none" w:color="auto" w:sz="0" w:space="0"/>
          <w:bottom w:val="none" w:color="auto" w:sz="0" w:space="0"/>
          <w:right w:val="none" w:color="auto" w:sz="0" w:space="0"/>
          <w:between w:val="none" w:color="auto" w:sz="0" w:space="0"/>
        </w:pBdr>
        <w:ind w:firstLine="709"/>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Співпраця з викривачами, забезпечення дотримання їхніх прав та гарантій захисту, передбачених законодавством України. </w:t>
      </w:r>
    </w:p>
    <w:p>
      <w:pPr>
        <w:widowControl w:val="0"/>
        <w:pBdr>
          <w:top w:val="none" w:color="auto" w:sz="0" w:space="0"/>
          <w:left w:val="none" w:color="auto" w:sz="0" w:space="0"/>
          <w:bottom w:val="none" w:color="auto" w:sz="0" w:space="0"/>
          <w:right w:val="none" w:color="auto" w:sz="0" w:space="0"/>
          <w:between w:val="none" w:color="auto" w:sz="0" w:space="0"/>
        </w:pBdr>
        <w:ind w:firstLine="709"/>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Підготовка запитів до Національного агентства з питань запобігання корупції щодо порушених прав викривача, його близьких осіб.</w:t>
      </w:r>
    </w:p>
    <w:p>
      <w:pPr>
        <w:widowControl w:val="0"/>
        <w:pBdr>
          <w:top w:val="none" w:color="auto" w:sz="0" w:space="0"/>
          <w:left w:val="none" w:color="auto" w:sz="0" w:space="0"/>
          <w:bottom w:val="none" w:color="auto" w:sz="0" w:space="0"/>
          <w:right w:val="none" w:color="auto" w:sz="0" w:space="0"/>
          <w:between w:val="none" w:color="auto" w:sz="0" w:space="0"/>
        </w:pBdr>
        <w:ind w:firstLine="709"/>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Форма проведення навчальних занять та методи навчання:</w:t>
      </w:r>
      <w:r>
        <w:rPr>
          <w:rFonts w:ascii="Times New Roman" w:hAnsi="Times New Roman" w:eastAsia="Times New Roman" w:cs="Times New Roman"/>
          <w:sz w:val="24"/>
          <w:szCs w:val="24"/>
        </w:rPr>
        <w:t xml:space="preserve"> дистанційна частина в асинхронному режимі передбачає проходження учасниками професійного навчання онлайн-курсу «На захисті прав викривачів» доступ: https://study.nazk.gov.ua/courses/course-v1:NAZK+up003+2023-03/about/ (перегляд відеолекцій, інформаційних матеріалів, виконання тестових та іншого виду завдань). </w:t>
      </w:r>
    </w:p>
    <w:p>
      <w:pPr>
        <w:widowControl w:val="0"/>
        <w:pBdr>
          <w:top w:val="none" w:color="auto" w:sz="0" w:space="0"/>
          <w:left w:val="none" w:color="auto" w:sz="0" w:space="0"/>
          <w:bottom w:val="none" w:color="auto" w:sz="0" w:space="0"/>
          <w:right w:val="none" w:color="auto" w:sz="0" w:space="0"/>
          <w:between w:val="none" w:color="auto" w:sz="0" w:space="0"/>
        </w:pBdr>
        <w:ind w:firstLine="709"/>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Дистанційна частина в синхронному режимі (режимі реального часу) передбачає участь у вебінарах, які включають такі форми роботи: інтерактивні лекції, групові вправи та їх обговорення, виконання тестових та іншого виду завдань.</w:t>
      </w:r>
    </w:p>
    <w:p>
      <w:pPr>
        <w:widowControl w:val="0"/>
        <w:pBdr>
          <w:top w:val="none" w:color="auto" w:sz="0" w:space="0"/>
          <w:left w:val="none" w:color="auto" w:sz="0" w:space="0"/>
          <w:bottom w:val="none" w:color="auto" w:sz="0" w:space="0"/>
          <w:right w:val="none" w:color="auto" w:sz="0" w:space="0"/>
          <w:between w:val="none" w:color="auto" w:sz="0" w:space="0"/>
        </w:pBdr>
        <w:ind w:firstLine="709"/>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Перелік питань, які виносяться на самостійну роботу учасників професійного навчання:</w:t>
      </w:r>
      <w:r>
        <w:rPr>
          <w:rFonts w:ascii="Times New Roman" w:hAnsi="Times New Roman" w:eastAsia="Times New Roman" w:cs="Times New Roman"/>
          <w:sz w:val="24"/>
          <w:szCs w:val="24"/>
        </w:rPr>
        <w:t xml:space="preserve"> опрацювання відповідної нормативно-правової бази та літератури.</w:t>
      </w:r>
    </w:p>
    <w:p>
      <w:pPr>
        <w:widowControl w:val="0"/>
        <w:pBdr>
          <w:top w:val="none" w:color="auto" w:sz="0" w:space="0"/>
          <w:left w:val="none" w:color="auto" w:sz="0" w:space="0"/>
          <w:bottom w:val="none" w:color="auto" w:sz="0" w:space="0"/>
          <w:right w:val="none" w:color="auto" w:sz="0" w:space="0"/>
          <w:between w:val="none" w:color="auto" w:sz="0" w:space="0"/>
        </w:pBdr>
        <w:ind w:firstLine="709"/>
        <w:jc w:val="both"/>
        <w:rPr>
          <w:rFonts w:ascii="Times New Roman" w:hAnsi="Times New Roman" w:eastAsia="Times New Roman" w:cs="Times New Roman"/>
          <w:color w:val="FF0000"/>
          <w:sz w:val="24"/>
          <w:szCs w:val="24"/>
        </w:rPr>
      </w:pPr>
    </w:p>
    <w:p>
      <w:pPr>
        <w:widowControl w:val="0"/>
        <w:pBdr>
          <w:top w:val="none" w:color="auto" w:sz="0" w:space="0"/>
          <w:left w:val="none" w:color="auto" w:sz="0" w:space="0"/>
          <w:bottom w:val="none" w:color="auto" w:sz="0" w:space="0"/>
          <w:right w:val="none" w:color="auto" w:sz="0" w:space="0"/>
          <w:between w:val="none" w:color="auto" w:sz="0" w:space="0"/>
        </w:pBdr>
        <w:ind w:firstLine="709"/>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ОЦІНЮВАННЯ РЕЗУЛЬТАТІВ НАВЧАННЯ</w:t>
      </w:r>
    </w:p>
    <w:p>
      <w:pPr>
        <w:widowControl w:val="0"/>
        <w:pBdr>
          <w:top w:val="none" w:color="auto" w:sz="0" w:space="0"/>
          <w:left w:val="none" w:color="auto" w:sz="0" w:space="0"/>
          <w:bottom w:val="none" w:color="auto" w:sz="0" w:space="0"/>
          <w:right w:val="none" w:color="auto" w:sz="0" w:space="0"/>
          <w:between w:val="none" w:color="auto" w:sz="0" w:space="0"/>
        </w:pBdr>
        <w:ind w:firstLine="709"/>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Документ (сертифікат) про підвищення кваліфікації учаснику навчання видається за умови:</w:t>
      </w:r>
    </w:p>
    <w:p>
      <w:pPr>
        <w:widowControl w:val="0"/>
        <w:pBdr>
          <w:top w:val="none" w:color="auto" w:sz="0" w:space="0"/>
          <w:left w:val="none" w:color="auto" w:sz="0" w:space="0"/>
          <w:bottom w:val="none" w:color="auto" w:sz="0" w:space="0"/>
          <w:right w:val="none" w:color="auto" w:sz="0" w:space="0"/>
          <w:between w:val="none" w:color="auto" w:sz="0" w:space="0"/>
        </w:pBdr>
        <w:ind w:firstLine="709"/>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відвідування занять (дистанційно в синхронному режимі) (облік відвідування здійснюється на підставі реєстраційної форми учасників навчання через комунікаційну систему ZOOM); частка виконання програми –</w:t>
      </w:r>
      <w:r>
        <w:rPr>
          <w:rFonts w:ascii="Cambria Math" w:hAnsi="Cambria Math" w:eastAsia="Times New Roman" w:cs="Cambria Math"/>
          <w:sz w:val="24"/>
          <w:szCs w:val="24"/>
        </w:rPr>
        <w:t> </w:t>
      </w:r>
      <w:r>
        <w:rPr>
          <w:rFonts w:ascii="Times New Roman" w:hAnsi="Times New Roman" w:eastAsia="Times New Roman" w:cs="Times New Roman"/>
          <w:sz w:val="24"/>
          <w:szCs w:val="24"/>
        </w:rPr>
        <w:t>50%;</w:t>
      </w:r>
    </w:p>
    <w:p>
      <w:pPr>
        <w:widowControl w:val="0"/>
        <w:pBdr>
          <w:top w:val="none" w:color="auto" w:sz="0" w:space="0"/>
          <w:left w:val="none" w:color="auto" w:sz="0" w:space="0"/>
          <w:bottom w:val="none" w:color="auto" w:sz="0" w:space="0"/>
          <w:right w:val="none" w:color="auto" w:sz="0" w:space="0"/>
          <w:between w:val="none" w:color="auto" w:sz="0" w:space="0"/>
        </w:pBdr>
        <w:ind w:firstLine="709"/>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проходження дистанційного навчання (проходження онлайн-курсів в асинхронному режимі, що є передумовою допуску до участі у заняттях); частка виконання програми –</w:t>
      </w:r>
      <w:r>
        <w:rPr>
          <w:rFonts w:ascii="Cambria Math" w:hAnsi="Cambria Math" w:eastAsia="Times New Roman" w:cs="Cambria Math"/>
          <w:sz w:val="24"/>
          <w:szCs w:val="24"/>
        </w:rPr>
        <w:t> </w:t>
      </w:r>
      <w:r>
        <w:rPr>
          <w:rFonts w:ascii="Times New Roman" w:hAnsi="Times New Roman" w:eastAsia="Times New Roman" w:cs="Times New Roman"/>
          <w:sz w:val="24"/>
          <w:szCs w:val="24"/>
        </w:rPr>
        <w:t>25%;</w:t>
      </w:r>
    </w:p>
    <w:p>
      <w:pPr>
        <w:widowControl w:val="0"/>
        <w:pBdr>
          <w:top w:val="none" w:color="auto" w:sz="0" w:space="0"/>
          <w:left w:val="none" w:color="auto" w:sz="0" w:space="0"/>
          <w:bottom w:val="none" w:color="auto" w:sz="0" w:space="0"/>
          <w:right w:val="none" w:color="auto" w:sz="0" w:space="0"/>
          <w:between w:val="none" w:color="auto" w:sz="0" w:space="0"/>
        </w:pBdr>
        <w:ind w:firstLine="709"/>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успішне проходження поточного контролю (для перевірки розуміння та засвоєння матеріалу слухачами виконуються тестові та інші види завдань); частка виконання програми – 10%;</w:t>
      </w:r>
    </w:p>
    <w:p>
      <w:pPr>
        <w:widowControl w:val="0"/>
        <w:pBdr>
          <w:top w:val="none" w:color="auto" w:sz="0" w:space="0"/>
          <w:left w:val="none" w:color="auto" w:sz="0" w:space="0"/>
          <w:bottom w:val="none" w:color="auto" w:sz="0" w:space="0"/>
          <w:right w:val="none" w:color="auto" w:sz="0" w:space="0"/>
          <w:between w:val="none" w:color="auto" w:sz="0" w:space="0"/>
        </w:pBdr>
        <w:ind w:firstLine="709"/>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успішне проходження підсумкового контролю у формі електронного тестування; частка виконання програми – 10 %;</w:t>
      </w:r>
    </w:p>
    <w:p>
      <w:pPr>
        <w:widowControl w:val="0"/>
        <w:pBdr>
          <w:top w:val="none" w:color="auto" w:sz="0" w:space="0"/>
          <w:left w:val="none" w:color="auto" w:sz="0" w:space="0"/>
          <w:bottom w:val="none" w:color="auto" w:sz="0" w:space="0"/>
          <w:right w:val="none" w:color="auto" w:sz="0" w:space="0"/>
          <w:between w:val="none" w:color="auto" w:sz="0" w:space="0"/>
        </w:pBdr>
        <w:ind w:firstLine="709"/>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опрацювання обов’язкової літератури, інформаційних та інших матеріалів  (підтвердження виконання даної умови відбувається шляхом участі у тренінгу та успішного виконання всіх завдань і вправ, визначених експертами); частка виконання програми - 5%.</w:t>
      </w:r>
    </w:p>
    <w:p>
      <w:pPr>
        <w:widowControl w:val="0"/>
        <w:pBdr>
          <w:top w:val="none" w:color="auto" w:sz="0" w:space="0"/>
          <w:left w:val="none" w:color="auto" w:sz="0" w:space="0"/>
          <w:bottom w:val="none" w:color="auto" w:sz="0" w:space="0"/>
          <w:right w:val="none" w:color="auto" w:sz="0" w:space="0"/>
          <w:between w:val="none" w:color="auto" w:sz="0" w:space="0"/>
        </w:pBdr>
        <w:ind w:firstLine="709"/>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Учасник (учасниця) професійного навчання, який (яка) виконав (виконала) програму в обсязі не менше ніж 75% та за умови успішного проходження підсумкового контролю отримує сертифікат про підвищення кваліфікації..</w:t>
      </w:r>
    </w:p>
    <w:p>
      <w:pPr>
        <w:widowControl w:val="0"/>
        <w:pBdr>
          <w:top w:val="none" w:color="auto" w:sz="0" w:space="0"/>
          <w:left w:val="none" w:color="auto" w:sz="0" w:space="0"/>
          <w:bottom w:val="none" w:color="auto" w:sz="0" w:space="0"/>
          <w:right w:val="none" w:color="auto" w:sz="0" w:space="0"/>
          <w:between w:val="none" w:color="auto" w:sz="0" w:space="0"/>
        </w:pBdr>
        <w:ind w:firstLine="709"/>
        <w:jc w:val="both"/>
        <w:rPr>
          <w:rFonts w:ascii="Times New Roman" w:hAnsi="Times New Roman" w:eastAsia="Times New Roman" w:cs="Times New Roman"/>
          <w:color w:val="FF0000"/>
          <w:sz w:val="24"/>
          <w:szCs w:val="24"/>
        </w:rPr>
      </w:pPr>
    </w:p>
    <w:p>
      <w:pPr>
        <w:widowControl w:val="0"/>
        <w:pBdr>
          <w:top w:val="none" w:color="auto" w:sz="0" w:space="0"/>
          <w:left w:val="none" w:color="auto" w:sz="0" w:space="0"/>
          <w:bottom w:val="none" w:color="auto" w:sz="0" w:space="0"/>
          <w:right w:val="none" w:color="auto" w:sz="0" w:space="0"/>
          <w:between w:val="none" w:color="auto" w:sz="0" w:space="0"/>
        </w:pBdr>
        <w:ind w:firstLine="709"/>
        <w:jc w:val="both"/>
        <w:rPr>
          <w:rFonts w:ascii="Times New Roman" w:hAnsi="Times New Roman" w:eastAsia="Times New Roman" w:cs="Times New Roman"/>
          <w:color w:val="FF0000"/>
          <w:sz w:val="24"/>
          <w:szCs w:val="24"/>
        </w:rPr>
      </w:pPr>
    </w:p>
    <w:p>
      <w:pPr>
        <w:widowControl w:val="0"/>
        <w:tabs>
          <w:tab w:val="left" w:pos="0"/>
        </w:tabs>
        <w:ind w:right="62"/>
        <w:jc w:val="center"/>
        <w:rPr>
          <w:rFonts w:ascii="Times New Roman" w:hAnsi="Times New Roman" w:eastAsia="Times New Roman" w:cs="Times New Roman"/>
          <w:sz w:val="24"/>
          <w:szCs w:val="24"/>
          <w:lang w:eastAsia="uk-UA"/>
        </w:rPr>
      </w:pPr>
      <w:r>
        <w:rPr>
          <w:rFonts w:ascii="Times New Roman" w:hAnsi="Times New Roman" w:eastAsia="Times New Roman" w:cs="Times New Roman"/>
          <w:b/>
          <w:sz w:val="24"/>
          <w:szCs w:val="24"/>
          <w:lang w:eastAsia="uk-UA"/>
        </w:rPr>
        <w:t>ЛІТЕРАТУРА, ІНФОРМАЦІЙНІ РЕСУРСИ, ОБОВ’ЯЗКОВІ ДЛЯ ОПРАЦЮВАННЯ. ПЕРЕЛІК НОРМАТИВНО-ПРАВОВИХ АКТІВ</w:t>
      </w:r>
    </w:p>
    <w:p>
      <w:pPr>
        <w:widowControl w:val="0"/>
        <w:pBdr>
          <w:top w:val="none" w:color="auto" w:sz="0" w:space="0"/>
          <w:left w:val="none" w:color="auto" w:sz="0" w:space="0"/>
          <w:bottom w:val="none" w:color="auto" w:sz="0" w:space="0"/>
          <w:right w:val="none" w:color="auto" w:sz="0" w:space="0"/>
          <w:between w:val="none" w:color="auto" w:sz="0" w:space="0"/>
        </w:pBdr>
        <w:ind w:firstLine="709"/>
        <w:jc w:val="both"/>
        <w:rPr>
          <w:rFonts w:ascii="Times New Roman" w:hAnsi="Times New Roman" w:eastAsia="Times New Roman" w:cs="Times New Roman"/>
          <w:sz w:val="24"/>
          <w:szCs w:val="24"/>
        </w:rPr>
      </w:pPr>
    </w:p>
    <w:p>
      <w:pPr>
        <w:widowControl w:val="0"/>
        <w:pBdr>
          <w:top w:val="none" w:color="auto" w:sz="0" w:space="0"/>
          <w:left w:val="none" w:color="auto" w:sz="0" w:space="0"/>
          <w:bottom w:val="none" w:color="auto" w:sz="0" w:space="0"/>
          <w:right w:val="none" w:color="auto" w:sz="0" w:space="0"/>
          <w:between w:val="none" w:color="auto" w:sz="0" w:space="0"/>
        </w:pBdr>
        <w:ind w:firstLine="709"/>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Перелік нормативно-правових актів</w:t>
      </w:r>
    </w:p>
    <w:p>
      <w:pPr>
        <w:widowControl w:val="0"/>
        <w:pBdr>
          <w:top w:val="none" w:color="auto" w:sz="0" w:space="0"/>
          <w:left w:val="none" w:color="auto" w:sz="0" w:space="0"/>
          <w:bottom w:val="none" w:color="auto" w:sz="0" w:space="0"/>
          <w:right w:val="none" w:color="auto" w:sz="0" w:space="0"/>
          <w:between w:val="none" w:color="auto" w:sz="0" w:space="0"/>
        </w:pBdr>
        <w:ind w:firstLine="709"/>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1. Закон України «Про запобігання корупції» від 14 жовтня 2014 року № 1700-VII. URL:</w:t>
      </w:r>
      <w:r>
        <w:rPr>
          <w:rFonts w:ascii="Mongolian Baiti" w:hAnsi="Mongolian Baiti" w:eastAsia="Times New Roman" w:cs="Mongolian Baiti"/>
          <w:sz w:val="24"/>
          <w:szCs w:val="24"/>
          <w:cs/>
        </w:rPr>
        <w:t>᠎</w:t>
      </w:r>
      <w:r>
        <w:rPr>
          <w:rFonts w:ascii="Times New Roman" w:hAnsi="Times New Roman" w:eastAsia="Times New Roman" w:cs="Times New Roman"/>
          <w:sz w:val="24"/>
          <w:szCs w:val="24"/>
        </w:rPr>
        <w:t xml:space="preserve"> </w:t>
      </w:r>
      <w:r>
        <w:rPr>
          <w:rFonts w:ascii="Mongolian Baiti" w:hAnsi="Mongolian Baiti" w:eastAsia="Times New Roman" w:cs="Mongolian Baiti"/>
          <w:sz w:val="24"/>
          <w:szCs w:val="24"/>
          <w:cs/>
        </w:rPr>
        <w:t>᠎</w:t>
      </w:r>
      <w:r>
        <w:rPr>
          <w:rFonts w:ascii="Times New Roman" w:hAnsi="Times New Roman" w:eastAsia="Times New Roman" w:cs="Times New Roman"/>
          <w:sz w:val="24"/>
          <w:szCs w:val="24"/>
        </w:rPr>
        <w:t>https://zakon.rada.gov.ua/go/1700-18</w:t>
      </w:r>
    </w:p>
    <w:p>
      <w:pPr>
        <w:widowControl w:val="0"/>
        <w:pBdr>
          <w:top w:val="none" w:color="auto" w:sz="0" w:space="0"/>
          <w:left w:val="none" w:color="auto" w:sz="0" w:space="0"/>
          <w:bottom w:val="none" w:color="auto" w:sz="0" w:space="0"/>
          <w:right w:val="none" w:color="auto" w:sz="0" w:space="0"/>
          <w:between w:val="none" w:color="auto" w:sz="0" w:space="0"/>
        </w:pBdr>
        <w:ind w:firstLine="709"/>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2. Закон України «Про засади державної антикорупційної політики на 2021-2025 роки» від 20 червня 2022 року № 2322-IX. URL:</w:t>
      </w:r>
      <w:r>
        <w:rPr>
          <w:rFonts w:ascii="Mongolian Baiti" w:hAnsi="Mongolian Baiti" w:eastAsia="Times New Roman" w:cs="Mongolian Baiti"/>
          <w:sz w:val="24"/>
          <w:szCs w:val="24"/>
          <w:cs/>
        </w:rPr>
        <w:t>᠎</w:t>
      </w:r>
      <w:r>
        <w:rPr>
          <w:rFonts w:ascii="Times New Roman" w:hAnsi="Times New Roman" w:eastAsia="Times New Roman" w:cs="Times New Roman"/>
          <w:sz w:val="24"/>
          <w:szCs w:val="24"/>
        </w:rPr>
        <w:t xml:space="preserve"> </w:t>
      </w:r>
      <w:r>
        <w:rPr>
          <w:rFonts w:ascii="Mongolian Baiti" w:hAnsi="Mongolian Baiti" w:eastAsia="Times New Roman" w:cs="Mongolian Baiti"/>
          <w:sz w:val="24"/>
          <w:szCs w:val="24"/>
          <w:cs/>
        </w:rPr>
        <w:t>᠎</w:t>
      </w:r>
      <w:r>
        <w:rPr>
          <w:rFonts w:ascii="Times New Roman" w:hAnsi="Times New Roman" w:eastAsia="Times New Roman" w:cs="Times New Roman"/>
          <w:sz w:val="24"/>
          <w:szCs w:val="24"/>
        </w:rPr>
        <w:t>https://zakon.rada.gov.ua/go/2322-20</w:t>
      </w:r>
    </w:p>
    <w:p>
      <w:pPr>
        <w:widowControl w:val="0"/>
        <w:pBdr>
          <w:top w:val="none" w:color="auto" w:sz="0" w:space="0"/>
          <w:left w:val="none" w:color="auto" w:sz="0" w:space="0"/>
          <w:bottom w:val="none" w:color="auto" w:sz="0" w:space="0"/>
          <w:right w:val="none" w:color="auto" w:sz="0" w:space="0"/>
          <w:between w:val="none" w:color="auto" w:sz="0" w:space="0"/>
        </w:pBdr>
        <w:ind w:firstLine="709"/>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3. Постанова Кабінету Міністрів України «Про затвердження Державної антикорупційної програми на 2023-2025 роки» від 04 березня 2023 року № 220 URL:</w:t>
      </w:r>
      <w:r>
        <w:rPr>
          <w:rFonts w:ascii="Mongolian Baiti" w:hAnsi="Mongolian Baiti" w:eastAsia="Times New Roman" w:cs="Mongolian Baiti"/>
          <w:sz w:val="24"/>
          <w:szCs w:val="24"/>
          <w:cs/>
        </w:rPr>
        <w:t>᠎</w:t>
      </w:r>
      <w:r>
        <w:rPr>
          <w:rFonts w:ascii="Times New Roman" w:hAnsi="Times New Roman" w:eastAsia="Times New Roman" w:cs="Times New Roman"/>
          <w:sz w:val="24"/>
          <w:szCs w:val="24"/>
        </w:rPr>
        <w:t xml:space="preserve"> </w:t>
      </w:r>
      <w:r>
        <w:rPr>
          <w:rFonts w:ascii="Mongolian Baiti" w:hAnsi="Mongolian Baiti" w:eastAsia="Times New Roman" w:cs="Mongolian Baiti"/>
          <w:sz w:val="24"/>
          <w:szCs w:val="24"/>
          <w:cs/>
        </w:rPr>
        <w:t>᠎</w:t>
      </w:r>
      <w:r>
        <w:rPr>
          <w:rFonts w:ascii="Times New Roman" w:hAnsi="Times New Roman" w:eastAsia="Times New Roman" w:cs="Times New Roman"/>
          <w:sz w:val="24"/>
          <w:szCs w:val="24"/>
        </w:rPr>
        <w:t>https://zakon.rada.gov.ua/go/220-2023-%D0%BF</w:t>
      </w:r>
    </w:p>
    <w:p>
      <w:pPr>
        <w:widowControl w:val="0"/>
        <w:pBdr>
          <w:top w:val="none" w:color="auto" w:sz="0" w:space="0"/>
          <w:left w:val="none" w:color="auto" w:sz="0" w:space="0"/>
          <w:bottom w:val="none" w:color="auto" w:sz="0" w:space="0"/>
          <w:right w:val="none" w:color="auto" w:sz="0" w:space="0"/>
          <w:between w:val="none" w:color="auto" w:sz="0" w:space="0"/>
        </w:pBdr>
        <w:ind w:firstLine="709"/>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4. Наказ Національного агентства з питань запобігання корупції «Про затвердження Типового положення про уповноважений підрозділ (уповноважену особу) з питань запобігання та виявлення корупції» від 27 травня 2021 року № 277/21, зареєстрований в Міністерстві юстиції України 14 липня 2021 року за № 914/36536. URL:</w:t>
      </w:r>
      <w:r>
        <w:rPr>
          <w:rFonts w:ascii="Mongolian Baiti" w:hAnsi="Mongolian Baiti" w:eastAsia="Times New Roman" w:cs="Mongolian Baiti"/>
          <w:sz w:val="24"/>
          <w:szCs w:val="24"/>
          <w:cs/>
        </w:rPr>
        <w:t>᠎</w:t>
      </w:r>
      <w:r>
        <w:rPr>
          <w:rFonts w:ascii="Times New Roman" w:hAnsi="Times New Roman" w:eastAsia="Times New Roman" w:cs="Times New Roman"/>
          <w:sz w:val="24"/>
          <w:szCs w:val="24"/>
        </w:rPr>
        <w:t xml:space="preserve"> </w:t>
      </w:r>
      <w:r>
        <w:rPr>
          <w:rFonts w:ascii="Mongolian Baiti" w:hAnsi="Mongolian Baiti" w:eastAsia="Times New Roman" w:cs="Mongolian Baiti"/>
          <w:sz w:val="24"/>
          <w:szCs w:val="24"/>
          <w:cs/>
        </w:rPr>
        <w:t>᠎</w:t>
      </w:r>
      <w:r>
        <w:rPr>
          <w:rFonts w:ascii="Times New Roman" w:hAnsi="Times New Roman" w:eastAsia="Times New Roman" w:cs="Times New Roman"/>
          <w:sz w:val="24"/>
          <w:szCs w:val="24"/>
        </w:rPr>
        <w:t>https://zakon.rada.gov.ua/go/z0914-21</w:t>
      </w:r>
    </w:p>
    <w:p>
      <w:pPr>
        <w:widowControl w:val="0"/>
        <w:pBdr>
          <w:top w:val="none" w:color="auto" w:sz="0" w:space="0"/>
          <w:left w:val="none" w:color="auto" w:sz="0" w:space="0"/>
          <w:bottom w:val="none" w:color="auto" w:sz="0" w:space="0"/>
          <w:right w:val="none" w:color="auto" w:sz="0" w:space="0"/>
          <w:between w:val="none" w:color="auto" w:sz="0" w:space="0"/>
        </w:pBdr>
        <w:ind w:firstLine="709"/>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5. Наказ Міністерства економіки України «Про затвердження професійного стандарту «Уповноважений з антикорупційної діяльності» від 21 грудня 2021 року № 1193.  URL:</w:t>
      </w:r>
      <w:r>
        <w:rPr>
          <w:rFonts w:ascii="Mongolian Baiti" w:hAnsi="Mongolian Baiti" w:eastAsia="Times New Roman" w:cs="Mongolian Baiti"/>
          <w:sz w:val="24"/>
          <w:szCs w:val="24"/>
          <w:cs/>
        </w:rPr>
        <w:t>᠎</w:t>
      </w:r>
      <w:r>
        <w:rPr>
          <w:rFonts w:ascii="Times New Roman" w:hAnsi="Times New Roman" w:eastAsia="Times New Roman" w:cs="Times New Roman"/>
          <w:sz w:val="24"/>
          <w:szCs w:val="24"/>
        </w:rPr>
        <w:t xml:space="preserve"> </w:t>
      </w:r>
      <w:r>
        <w:rPr>
          <w:rFonts w:ascii="Mongolian Baiti" w:hAnsi="Mongolian Baiti" w:eastAsia="Times New Roman" w:cs="Mongolian Baiti"/>
          <w:sz w:val="24"/>
          <w:szCs w:val="24"/>
          <w:cs/>
        </w:rPr>
        <w:t>᠎</w:t>
      </w:r>
      <w:r>
        <w:rPr>
          <w:rFonts w:ascii="Times New Roman" w:hAnsi="Times New Roman" w:eastAsia="Times New Roman" w:cs="Times New Roman"/>
          <w:sz w:val="24"/>
          <w:szCs w:val="24"/>
        </w:rPr>
        <w:t>https://register.nqa.gov.ua/uploads/0/407-nakaz_1193.pdf</w:t>
      </w:r>
    </w:p>
    <w:p>
      <w:pPr>
        <w:widowControl w:val="0"/>
        <w:pBdr>
          <w:top w:val="none" w:color="auto" w:sz="0" w:space="0"/>
          <w:left w:val="none" w:color="auto" w:sz="0" w:space="0"/>
          <w:bottom w:val="none" w:color="auto" w:sz="0" w:space="0"/>
          <w:right w:val="none" w:color="auto" w:sz="0" w:space="0"/>
          <w:between w:val="none" w:color="auto" w:sz="0" w:space="0"/>
        </w:pBdr>
        <w:ind w:firstLine="709"/>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6. Кодекс України про адміністративні правопорушення. URL: https://zakon.rada.gov.ua/go/80731-10</w:t>
      </w:r>
    </w:p>
    <w:p>
      <w:pPr>
        <w:widowControl w:val="0"/>
        <w:pBdr>
          <w:top w:val="none" w:color="auto" w:sz="0" w:space="0"/>
          <w:left w:val="none" w:color="auto" w:sz="0" w:space="0"/>
          <w:bottom w:val="none" w:color="auto" w:sz="0" w:space="0"/>
          <w:right w:val="none" w:color="auto" w:sz="0" w:space="0"/>
          <w:between w:val="none" w:color="auto" w:sz="0" w:space="0"/>
        </w:pBdr>
        <w:ind w:firstLine="709"/>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7. Кримінальний кодекс України. URL: https://zakon.rada.gov.ua/go/2341-14</w:t>
      </w:r>
    </w:p>
    <w:p>
      <w:pPr>
        <w:widowControl w:val="0"/>
        <w:pBdr>
          <w:top w:val="none" w:color="auto" w:sz="0" w:space="0"/>
          <w:left w:val="none" w:color="auto" w:sz="0" w:space="0"/>
          <w:bottom w:val="none" w:color="auto" w:sz="0" w:space="0"/>
          <w:right w:val="none" w:color="auto" w:sz="0" w:space="0"/>
          <w:between w:val="none" w:color="auto" w:sz="0" w:space="0"/>
        </w:pBdr>
        <w:ind w:firstLine="709"/>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8. Постанова Кабінету Міністрів України «Про затвердження Порядку проведення службового розслідування» від 13 червня 2000 року № 950. URL: https://zakon.rada.gov.ua/go/950-2000-%D0%BF</w:t>
      </w:r>
    </w:p>
    <w:p>
      <w:pPr>
        <w:widowControl w:val="0"/>
        <w:pBdr>
          <w:top w:val="none" w:color="auto" w:sz="0" w:space="0"/>
          <w:left w:val="none" w:color="auto" w:sz="0" w:space="0"/>
          <w:bottom w:val="none" w:color="auto" w:sz="0" w:space="0"/>
          <w:right w:val="none" w:color="auto" w:sz="0" w:space="0"/>
          <w:between w:val="none" w:color="auto" w:sz="0" w:space="0"/>
        </w:pBdr>
        <w:ind w:firstLine="709"/>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9. Наказ Національного агентства з питань запобігання корупції «Про вдосконалення процесу управління корупційними ризиками» від 28 грудня 2021 року № 830/21, зареєстрований в Міністерстві юстиції України 17 лютого 2022 року за № 219/37555. URL:</w:t>
      </w:r>
      <w:r>
        <w:rPr>
          <w:rFonts w:ascii="Mongolian Baiti" w:hAnsi="Mongolian Baiti" w:eastAsia="Times New Roman" w:cs="Mongolian Baiti"/>
          <w:sz w:val="24"/>
          <w:szCs w:val="24"/>
          <w:cs/>
        </w:rPr>
        <w:t>᠎</w:t>
      </w:r>
      <w:r>
        <w:rPr>
          <w:rFonts w:ascii="Times New Roman" w:hAnsi="Times New Roman" w:eastAsia="Times New Roman" w:cs="Times New Roman"/>
          <w:sz w:val="24"/>
          <w:szCs w:val="24"/>
        </w:rPr>
        <w:t xml:space="preserve"> </w:t>
      </w:r>
      <w:r>
        <w:rPr>
          <w:rFonts w:ascii="Mongolian Baiti" w:hAnsi="Mongolian Baiti" w:eastAsia="Times New Roman" w:cs="Mongolian Baiti"/>
          <w:sz w:val="24"/>
          <w:szCs w:val="24"/>
          <w:cs/>
        </w:rPr>
        <w:t>᠎</w:t>
      </w:r>
      <w:r>
        <w:rPr>
          <w:rFonts w:ascii="Times New Roman" w:hAnsi="Times New Roman" w:eastAsia="Times New Roman" w:cs="Times New Roman"/>
          <w:sz w:val="24"/>
          <w:szCs w:val="24"/>
        </w:rPr>
        <w:t>https://zakon.rada.gov.ua/go/z0219-22</w:t>
      </w:r>
    </w:p>
    <w:p>
      <w:pPr>
        <w:widowControl w:val="0"/>
        <w:pBdr>
          <w:top w:val="none" w:color="auto" w:sz="0" w:space="0"/>
          <w:left w:val="none" w:color="auto" w:sz="0" w:space="0"/>
          <w:bottom w:val="none" w:color="auto" w:sz="0" w:space="0"/>
          <w:right w:val="none" w:color="auto" w:sz="0" w:space="0"/>
          <w:between w:val="none" w:color="auto" w:sz="0" w:space="0"/>
        </w:pBdr>
        <w:ind w:firstLine="709"/>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10. Наказ Національного агентства з питань запобігання корупції «Про затвердження Порядку перевірки факту подання суб'єктами декларування декларацій відповідно до Закону України «Про запобігання корупції» та повідомлення Національного агентства з питань запобігання корупції про випадки неподання чи несвоєчасного подання таких декларацій» від 20 серпня 2021 року № 539/21, зареєстрований в Міністерстві юстиції України від 06 жовтня 2021 року за № 1303/36925. URL: https://zakon.rada.gov.ua/go/z1303-21</w:t>
      </w:r>
    </w:p>
    <w:p>
      <w:pPr>
        <w:widowControl w:val="0"/>
        <w:pBdr>
          <w:top w:val="none" w:color="auto" w:sz="0" w:space="0"/>
          <w:left w:val="none" w:color="auto" w:sz="0" w:space="0"/>
          <w:bottom w:val="none" w:color="auto" w:sz="0" w:space="0"/>
          <w:right w:val="none" w:color="auto" w:sz="0" w:space="0"/>
          <w:between w:val="none" w:color="auto" w:sz="0" w:space="0"/>
        </w:pBdr>
        <w:ind w:firstLine="709"/>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11. Наказ Національного агентства з питань запобігання корупції «Про встановлення обов’язкових вимог до мінімальної штатної чисельності уповноваженого підрозділу з питань запобігання та виявлення корупції в державних органах» від 26 квітня 2021 року № 240/21, зареєстрований в Міністерстві юстиції України від 18 травня 2021 року за № 650/36272. URL: https://zakon.rada.gov.ua/go/z0650-21.</w:t>
      </w:r>
    </w:p>
    <w:p>
      <w:pPr>
        <w:widowControl w:val="0"/>
        <w:pBdr>
          <w:top w:val="none" w:color="auto" w:sz="0" w:space="0"/>
          <w:left w:val="none" w:color="auto" w:sz="0" w:space="0"/>
          <w:bottom w:val="none" w:color="auto" w:sz="0" w:space="0"/>
          <w:right w:val="none" w:color="auto" w:sz="0" w:space="0"/>
          <w:between w:val="none" w:color="auto" w:sz="0" w:space="0"/>
        </w:pBdr>
        <w:ind w:firstLine="709"/>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12. Наказ Національного агентства з питань запобігання корупції «Про затвердження Порядку надання згоди Національним агентством з питань запобігання корупції на звільнення керівника уповноваженого підрозділу (уповноваженої особи) з питань запобігання та виявлення корупції державного органу, юрисдикція якого поширюється на всю територію України» від 21 травня 2021 року № 268/21,  зареєстрований в Міністерстві юстиції України від 23 червня 2021 року за № 828/36450. URL: https://zakon.rada.gov.ua/go/z0828-21</w:t>
      </w:r>
    </w:p>
    <w:p>
      <w:pPr>
        <w:widowControl w:val="0"/>
        <w:pBdr>
          <w:top w:val="none" w:color="auto" w:sz="0" w:space="0"/>
          <w:left w:val="none" w:color="auto" w:sz="0" w:space="0"/>
          <w:bottom w:val="none" w:color="auto" w:sz="0" w:space="0"/>
          <w:right w:val="none" w:color="auto" w:sz="0" w:space="0"/>
          <w:between w:val="none" w:color="auto" w:sz="0" w:space="0"/>
        </w:pBdr>
        <w:ind w:firstLine="709"/>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13. Наказ Національного агентства з питань запобігання корупції «Про затвердження Порядку проведення перевірок організації роботи із запобігання і виявлення корупції» від 18 січня 2021 року № 11/21, зареєстрований в Міністерстві юстиції України​</w:t>
      </w:r>
      <w:r>
        <w:rPr>
          <w:rFonts w:ascii="Mongolian Baiti" w:hAnsi="Mongolian Baiti" w:eastAsia="Times New Roman" w:cs="Mongolian Baiti"/>
          <w:sz w:val="24"/>
          <w:szCs w:val="24"/>
          <w:cs/>
        </w:rPr>
        <w:t>᠎</w:t>
      </w:r>
      <w:r>
        <w:rPr>
          <w:rFonts w:ascii="Times New Roman" w:hAnsi="Times New Roman" w:eastAsia="Times New Roman" w:cs="Times New Roman"/>
          <w:sz w:val="24"/>
          <w:szCs w:val="24"/>
        </w:rPr>
        <w:t xml:space="preserve"> від 08 лютого 2021​</w:t>
      </w:r>
      <w:r>
        <w:rPr>
          <w:rFonts w:ascii="Mongolian Baiti" w:hAnsi="Mongolian Baiti" w:eastAsia="Times New Roman" w:cs="Mongolian Baiti"/>
          <w:sz w:val="24"/>
          <w:szCs w:val="24"/>
          <w:cs/>
        </w:rPr>
        <w:t>᠎</w:t>
      </w:r>
      <w:r>
        <w:rPr>
          <w:rFonts w:ascii="Times New Roman" w:hAnsi="Times New Roman" w:eastAsia="Times New Roman" w:cs="Times New Roman"/>
          <w:sz w:val="24"/>
          <w:szCs w:val="24"/>
        </w:rPr>
        <w:t xml:space="preserve"> </w:t>
      </w:r>
      <w:r>
        <w:rPr>
          <w:rFonts w:ascii="Mongolian Baiti" w:hAnsi="Mongolian Baiti" w:eastAsia="Times New Roman" w:cs="Mongolian Baiti"/>
          <w:sz w:val="24"/>
          <w:szCs w:val="24"/>
          <w:cs/>
        </w:rPr>
        <w:t>᠎</w:t>
      </w:r>
      <w:r>
        <w:rPr>
          <w:rFonts w:ascii="Times New Roman" w:hAnsi="Times New Roman" w:eastAsia="Times New Roman" w:cs="Times New Roman"/>
          <w:sz w:val="24"/>
          <w:szCs w:val="24"/>
        </w:rPr>
        <w:t>року за № 166/35788. URL: https://zakon.rada.gov.ua/go/z0166-21</w:t>
      </w:r>
    </w:p>
    <w:p>
      <w:pPr>
        <w:widowControl w:val="0"/>
        <w:pBdr>
          <w:top w:val="none" w:color="auto" w:sz="0" w:space="0"/>
          <w:left w:val="none" w:color="auto" w:sz="0" w:space="0"/>
          <w:bottom w:val="none" w:color="auto" w:sz="0" w:space="0"/>
          <w:right w:val="none" w:color="auto" w:sz="0" w:space="0"/>
          <w:between w:val="none" w:color="auto" w:sz="0" w:space="0"/>
        </w:pBdr>
        <w:ind w:firstLine="709"/>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14. Рішення Національного агентства з питань запобігання корупції «Про затвердження Положення про Єдиний державний реєстр осіб, які вчинили корупційні або пов’язані з корупцією правопорушення» від 09 лютого 2018 року № 166, зареєстровано в Міністерстві юстиції України 21 березня 2018 року за № 345/31797.  URL: https://zakon.rada.gov.ua/go/z0345-18</w:t>
      </w:r>
    </w:p>
    <w:p>
      <w:pPr>
        <w:widowControl w:val="0"/>
        <w:pBdr>
          <w:top w:val="none" w:color="auto" w:sz="0" w:space="0"/>
          <w:left w:val="none" w:color="auto" w:sz="0" w:space="0"/>
          <w:bottom w:val="none" w:color="auto" w:sz="0" w:space="0"/>
          <w:right w:val="none" w:color="auto" w:sz="0" w:space="0"/>
          <w:between w:val="none" w:color="auto" w:sz="0" w:space="0"/>
        </w:pBdr>
        <w:ind w:firstLine="709"/>
        <w:jc w:val="both"/>
        <w:rPr>
          <w:rFonts w:ascii="Times New Roman" w:hAnsi="Times New Roman" w:eastAsia="Times New Roman" w:cs="Times New Roman"/>
          <w:color w:val="FF0000"/>
          <w:sz w:val="24"/>
          <w:szCs w:val="24"/>
        </w:rPr>
      </w:pPr>
    </w:p>
    <w:p>
      <w:pPr>
        <w:widowControl w:val="0"/>
        <w:pBdr>
          <w:top w:val="none" w:color="auto" w:sz="0" w:space="0"/>
          <w:left w:val="none" w:color="auto" w:sz="0" w:space="0"/>
          <w:bottom w:val="none" w:color="auto" w:sz="0" w:space="0"/>
          <w:right w:val="none" w:color="auto" w:sz="0" w:space="0"/>
          <w:between w:val="none" w:color="auto" w:sz="0" w:space="0"/>
        </w:pBdr>
        <w:ind w:firstLine="709"/>
        <w:jc w:val="both"/>
        <w:rPr>
          <w:rFonts w:ascii="Times New Roman" w:hAnsi="Times New Roman" w:eastAsia="Times New Roman" w:cs="Times New Roman"/>
          <w:color w:val="FF0000"/>
          <w:sz w:val="24"/>
          <w:szCs w:val="24"/>
        </w:rPr>
      </w:pPr>
    </w:p>
    <w:p>
      <w:pPr>
        <w:widowControl w:val="0"/>
        <w:pBdr>
          <w:top w:val="none" w:color="auto" w:sz="0" w:space="0"/>
          <w:left w:val="none" w:color="auto" w:sz="0" w:space="0"/>
          <w:bottom w:val="none" w:color="auto" w:sz="0" w:space="0"/>
          <w:right w:val="none" w:color="auto" w:sz="0" w:space="0"/>
          <w:between w:val="none" w:color="auto" w:sz="0" w:space="0"/>
        </w:pBdr>
        <w:ind w:firstLine="709"/>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Інші інформаційні ресурси</w:t>
      </w:r>
    </w:p>
    <w:p>
      <w:pPr>
        <w:widowControl w:val="0"/>
        <w:pBdr>
          <w:top w:val="none" w:color="auto" w:sz="0" w:space="0"/>
          <w:left w:val="none" w:color="auto" w:sz="0" w:space="0"/>
          <w:bottom w:val="none" w:color="auto" w:sz="0" w:space="0"/>
          <w:right w:val="none" w:color="auto" w:sz="0" w:space="0"/>
          <w:between w:val="none" w:color="auto" w:sz="0" w:space="0"/>
        </w:pBdr>
        <w:ind w:firstLine="709"/>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1. Методичні матеріали Національного агентства з питань запобігання корупції з питань виконання окремих завдань та функцій антикорупційних уповноважених (розділ Бази знань НАЗК). URL:</w:t>
      </w:r>
      <w:r>
        <w:rPr>
          <w:rFonts w:ascii="Mongolian Baiti" w:hAnsi="Mongolian Baiti" w:eastAsia="Times New Roman" w:cs="Mongolian Baiti"/>
          <w:sz w:val="24"/>
          <w:szCs w:val="24"/>
          <w:cs/>
        </w:rPr>
        <w:t>᠎</w:t>
      </w:r>
      <w:r>
        <w:rPr>
          <w:rFonts w:ascii="Times New Roman" w:hAnsi="Times New Roman" w:eastAsia="Times New Roman" w:cs="Times New Roman"/>
          <w:sz w:val="24"/>
          <w:szCs w:val="24"/>
        </w:rPr>
        <w:t xml:space="preserve"> </w:t>
      </w:r>
      <w:r>
        <w:rPr>
          <w:rFonts w:ascii="Mongolian Baiti" w:hAnsi="Mongolian Baiti" w:eastAsia="Times New Roman" w:cs="Mongolian Baiti"/>
          <w:sz w:val="24"/>
          <w:szCs w:val="24"/>
          <w:cs/>
        </w:rPr>
        <w:t>᠎</w:t>
      </w:r>
      <w:r>
        <w:rPr>
          <w:rFonts w:ascii="Times New Roman" w:hAnsi="Times New Roman" w:eastAsia="Times New Roman" w:cs="Times New Roman"/>
          <w:sz w:val="24"/>
          <w:szCs w:val="24"/>
        </w:rPr>
        <w:t>https://wiki.nazk.gov.ua/?cat=89</w:t>
      </w:r>
    </w:p>
    <w:p>
      <w:pPr>
        <w:widowControl w:val="0"/>
        <w:pBdr>
          <w:top w:val="none" w:color="auto" w:sz="0" w:space="0"/>
          <w:left w:val="none" w:color="auto" w:sz="0" w:space="0"/>
          <w:bottom w:val="none" w:color="auto" w:sz="0" w:space="0"/>
          <w:right w:val="none" w:color="auto" w:sz="0" w:space="0"/>
          <w:between w:val="none" w:color="auto" w:sz="0" w:space="0"/>
        </w:pBdr>
        <w:ind w:firstLine="709"/>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2. Плейлист «Навчання уповноважених з питань запобігання корупції" на Youtube-каналі Національного агентства з питань запобігання корупції. URL:</w:t>
      </w:r>
      <w:r>
        <w:rPr>
          <w:rFonts w:ascii="Mongolian Baiti" w:hAnsi="Mongolian Baiti" w:eastAsia="Times New Roman" w:cs="Mongolian Baiti"/>
          <w:sz w:val="24"/>
          <w:szCs w:val="24"/>
          <w:cs/>
        </w:rPr>
        <w:t>᠎</w:t>
      </w:r>
      <w:r>
        <w:rPr>
          <w:rFonts w:ascii="Times New Roman" w:hAnsi="Times New Roman" w:eastAsia="Times New Roman" w:cs="Times New Roman"/>
          <w:sz w:val="24"/>
          <w:szCs w:val="24"/>
        </w:rPr>
        <w:t xml:space="preserve"> </w:t>
      </w:r>
      <w:r>
        <w:rPr>
          <w:rFonts w:ascii="Mongolian Baiti" w:hAnsi="Mongolian Baiti" w:eastAsia="Times New Roman" w:cs="Mongolian Baiti"/>
          <w:sz w:val="24"/>
          <w:szCs w:val="24"/>
          <w:cs/>
        </w:rPr>
        <w:t>᠎</w:t>
      </w:r>
      <w:r>
        <w:rPr>
          <w:rFonts w:ascii="Times New Roman" w:hAnsi="Times New Roman" w:eastAsia="Times New Roman" w:cs="Times New Roman"/>
          <w:sz w:val="24"/>
          <w:szCs w:val="24"/>
        </w:rPr>
        <w:t>https://cutt.ly/IRHFbNa</w:t>
      </w:r>
    </w:p>
    <w:p>
      <w:pPr>
        <w:widowControl w:val="0"/>
        <w:pBdr>
          <w:top w:val="none" w:color="auto" w:sz="0" w:space="0"/>
          <w:left w:val="none" w:color="auto" w:sz="0" w:space="0"/>
          <w:bottom w:val="none" w:color="auto" w:sz="0" w:space="0"/>
          <w:right w:val="none" w:color="auto" w:sz="0" w:space="0"/>
          <w:between w:val="none" w:color="auto" w:sz="0" w:space="0"/>
        </w:pBdr>
        <w:ind w:firstLine="709"/>
        <w:jc w:val="both"/>
        <w:rPr>
          <w:rFonts w:ascii="Times New Roman" w:hAnsi="Times New Roman" w:eastAsia="Times New Roman" w:cs="Times New Roman"/>
          <w:sz w:val="24"/>
          <w:szCs w:val="24"/>
        </w:rPr>
      </w:pPr>
    </w:p>
    <w:p>
      <w:pPr>
        <w:widowControl w:val="0"/>
        <w:pBdr>
          <w:top w:val="none" w:color="auto" w:sz="0" w:space="0"/>
          <w:left w:val="none" w:color="auto" w:sz="0" w:space="0"/>
          <w:bottom w:val="none" w:color="auto" w:sz="0" w:space="0"/>
          <w:right w:val="none" w:color="auto" w:sz="0" w:space="0"/>
          <w:between w:val="none" w:color="auto" w:sz="0" w:space="0"/>
        </w:pBdr>
        <w:ind w:firstLine="709"/>
        <w:jc w:val="both"/>
        <w:rPr>
          <w:rFonts w:ascii="Times New Roman" w:hAnsi="Times New Roman" w:eastAsia="Times New Roman" w:cs="Times New Roman"/>
          <w:sz w:val="24"/>
          <w:szCs w:val="24"/>
        </w:rPr>
      </w:pPr>
    </w:p>
    <w:sectPr>
      <w:headerReference r:id="rId4" w:type="first"/>
      <w:footerReference r:id="rId6" w:type="first"/>
      <w:headerReference r:id="rId3" w:type="default"/>
      <w:footerReference r:id="rId5" w:type="default"/>
      <w:pgSz w:w="11906" w:h="16838"/>
      <w:pgMar w:top="1134" w:right="567" w:bottom="993" w:left="1701" w:header="709" w:footer="709" w:gutter="0"/>
      <w:pgNumType w:start="1"/>
      <w:cols w:space="720" w:num="1"/>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CC"/>
    <w:family w:val="swiss"/>
    <w:pitch w:val="default"/>
    <w:sig w:usb0="A00006FF" w:usb1="4000205B" w:usb2="00000010" w:usb3="00000000" w:csb0="2000019F" w:csb1="00000000"/>
  </w:font>
  <w:font w:name="DejaVu Sans">
    <w:altName w:val="Times New Roman"/>
    <w:panose1 w:val="00000000000000000000"/>
    <w:charset w:val="CC"/>
    <w:family w:val="swiss"/>
    <w:pitch w:val="default"/>
    <w:sig w:usb0="00000000" w:usb1="00000000" w:usb2="0A246029" w:usb3="00000000" w:csb0="000001FF" w:csb1="00000000"/>
  </w:font>
  <w:font w:name="Calibri">
    <w:panose1 w:val="020F0502020204030204"/>
    <w:charset w:val="CC"/>
    <w:family w:val="swiss"/>
    <w:pitch w:val="default"/>
    <w:sig w:usb0="E4002EFF" w:usb1="C000247B" w:usb2="00000009" w:usb3="00000000" w:csb0="200001FF" w:csb1="00000000"/>
  </w:font>
  <w:font w:name="Segoe UI">
    <w:panose1 w:val="020B0502040204020203"/>
    <w:charset w:val="CC"/>
    <w:family w:val="swiss"/>
    <w:pitch w:val="default"/>
    <w:sig w:usb0="E4002EFF" w:usb1="C000E47F" w:usb2="00000009" w:usb3="00000000" w:csb0="200001FF" w:csb1="00000000"/>
  </w:font>
  <w:font w:name="Georgia">
    <w:panose1 w:val="02040502050405020303"/>
    <w:charset w:val="CC"/>
    <w:family w:val="roman"/>
    <w:pitch w:val="default"/>
    <w:sig w:usb0="00000287" w:usb1="00000000" w:usb2="00000000" w:usb3="00000000" w:csb0="2000009F" w:csb1="00000000"/>
  </w:font>
  <w:font w:name="Cambria Math">
    <w:panose1 w:val="02040503050406030204"/>
    <w:charset w:val="CC"/>
    <w:family w:val="roman"/>
    <w:pitch w:val="default"/>
    <w:sig w:usb0="E00006FF" w:usb1="420024FF" w:usb2="02000000" w:usb3="00000000" w:csb0="2000019F" w:csb1="00000000"/>
  </w:font>
  <w:font w:name="Mongolian Baiti">
    <w:panose1 w:val="03000500000000000000"/>
    <w:charset w:val="00"/>
    <w:family w:val="script"/>
    <w:pitch w:val="default"/>
    <w:sig w:usb0="80000023" w:usb1="00000000" w:usb2="0002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fldChar w:fldCharType="begin"/>
    </w:r>
    <w:r>
      <w:rPr>
        <w:rFonts w:ascii="Times New Roman" w:hAnsi="Times New Roman" w:eastAsia="Times New Roman" w:cs="Times New Roman"/>
        <w:color w:val="000000"/>
        <w:sz w:val="24"/>
        <w:szCs w:val="24"/>
      </w:rPr>
      <w:instrText xml:space="preserve">PAGE</w:instrText>
    </w:r>
    <w:r>
      <w:rPr>
        <w:rFonts w:ascii="Times New Roman" w:hAnsi="Times New Roman" w:eastAsia="Times New Roman" w:cs="Times New Roman"/>
        <w:color w:val="000000"/>
        <w:sz w:val="24"/>
        <w:szCs w:val="24"/>
      </w:rPr>
      <w:fldChar w:fldCharType="separate"/>
    </w:r>
    <w:r>
      <w:rPr>
        <w:rFonts w:ascii="Times New Roman" w:hAnsi="Times New Roman" w:eastAsia="Times New Roman" w:cs="Times New Roman"/>
        <w:color w:val="000000"/>
        <w:sz w:val="24"/>
        <w:szCs w:val="24"/>
      </w:rPr>
      <w:t>2</w:t>
    </w:r>
    <w:r>
      <w:rPr>
        <w:rFonts w:ascii="Times New Roman" w:hAnsi="Times New Roman" w:eastAsia="Times New Roman" w:cs="Times New Roman"/>
        <w:color w:val="000000"/>
        <w:sz w:val="24"/>
        <w:szCs w:val="24"/>
      </w:rPr>
      <w:fldChar w:fldCharType="end"/>
    </w:r>
  </w:p>
  <w:p>
    <w:pPr>
      <w:widowControl w:val="0"/>
      <w:pBdr>
        <w:top w:val="none" w:color="auto" w:sz="0" w:space="0"/>
        <w:left w:val="none" w:color="auto" w:sz="0" w:space="0"/>
        <w:bottom w:val="none" w:color="auto" w:sz="0" w:space="0"/>
        <w:right w:val="none" w:color="auto" w:sz="0" w:space="0"/>
        <w:between w:val="none" w:color="auto" w:sz="0" w:space="0"/>
      </w:pBdr>
      <w:tabs>
        <w:tab w:val="center" w:pos="4819"/>
        <w:tab w:val="right" w:pos="9639"/>
      </w:tabs>
      <w:rPr>
        <w:color w:val="000000"/>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EA8"/>
    <w:rsid w:val="00000D66"/>
    <w:rsid w:val="00023F8D"/>
    <w:rsid w:val="000573DD"/>
    <w:rsid w:val="000E721F"/>
    <w:rsid w:val="000F58A5"/>
    <w:rsid w:val="00135676"/>
    <w:rsid w:val="00152F78"/>
    <w:rsid w:val="00191CD5"/>
    <w:rsid w:val="00194D16"/>
    <w:rsid w:val="001B0069"/>
    <w:rsid w:val="001B690A"/>
    <w:rsid w:val="001C7BA9"/>
    <w:rsid w:val="001D1FBD"/>
    <w:rsid w:val="002019D7"/>
    <w:rsid w:val="0023142A"/>
    <w:rsid w:val="00270E1C"/>
    <w:rsid w:val="00276A2C"/>
    <w:rsid w:val="002A5123"/>
    <w:rsid w:val="002C4869"/>
    <w:rsid w:val="00320EA8"/>
    <w:rsid w:val="00340553"/>
    <w:rsid w:val="003437E2"/>
    <w:rsid w:val="003A2307"/>
    <w:rsid w:val="003F1EF0"/>
    <w:rsid w:val="003F5EF1"/>
    <w:rsid w:val="00405B96"/>
    <w:rsid w:val="00431DC9"/>
    <w:rsid w:val="004335BA"/>
    <w:rsid w:val="00461E5B"/>
    <w:rsid w:val="00473DD4"/>
    <w:rsid w:val="004B748F"/>
    <w:rsid w:val="004C0B78"/>
    <w:rsid w:val="004F4DD8"/>
    <w:rsid w:val="00521FD3"/>
    <w:rsid w:val="00543E28"/>
    <w:rsid w:val="005500C9"/>
    <w:rsid w:val="00580B89"/>
    <w:rsid w:val="00581D59"/>
    <w:rsid w:val="00620B17"/>
    <w:rsid w:val="006403EF"/>
    <w:rsid w:val="00645BDE"/>
    <w:rsid w:val="006A3327"/>
    <w:rsid w:val="006B03F5"/>
    <w:rsid w:val="006C727C"/>
    <w:rsid w:val="00700A7F"/>
    <w:rsid w:val="0070556F"/>
    <w:rsid w:val="00720E38"/>
    <w:rsid w:val="00726EE4"/>
    <w:rsid w:val="00732B0D"/>
    <w:rsid w:val="007365DC"/>
    <w:rsid w:val="00750532"/>
    <w:rsid w:val="00754049"/>
    <w:rsid w:val="00774FE9"/>
    <w:rsid w:val="007C54A3"/>
    <w:rsid w:val="007D7985"/>
    <w:rsid w:val="007F1F64"/>
    <w:rsid w:val="008D231F"/>
    <w:rsid w:val="008D5DC9"/>
    <w:rsid w:val="008E459D"/>
    <w:rsid w:val="0096244D"/>
    <w:rsid w:val="00972E00"/>
    <w:rsid w:val="009761BB"/>
    <w:rsid w:val="0098278C"/>
    <w:rsid w:val="009A23DA"/>
    <w:rsid w:val="009D2EE5"/>
    <w:rsid w:val="009F595C"/>
    <w:rsid w:val="00A3134E"/>
    <w:rsid w:val="00A65215"/>
    <w:rsid w:val="00A6678D"/>
    <w:rsid w:val="00A931A7"/>
    <w:rsid w:val="00A9338F"/>
    <w:rsid w:val="00AB142C"/>
    <w:rsid w:val="00B14A72"/>
    <w:rsid w:val="00B40534"/>
    <w:rsid w:val="00B8146B"/>
    <w:rsid w:val="00BF5475"/>
    <w:rsid w:val="00C01FCD"/>
    <w:rsid w:val="00C127FC"/>
    <w:rsid w:val="00C81F12"/>
    <w:rsid w:val="00C96ED9"/>
    <w:rsid w:val="00CA6987"/>
    <w:rsid w:val="00CC0361"/>
    <w:rsid w:val="00D73EB8"/>
    <w:rsid w:val="00D8664E"/>
    <w:rsid w:val="00DD408C"/>
    <w:rsid w:val="00E046EC"/>
    <w:rsid w:val="00E233EF"/>
    <w:rsid w:val="00E46AB1"/>
    <w:rsid w:val="00E47E5D"/>
    <w:rsid w:val="00E6242D"/>
    <w:rsid w:val="00E654F3"/>
    <w:rsid w:val="00EA5C0C"/>
    <w:rsid w:val="00ED1C12"/>
    <w:rsid w:val="00EF682E"/>
    <w:rsid w:val="00FF5517"/>
    <w:rsid w:val="4D430BA6"/>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Verdana" w:hAnsi="Verdana" w:eastAsia="Verdana" w:cs="Verdana"/>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34" w:semiHidden="0" w:name="List Paragraph"/>
  </w:latentStyles>
  <w:style w:type="paragraph" w:default="1" w:styleId="1">
    <w:name w:val="Normal"/>
    <w:uiPriority w:val="0"/>
    <w:rPr>
      <w:rFonts w:ascii="Verdana" w:hAnsi="Verdana" w:eastAsia="Verdana" w:cs="Verdana"/>
      <w:lang w:val="uk-UA" w:eastAsia="ru-RU" w:bidi="ar-SA"/>
    </w:rPr>
  </w:style>
  <w:style w:type="paragraph" w:styleId="2">
    <w:name w:val="heading 1"/>
    <w:basedOn w:val="3"/>
    <w:next w:val="3"/>
    <w:uiPriority w:val="0"/>
    <w:pPr>
      <w:keepNext/>
      <w:keepLines/>
      <w:spacing w:before="480" w:after="120"/>
    </w:pPr>
    <w:rPr>
      <w:b/>
      <w:sz w:val="48"/>
      <w:szCs w:val="48"/>
    </w:rPr>
  </w:style>
  <w:style w:type="paragraph" w:styleId="4">
    <w:name w:val="heading 2"/>
    <w:basedOn w:val="3"/>
    <w:next w:val="3"/>
    <w:uiPriority w:val="0"/>
    <w:pPr>
      <w:keepNext/>
      <w:keepLines/>
      <w:spacing w:before="360" w:after="80"/>
      <w:outlineLvl w:val="1"/>
    </w:pPr>
    <w:rPr>
      <w:b/>
      <w:sz w:val="36"/>
      <w:szCs w:val="36"/>
    </w:rPr>
  </w:style>
  <w:style w:type="paragraph" w:styleId="5">
    <w:name w:val="heading 3"/>
    <w:basedOn w:val="3"/>
    <w:next w:val="3"/>
    <w:uiPriority w:val="0"/>
    <w:pPr>
      <w:keepNext/>
      <w:keepLines/>
      <w:spacing w:before="280" w:after="80"/>
      <w:outlineLvl w:val="2"/>
    </w:pPr>
    <w:rPr>
      <w:b/>
      <w:sz w:val="28"/>
      <w:szCs w:val="28"/>
    </w:rPr>
  </w:style>
  <w:style w:type="paragraph" w:styleId="6">
    <w:name w:val="heading 4"/>
    <w:basedOn w:val="3"/>
    <w:next w:val="3"/>
    <w:uiPriority w:val="0"/>
    <w:pPr>
      <w:keepNext/>
      <w:keepLines/>
      <w:spacing w:before="240" w:after="40"/>
      <w:outlineLvl w:val="3"/>
    </w:pPr>
    <w:rPr>
      <w:b/>
    </w:rPr>
  </w:style>
  <w:style w:type="paragraph" w:styleId="7">
    <w:name w:val="heading 5"/>
    <w:basedOn w:val="3"/>
    <w:next w:val="3"/>
    <w:uiPriority w:val="0"/>
    <w:pPr>
      <w:keepNext/>
      <w:keepLines/>
      <w:spacing w:before="220" w:after="40"/>
      <w:outlineLvl w:val="4"/>
    </w:pPr>
    <w:rPr>
      <w:b/>
      <w:sz w:val="22"/>
      <w:szCs w:val="22"/>
    </w:rPr>
  </w:style>
  <w:style w:type="paragraph" w:styleId="8">
    <w:name w:val="heading 6"/>
    <w:basedOn w:val="3"/>
    <w:next w:val="3"/>
    <w:uiPriority w:val="0"/>
    <w:pPr>
      <w:keepNext/>
      <w:keepLines/>
      <w:spacing w:before="200" w:after="40"/>
      <w:outlineLvl w:val="5"/>
    </w:pPr>
    <w:rPr>
      <w:b/>
      <w:sz w:val="20"/>
      <w:szCs w:val="20"/>
    </w:rPr>
  </w:style>
  <w:style w:type="character" w:default="1" w:styleId="9">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customStyle="1" w:styleId="3">
    <w:name w:val="Звичайний1"/>
    <w:qFormat/>
    <w:uiPriority w:val="0"/>
    <w:pPr>
      <w:widowControl w:val="0"/>
      <w:suppressAutoHyphens/>
      <w:spacing w:line="1" w:lineRule="atLeast"/>
      <w:ind w:left="-1" w:leftChars="-1" w:hanging="1" w:hangingChars="1"/>
      <w:textAlignment w:val="top"/>
      <w:outlineLvl w:val="0"/>
    </w:pPr>
    <w:rPr>
      <w:rFonts w:ascii="DejaVu Sans" w:hAnsi="DejaVu Sans" w:eastAsia="Calibri" w:cs="DejaVu Sans"/>
      <w:color w:val="000000"/>
      <w:position w:val="-1"/>
      <w:sz w:val="24"/>
      <w:szCs w:val="24"/>
      <w:lang w:val="uk-UA" w:eastAsia="uk-UA" w:bidi="ar-SA"/>
    </w:rPr>
  </w:style>
  <w:style w:type="character" w:styleId="11">
    <w:name w:val="annotation reference"/>
    <w:basedOn w:val="9"/>
    <w:semiHidden/>
    <w:unhideWhenUsed/>
    <w:qFormat/>
    <w:uiPriority w:val="99"/>
    <w:rPr>
      <w:sz w:val="16"/>
      <w:szCs w:val="16"/>
    </w:rPr>
  </w:style>
  <w:style w:type="character" w:styleId="12">
    <w:name w:val="Hyperlink"/>
    <w:basedOn w:val="9"/>
    <w:unhideWhenUsed/>
    <w:qFormat/>
    <w:uiPriority w:val="99"/>
    <w:rPr>
      <w:color w:val="0000FF"/>
      <w:u w:val="single"/>
    </w:rPr>
  </w:style>
  <w:style w:type="paragraph" w:styleId="13">
    <w:name w:val="Balloon Text"/>
    <w:basedOn w:val="1"/>
    <w:link w:val="65"/>
    <w:semiHidden/>
    <w:unhideWhenUsed/>
    <w:uiPriority w:val="99"/>
    <w:rPr>
      <w:rFonts w:ascii="Segoe UI" w:hAnsi="Segoe UI" w:cs="Segoe UI"/>
      <w:sz w:val="18"/>
      <w:szCs w:val="18"/>
    </w:rPr>
  </w:style>
  <w:style w:type="paragraph" w:styleId="14">
    <w:name w:val="annotation text"/>
    <w:basedOn w:val="1"/>
    <w:link w:val="64"/>
    <w:unhideWhenUsed/>
    <w:qFormat/>
    <w:uiPriority w:val="99"/>
  </w:style>
  <w:style w:type="paragraph" w:styleId="15">
    <w:name w:val="annotation subject"/>
    <w:basedOn w:val="14"/>
    <w:next w:val="14"/>
    <w:link w:val="66"/>
    <w:semiHidden/>
    <w:unhideWhenUsed/>
    <w:uiPriority w:val="99"/>
    <w:rPr>
      <w:b/>
      <w:bCs/>
    </w:rPr>
  </w:style>
  <w:style w:type="paragraph" w:styleId="16">
    <w:name w:val="Title"/>
    <w:basedOn w:val="1"/>
    <w:next w:val="1"/>
    <w:qFormat/>
    <w:uiPriority w:val="0"/>
    <w:pPr>
      <w:keepNext/>
      <w:keepLines/>
      <w:spacing w:before="480" w:after="120"/>
    </w:pPr>
    <w:rPr>
      <w:b/>
      <w:sz w:val="72"/>
      <w:szCs w:val="72"/>
    </w:rPr>
  </w:style>
  <w:style w:type="paragraph" w:styleId="17">
    <w:name w:val="Normal (Web)"/>
    <w:basedOn w:val="1"/>
    <w:unhideWhenUsed/>
    <w:qFormat/>
    <w:uiPriority w:val="99"/>
    <w:pPr>
      <w:spacing w:before="100" w:beforeAutospacing="1" w:after="100" w:afterAutospacing="1"/>
    </w:pPr>
    <w:rPr>
      <w:rFonts w:ascii="Times New Roman" w:hAnsi="Times New Roman" w:eastAsia="Times New Roman" w:cs="Times New Roman"/>
      <w:sz w:val="24"/>
      <w:szCs w:val="24"/>
      <w:lang w:val="ru-RU"/>
    </w:rPr>
  </w:style>
  <w:style w:type="paragraph" w:styleId="18">
    <w:name w:val="Subtitle"/>
    <w:basedOn w:val="1"/>
    <w:next w:val="1"/>
    <w:qFormat/>
    <w:uiPriority w:val="0"/>
    <w:pPr>
      <w:keepNext/>
      <w:keepLines/>
      <w:spacing w:before="360" w:after="80"/>
    </w:pPr>
    <w:rPr>
      <w:rFonts w:ascii="Georgia" w:hAnsi="Georgia" w:eastAsia="Georgia" w:cs="Georgia"/>
      <w:i/>
      <w:color w:val="666666"/>
      <w:sz w:val="48"/>
      <w:szCs w:val="48"/>
    </w:rPr>
  </w:style>
  <w:style w:type="table" w:customStyle="1" w:styleId="19">
    <w:name w:val="Table Normal"/>
    <w:qFormat/>
    <w:uiPriority w:val="0"/>
    <w:pPr>
      <w:widowControl w:val="0"/>
      <w:suppressAutoHyphens/>
      <w:spacing w:line="1" w:lineRule="atLeast"/>
      <w:ind w:left="-1" w:leftChars="-1" w:hanging="1" w:hangingChars="1"/>
      <w:textAlignment w:val="top"/>
      <w:outlineLvl w:val="0"/>
    </w:pPr>
    <w:rPr>
      <w:position w:val="-1"/>
      <w:sz w:val="24"/>
      <w:szCs w:val="24"/>
      <w:lang w:eastAsia="uk-UA"/>
    </w:rPr>
    <w:tblPr>
      <w:tblCellMar>
        <w:top w:w="0" w:type="dxa"/>
        <w:left w:w="0" w:type="dxa"/>
        <w:bottom w:w="0" w:type="dxa"/>
        <w:right w:w="0" w:type="dxa"/>
      </w:tblCellMar>
    </w:tblPr>
  </w:style>
  <w:style w:type="character" w:customStyle="1" w:styleId="20">
    <w:name w:val="Шрифт абзацу за замовчуванням1"/>
    <w:qFormat/>
    <w:uiPriority w:val="0"/>
    <w:rPr>
      <w:w w:val="100"/>
      <w:position w:val="-1"/>
      <w:vertAlign w:val="baseline"/>
      <w:cs w:val="0"/>
    </w:rPr>
  </w:style>
  <w:style w:type="table" w:customStyle="1" w:styleId="21">
    <w:name w:val="Звичайна таблиця1"/>
    <w:qFormat/>
    <w:uiPriority w:val="0"/>
    <w:pPr>
      <w:suppressAutoHyphens/>
      <w:spacing w:line="1" w:lineRule="atLeast"/>
      <w:ind w:left="-1" w:leftChars="-1" w:hanging="1" w:hangingChars="1"/>
      <w:textAlignment w:val="top"/>
      <w:outlineLvl w:val="0"/>
    </w:pPr>
    <w:rPr>
      <w:position w:val="-1"/>
    </w:rPr>
    <w:tblPr>
      <w:tblCellMar>
        <w:top w:w="0" w:type="dxa"/>
        <w:left w:w="108" w:type="dxa"/>
        <w:bottom w:w="0" w:type="dxa"/>
        <w:right w:w="108" w:type="dxa"/>
      </w:tblCellMar>
    </w:tblPr>
  </w:style>
  <w:style w:type="paragraph" w:customStyle="1" w:styleId="22">
    <w:name w:val="Назва1"/>
    <w:basedOn w:val="3"/>
    <w:next w:val="3"/>
    <w:qFormat/>
    <w:uiPriority w:val="0"/>
    <w:pPr>
      <w:keepNext/>
      <w:keepLines/>
      <w:spacing w:before="480" w:after="120"/>
    </w:pPr>
    <w:rPr>
      <w:b/>
      <w:sz w:val="72"/>
      <w:szCs w:val="72"/>
    </w:rPr>
  </w:style>
  <w:style w:type="paragraph" w:customStyle="1" w:styleId="23">
    <w:name w:val="Абзац списку1"/>
    <w:basedOn w:val="3"/>
    <w:qFormat/>
    <w:uiPriority w:val="0"/>
    <w:pPr>
      <w:widowControl/>
      <w:spacing w:after="200" w:line="276" w:lineRule="auto"/>
      <w:ind w:left="720"/>
      <w:contextualSpacing/>
    </w:pPr>
    <w:rPr>
      <w:rFonts w:ascii="Calibri" w:hAnsi="Calibri" w:eastAsia="Times New Roman" w:cs="Times New Roman"/>
      <w:color w:val="auto"/>
      <w:sz w:val="22"/>
      <w:szCs w:val="22"/>
    </w:rPr>
  </w:style>
  <w:style w:type="paragraph" w:customStyle="1" w:styleId="24">
    <w:name w:val="rvps2"/>
    <w:basedOn w:val="3"/>
    <w:qFormat/>
    <w:uiPriority w:val="0"/>
    <w:pPr>
      <w:widowControl/>
      <w:spacing w:before="100" w:beforeAutospacing="1" w:after="100" w:afterAutospacing="1"/>
    </w:pPr>
    <w:rPr>
      <w:rFonts w:ascii="Times New Roman" w:hAnsi="Times New Roman" w:eastAsia="Times New Roman" w:cs="Times New Roman"/>
      <w:color w:val="auto"/>
      <w:lang w:val="ru-RU" w:eastAsia="ru-RU"/>
    </w:rPr>
  </w:style>
  <w:style w:type="paragraph" w:customStyle="1" w:styleId="25">
    <w:name w:val="Текст виноски1"/>
    <w:basedOn w:val="3"/>
    <w:qFormat/>
    <w:uiPriority w:val="0"/>
    <w:pPr>
      <w:widowControl/>
    </w:pPr>
    <w:rPr>
      <w:rFonts w:ascii="Calibri" w:hAnsi="Calibri" w:eastAsia="Times New Roman" w:cs="Times New Roman"/>
      <w:color w:val="auto"/>
      <w:sz w:val="20"/>
      <w:szCs w:val="20"/>
    </w:rPr>
  </w:style>
  <w:style w:type="character" w:customStyle="1" w:styleId="26">
    <w:name w:val="Текст виноски Знак"/>
    <w:qFormat/>
    <w:uiPriority w:val="0"/>
    <w:rPr>
      <w:rFonts w:ascii="Calibri" w:hAnsi="Calibri" w:eastAsia="Times New Roman" w:cs="Times New Roman"/>
      <w:w w:val="100"/>
      <w:position w:val="-1"/>
      <w:sz w:val="20"/>
      <w:szCs w:val="20"/>
      <w:vertAlign w:val="baseline"/>
      <w:cs w:val="0"/>
    </w:rPr>
  </w:style>
  <w:style w:type="character" w:customStyle="1" w:styleId="27">
    <w:name w:val="Знак примітки1"/>
    <w:qFormat/>
    <w:uiPriority w:val="0"/>
    <w:rPr>
      <w:w w:val="100"/>
      <w:position w:val="-1"/>
      <w:sz w:val="16"/>
      <w:szCs w:val="16"/>
      <w:vertAlign w:val="baseline"/>
      <w:cs w:val="0"/>
    </w:rPr>
  </w:style>
  <w:style w:type="paragraph" w:customStyle="1" w:styleId="28">
    <w:name w:val="Текст примітки1"/>
    <w:basedOn w:val="3"/>
    <w:qFormat/>
    <w:uiPriority w:val="0"/>
    <w:pPr>
      <w:widowControl/>
      <w:spacing w:after="160" w:line="259" w:lineRule="auto"/>
    </w:pPr>
    <w:rPr>
      <w:rFonts w:ascii="Calibri" w:hAnsi="Calibri" w:cs="Times New Roman"/>
      <w:color w:val="auto"/>
      <w:sz w:val="20"/>
      <w:szCs w:val="20"/>
      <w:lang w:eastAsia="en-US"/>
    </w:rPr>
  </w:style>
  <w:style w:type="character" w:customStyle="1" w:styleId="29">
    <w:name w:val="Текст примітки Знак"/>
    <w:qFormat/>
    <w:uiPriority w:val="0"/>
    <w:rPr>
      <w:rFonts w:ascii="Calibri" w:hAnsi="Calibri" w:eastAsia="Calibri" w:cs="Times New Roman"/>
      <w:w w:val="100"/>
      <w:position w:val="-1"/>
      <w:sz w:val="20"/>
      <w:szCs w:val="20"/>
      <w:vertAlign w:val="baseline"/>
      <w:cs w:val="0"/>
      <w:lang w:val="uk-UA"/>
    </w:rPr>
  </w:style>
  <w:style w:type="paragraph" w:customStyle="1" w:styleId="30">
    <w:name w:val="Текст у виносці1"/>
    <w:basedOn w:val="3"/>
    <w:qFormat/>
    <w:uiPriority w:val="0"/>
    <w:rPr>
      <w:rFonts w:ascii="Segoe UI" w:hAnsi="Segoe UI" w:cs="Segoe UI"/>
      <w:sz w:val="18"/>
      <w:szCs w:val="18"/>
    </w:rPr>
  </w:style>
  <w:style w:type="character" w:customStyle="1" w:styleId="31">
    <w:name w:val="Текст у виносці Знак"/>
    <w:qFormat/>
    <w:uiPriority w:val="0"/>
    <w:rPr>
      <w:rFonts w:ascii="Segoe UI" w:hAnsi="Segoe UI" w:eastAsia="Calibri" w:cs="Segoe UI"/>
      <w:color w:val="000000"/>
      <w:w w:val="100"/>
      <w:position w:val="-1"/>
      <w:sz w:val="18"/>
      <w:szCs w:val="18"/>
      <w:vertAlign w:val="baseline"/>
      <w:cs w:val="0"/>
      <w:lang w:val="uk-UA" w:eastAsia="uk-UA"/>
    </w:rPr>
  </w:style>
  <w:style w:type="character" w:customStyle="1" w:styleId="32">
    <w:name w:val="Гіперпосилання1"/>
    <w:qFormat/>
    <w:uiPriority w:val="0"/>
    <w:rPr>
      <w:color w:val="0000FF"/>
      <w:w w:val="100"/>
      <w:position w:val="-1"/>
      <w:u w:val="single"/>
      <w:vertAlign w:val="baseline"/>
      <w:cs w:val="0"/>
    </w:rPr>
  </w:style>
  <w:style w:type="paragraph" w:customStyle="1" w:styleId="33">
    <w:name w:val="Тема примітки1"/>
    <w:basedOn w:val="28"/>
    <w:next w:val="28"/>
    <w:qFormat/>
    <w:uiPriority w:val="0"/>
    <w:pPr>
      <w:widowControl w:val="0"/>
      <w:spacing w:after="0" w:line="240" w:lineRule="auto"/>
    </w:pPr>
    <w:rPr>
      <w:rFonts w:ascii="DejaVu Sans" w:hAnsi="DejaVu Sans" w:cs="DejaVu Sans"/>
      <w:b/>
      <w:bCs/>
      <w:color w:val="000000"/>
      <w:lang w:eastAsia="uk-UA"/>
    </w:rPr>
  </w:style>
  <w:style w:type="character" w:customStyle="1" w:styleId="34">
    <w:name w:val="Тема примітки Знак"/>
    <w:qFormat/>
    <w:uiPriority w:val="0"/>
    <w:rPr>
      <w:rFonts w:ascii="DejaVu Sans" w:hAnsi="DejaVu Sans" w:eastAsia="Calibri" w:cs="DejaVu Sans"/>
      <w:b/>
      <w:bCs/>
      <w:color w:val="000000"/>
      <w:w w:val="100"/>
      <w:position w:val="-1"/>
      <w:sz w:val="20"/>
      <w:szCs w:val="20"/>
      <w:vertAlign w:val="baseline"/>
      <w:cs w:val="0"/>
      <w:lang w:val="uk-UA" w:eastAsia="uk-UA"/>
    </w:rPr>
  </w:style>
  <w:style w:type="character" w:customStyle="1" w:styleId="35">
    <w:name w:val="Основной текст (2)"/>
    <w:qFormat/>
    <w:uiPriority w:val="0"/>
    <w:rPr>
      <w:rFonts w:ascii="Times New Roman" w:hAnsi="Times New Roman" w:eastAsia="Times New Roman" w:cs="Times New Roman"/>
      <w:color w:val="000000"/>
      <w:spacing w:val="0"/>
      <w:w w:val="100"/>
      <w:position w:val="0"/>
      <w:sz w:val="28"/>
      <w:szCs w:val="28"/>
      <w:u w:val="none"/>
      <w:vertAlign w:val="baseline"/>
      <w:cs w:val="0"/>
      <w:lang w:val="uk-UA" w:eastAsia="uk-UA" w:bidi="uk-UA"/>
    </w:rPr>
  </w:style>
  <w:style w:type="character" w:customStyle="1" w:styleId="36">
    <w:name w:val="Основной текст (2) + Полужирный"/>
    <w:qFormat/>
    <w:uiPriority w:val="0"/>
    <w:rPr>
      <w:rFonts w:ascii="Times New Roman" w:hAnsi="Times New Roman" w:eastAsia="Times New Roman" w:cs="Times New Roman"/>
      <w:b/>
      <w:bCs/>
      <w:color w:val="000000"/>
      <w:spacing w:val="0"/>
      <w:w w:val="100"/>
      <w:position w:val="0"/>
      <w:sz w:val="28"/>
      <w:szCs w:val="28"/>
      <w:u w:val="none"/>
      <w:vertAlign w:val="baseline"/>
      <w:cs w:val="0"/>
      <w:lang w:val="uk-UA" w:eastAsia="uk-UA" w:bidi="uk-UA"/>
    </w:rPr>
  </w:style>
  <w:style w:type="character" w:customStyle="1" w:styleId="37">
    <w:name w:val="Переглянуте гіперпосилання1"/>
    <w:qFormat/>
    <w:uiPriority w:val="0"/>
    <w:rPr>
      <w:color w:val="954F72"/>
      <w:w w:val="100"/>
      <w:position w:val="-1"/>
      <w:u w:val="single"/>
      <w:vertAlign w:val="baseline"/>
      <w:cs w:val="0"/>
    </w:rPr>
  </w:style>
  <w:style w:type="paragraph" w:customStyle="1" w:styleId="38">
    <w:name w:val="Верхній колонтитул1"/>
    <w:basedOn w:val="3"/>
    <w:qFormat/>
    <w:uiPriority w:val="0"/>
  </w:style>
  <w:style w:type="character" w:customStyle="1" w:styleId="39">
    <w:name w:val="Верхній колонтитул Знак"/>
    <w:qFormat/>
    <w:uiPriority w:val="0"/>
    <w:rPr>
      <w:rFonts w:ascii="DejaVu Sans" w:hAnsi="DejaVu Sans" w:eastAsia="Calibri" w:cs="DejaVu Sans"/>
      <w:color w:val="000000"/>
      <w:w w:val="100"/>
      <w:position w:val="-1"/>
      <w:sz w:val="24"/>
      <w:szCs w:val="24"/>
      <w:vertAlign w:val="baseline"/>
      <w:cs w:val="0"/>
      <w:lang w:val="uk-UA" w:eastAsia="uk-UA"/>
    </w:rPr>
  </w:style>
  <w:style w:type="paragraph" w:customStyle="1" w:styleId="40">
    <w:name w:val="Нижній колонтитул1"/>
    <w:basedOn w:val="3"/>
    <w:qFormat/>
    <w:uiPriority w:val="0"/>
  </w:style>
  <w:style w:type="character" w:customStyle="1" w:styleId="41">
    <w:name w:val="Нижній колонтитул Знак"/>
    <w:qFormat/>
    <w:uiPriority w:val="0"/>
    <w:rPr>
      <w:rFonts w:ascii="DejaVu Sans" w:hAnsi="DejaVu Sans" w:eastAsia="Calibri" w:cs="DejaVu Sans"/>
      <w:color w:val="000000"/>
      <w:w w:val="100"/>
      <w:position w:val="-1"/>
      <w:sz w:val="24"/>
      <w:szCs w:val="24"/>
      <w:vertAlign w:val="baseline"/>
      <w:cs w:val="0"/>
      <w:lang w:val="uk-UA" w:eastAsia="uk-UA"/>
    </w:rPr>
  </w:style>
  <w:style w:type="paragraph" w:customStyle="1" w:styleId="42">
    <w:name w:val="Default"/>
    <w:qFormat/>
    <w:uiPriority w:val="0"/>
    <w:pPr>
      <w:widowControl w:val="0"/>
      <w:suppressAutoHyphens/>
      <w:autoSpaceDE w:val="0"/>
      <w:autoSpaceDN w:val="0"/>
      <w:adjustRightInd w:val="0"/>
      <w:spacing w:line="1" w:lineRule="atLeast"/>
      <w:ind w:left="-1" w:leftChars="-1" w:hanging="1" w:hangingChars="1"/>
      <w:textAlignment w:val="top"/>
      <w:outlineLvl w:val="0"/>
    </w:pPr>
    <w:rPr>
      <w:rFonts w:ascii="Calibri" w:hAnsi="Calibri" w:eastAsia="Calibri" w:cs="Calibri"/>
      <w:color w:val="000000"/>
      <w:position w:val="-1"/>
      <w:sz w:val="24"/>
      <w:szCs w:val="24"/>
      <w:lang w:val="uk-UA" w:eastAsia="uk-UA" w:bidi="ar-SA"/>
    </w:rPr>
  </w:style>
  <w:style w:type="paragraph" w:customStyle="1" w:styleId="43">
    <w:name w:val="Основний текст з відступом 21"/>
    <w:basedOn w:val="3"/>
    <w:qFormat/>
    <w:uiPriority w:val="0"/>
    <w:pPr>
      <w:widowControl/>
      <w:spacing w:after="120" w:line="480" w:lineRule="auto"/>
      <w:ind w:left="283"/>
    </w:pPr>
    <w:rPr>
      <w:rFonts w:ascii="Calibri" w:hAnsi="Calibri" w:cs="Times New Roman"/>
      <w:color w:val="auto"/>
      <w:sz w:val="22"/>
      <w:szCs w:val="22"/>
      <w:lang w:eastAsia="en-US"/>
    </w:rPr>
  </w:style>
  <w:style w:type="character" w:customStyle="1" w:styleId="44">
    <w:name w:val="Основний текст з відступом 2 Знак"/>
    <w:qFormat/>
    <w:uiPriority w:val="0"/>
    <w:rPr>
      <w:w w:val="100"/>
      <w:position w:val="-1"/>
      <w:vertAlign w:val="baseline"/>
      <w:cs w:val="0"/>
      <w:lang w:val="uk-UA"/>
    </w:rPr>
  </w:style>
  <w:style w:type="paragraph" w:customStyle="1" w:styleId="45">
    <w:name w:val="Table Paragraph"/>
    <w:basedOn w:val="3"/>
    <w:qFormat/>
    <w:uiPriority w:val="0"/>
    <w:pPr>
      <w:ind w:right="62" w:firstLine="709"/>
      <w:jc w:val="both"/>
    </w:pPr>
    <w:rPr>
      <w:rFonts w:ascii="Times New Roman" w:hAnsi="Times New Roman" w:eastAsia="Times New Roman" w:cs="Times New Roman"/>
      <w:color w:val="auto"/>
    </w:rPr>
  </w:style>
  <w:style w:type="paragraph" w:customStyle="1" w:styleId="46">
    <w:name w:val="Підзаголовок1"/>
    <w:basedOn w:val="3"/>
    <w:next w:val="3"/>
    <w:qFormat/>
    <w:uiPriority w:val="0"/>
    <w:pPr>
      <w:keepNext/>
      <w:keepLines/>
      <w:spacing w:before="360" w:after="80"/>
    </w:pPr>
    <w:rPr>
      <w:rFonts w:ascii="Georgia" w:hAnsi="Georgia" w:eastAsia="Georgia" w:cs="Georgia"/>
      <w:i/>
      <w:color w:val="666666"/>
      <w:sz w:val="48"/>
      <w:szCs w:val="48"/>
    </w:rPr>
  </w:style>
  <w:style w:type="table" w:customStyle="1" w:styleId="47">
    <w:name w:val="4"/>
    <w:basedOn w:val="19"/>
    <w:qFormat/>
    <w:uiPriority w:val="0"/>
    <w:tblPr>
      <w:tblCellMar>
        <w:left w:w="115" w:type="dxa"/>
        <w:right w:w="115" w:type="dxa"/>
      </w:tblCellMar>
    </w:tblPr>
  </w:style>
  <w:style w:type="table" w:customStyle="1" w:styleId="48">
    <w:name w:val="3"/>
    <w:basedOn w:val="19"/>
    <w:qFormat/>
    <w:uiPriority w:val="0"/>
    <w:tblPr>
      <w:tblCellMar>
        <w:left w:w="115" w:type="dxa"/>
        <w:right w:w="115" w:type="dxa"/>
      </w:tblCellMar>
    </w:tblPr>
  </w:style>
  <w:style w:type="table" w:customStyle="1" w:styleId="49">
    <w:name w:val="2"/>
    <w:basedOn w:val="19"/>
    <w:qFormat/>
    <w:uiPriority w:val="0"/>
    <w:tblPr>
      <w:tblCellMar>
        <w:left w:w="115" w:type="dxa"/>
        <w:right w:w="115" w:type="dxa"/>
      </w:tblCellMar>
    </w:tblPr>
  </w:style>
  <w:style w:type="paragraph" w:customStyle="1" w:styleId="50">
    <w:name w:val="Звичайний (веб)1"/>
    <w:basedOn w:val="3"/>
    <w:qFormat/>
    <w:uiPriority w:val="0"/>
    <w:pPr>
      <w:widowControl/>
      <w:spacing w:before="100" w:beforeAutospacing="1" w:after="100" w:afterAutospacing="1"/>
    </w:pPr>
    <w:rPr>
      <w:rFonts w:ascii="Times New Roman" w:hAnsi="Times New Roman" w:eastAsia="Times New Roman" w:cs="Times New Roman"/>
      <w:color w:val="auto"/>
    </w:rPr>
  </w:style>
  <w:style w:type="character" w:customStyle="1" w:styleId="51">
    <w:name w:val="Основной текст (2)_"/>
    <w:qFormat/>
    <w:uiPriority w:val="0"/>
    <w:rPr>
      <w:w w:val="100"/>
      <w:position w:val="-1"/>
      <w:sz w:val="28"/>
      <w:szCs w:val="28"/>
      <w:shd w:val="clear" w:color="auto" w:fill="FFFFFF"/>
      <w:vertAlign w:val="baseline"/>
      <w:cs w:val="0"/>
    </w:rPr>
  </w:style>
  <w:style w:type="character" w:customStyle="1" w:styleId="52">
    <w:name w:val="Назва Знак"/>
    <w:qFormat/>
    <w:uiPriority w:val="0"/>
    <w:rPr>
      <w:rFonts w:ascii="DejaVu Sans" w:hAnsi="DejaVu Sans" w:eastAsia="Calibri" w:cs="DejaVu Sans"/>
      <w:b/>
      <w:color w:val="000000"/>
      <w:w w:val="100"/>
      <w:position w:val="-1"/>
      <w:sz w:val="72"/>
      <w:szCs w:val="72"/>
      <w:vertAlign w:val="baseline"/>
      <w:cs w:val="0"/>
    </w:rPr>
  </w:style>
  <w:style w:type="paragraph" w:customStyle="1" w:styleId="53">
    <w:name w:val="Без інтервалів1"/>
    <w:qFormat/>
    <w:uiPriority w:val="0"/>
    <w:pPr>
      <w:suppressAutoHyphens/>
      <w:spacing w:line="1" w:lineRule="atLeast"/>
      <w:ind w:left="-1" w:leftChars="-1" w:hanging="1" w:hangingChars="1"/>
      <w:textAlignment w:val="top"/>
      <w:outlineLvl w:val="0"/>
    </w:pPr>
    <w:rPr>
      <w:rFonts w:ascii="Calibri" w:hAnsi="Calibri" w:eastAsia="Calibri" w:cs="Times New Roman"/>
      <w:position w:val="-1"/>
      <w:sz w:val="22"/>
      <w:szCs w:val="22"/>
      <w:lang w:val="ru-RU" w:eastAsia="en-US" w:bidi="ar-SA"/>
    </w:rPr>
  </w:style>
  <w:style w:type="paragraph" w:customStyle="1" w:styleId="54">
    <w:name w:val="Основний текст 31"/>
    <w:basedOn w:val="3"/>
    <w:qFormat/>
    <w:uiPriority w:val="0"/>
    <w:pPr>
      <w:spacing w:after="120"/>
    </w:pPr>
    <w:rPr>
      <w:sz w:val="16"/>
      <w:szCs w:val="16"/>
    </w:rPr>
  </w:style>
  <w:style w:type="character" w:customStyle="1" w:styleId="55">
    <w:name w:val="Основний текст 3 Знак"/>
    <w:qFormat/>
    <w:uiPriority w:val="0"/>
    <w:rPr>
      <w:rFonts w:ascii="DejaVu Sans" w:hAnsi="DejaVu Sans" w:eastAsia="Calibri" w:cs="DejaVu Sans"/>
      <w:color w:val="000000"/>
      <w:w w:val="100"/>
      <w:position w:val="-1"/>
      <w:sz w:val="16"/>
      <w:szCs w:val="16"/>
      <w:vertAlign w:val="baseline"/>
      <w:cs w:val="0"/>
    </w:rPr>
  </w:style>
  <w:style w:type="paragraph" w:customStyle="1" w:styleId="56">
    <w:name w:val="1"/>
    <w:basedOn w:val="3"/>
    <w:next w:val="22"/>
    <w:qFormat/>
    <w:uiPriority w:val="0"/>
    <w:pPr>
      <w:widowControl/>
      <w:ind w:left="720"/>
      <w:jc w:val="both"/>
    </w:pPr>
    <w:rPr>
      <w:rFonts w:ascii="Times New Roman" w:hAnsi="Times New Roman" w:eastAsia="Times New Roman" w:cs="Times New Roman"/>
      <w:iCs/>
      <w:color w:val="auto"/>
      <w:sz w:val="26"/>
      <w:szCs w:val="26"/>
    </w:rPr>
  </w:style>
  <w:style w:type="character" w:customStyle="1" w:styleId="57">
    <w:name w:val="Название Знак"/>
    <w:qFormat/>
    <w:uiPriority w:val="0"/>
    <w:rPr>
      <w:rFonts w:ascii="Times New Roman" w:hAnsi="Times New Roman" w:eastAsia="Times New Roman" w:cs="Times New Roman"/>
      <w:iCs/>
      <w:w w:val="100"/>
      <w:position w:val="-1"/>
      <w:sz w:val="26"/>
      <w:szCs w:val="26"/>
      <w:vertAlign w:val="baseline"/>
      <w:cs w:val="0"/>
      <w:lang w:val="uk-UA"/>
    </w:rPr>
  </w:style>
  <w:style w:type="character" w:customStyle="1" w:styleId="58">
    <w:name w:val="Заголовок Знак"/>
    <w:qFormat/>
    <w:uiPriority w:val="0"/>
    <w:rPr>
      <w:rFonts w:ascii="Times New Roman" w:hAnsi="Times New Roman" w:eastAsia="Times New Roman" w:cs="Times New Roman"/>
      <w:iCs/>
      <w:w w:val="100"/>
      <w:position w:val="-1"/>
      <w:sz w:val="26"/>
      <w:szCs w:val="26"/>
      <w:vertAlign w:val="baseline"/>
      <w:cs w:val="0"/>
      <w:lang w:val="uk-UA"/>
    </w:rPr>
  </w:style>
  <w:style w:type="character" w:customStyle="1" w:styleId="59">
    <w:name w:val="rvts15"/>
    <w:basedOn w:val="20"/>
    <w:qFormat/>
    <w:uiPriority w:val="0"/>
    <w:rPr>
      <w:w w:val="100"/>
      <w:position w:val="-1"/>
      <w:vertAlign w:val="baseline"/>
      <w:cs w:val="0"/>
    </w:rPr>
  </w:style>
  <w:style w:type="character" w:customStyle="1" w:styleId="60">
    <w:name w:val="Без інтервалів Знак"/>
    <w:qFormat/>
    <w:uiPriority w:val="0"/>
    <w:rPr>
      <w:rFonts w:ascii="Calibri" w:hAnsi="Calibri" w:eastAsia="Calibri" w:cs="Times New Roman"/>
      <w:w w:val="100"/>
      <w:position w:val="-1"/>
      <w:sz w:val="22"/>
      <w:szCs w:val="22"/>
      <w:vertAlign w:val="baseline"/>
      <w:cs w:val="0"/>
      <w:lang w:val="ru-RU" w:eastAsia="en-US"/>
    </w:rPr>
  </w:style>
  <w:style w:type="character" w:customStyle="1" w:styleId="61">
    <w:name w:val="Незакрита згадка1"/>
    <w:qFormat/>
    <w:uiPriority w:val="0"/>
    <w:rPr>
      <w:color w:val="605E5C"/>
      <w:w w:val="100"/>
      <w:position w:val="-1"/>
      <w:shd w:val="clear" w:color="auto" w:fill="E1DFDD"/>
      <w:vertAlign w:val="baseline"/>
      <w:cs w:val="0"/>
    </w:rPr>
  </w:style>
  <w:style w:type="table" w:customStyle="1" w:styleId="62">
    <w:name w:val="_Style 56"/>
    <w:basedOn w:val="19"/>
    <w:qFormat/>
    <w:uiPriority w:val="0"/>
    <w:tblPr>
      <w:tblCellMar>
        <w:left w:w="115" w:type="dxa"/>
        <w:right w:w="115" w:type="dxa"/>
      </w:tblCellMar>
    </w:tblPr>
  </w:style>
  <w:style w:type="table" w:customStyle="1" w:styleId="63">
    <w:name w:val="_Style 57"/>
    <w:basedOn w:val="19"/>
    <w:uiPriority w:val="0"/>
    <w:tblPr>
      <w:tblCellMar>
        <w:left w:w="115" w:type="dxa"/>
        <w:right w:w="115" w:type="dxa"/>
      </w:tblCellMar>
    </w:tblPr>
  </w:style>
  <w:style w:type="character" w:customStyle="1" w:styleId="64">
    <w:name w:val="Текст примечания Знак"/>
    <w:basedOn w:val="9"/>
    <w:link w:val="14"/>
    <w:qFormat/>
    <w:uiPriority w:val="99"/>
  </w:style>
  <w:style w:type="character" w:customStyle="1" w:styleId="65">
    <w:name w:val="Текст выноски Знак"/>
    <w:basedOn w:val="9"/>
    <w:link w:val="13"/>
    <w:semiHidden/>
    <w:qFormat/>
    <w:uiPriority w:val="99"/>
    <w:rPr>
      <w:rFonts w:ascii="Segoe UI" w:hAnsi="Segoe UI" w:cs="Segoe UI"/>
      <w:sz w:val="18"/>
      <w:szCs w:val="18"/>
    </w:rPr>
  </w:style>
  <w:style w:type="character" w:customStyle="1" w:styleId="66">
    <w:name w:val="Тема примечания Знак"/>
    <w:basedOn w:val="64"/>
    <w:link w:val="15"/>
    <w:semiHidden/>
    <w:uiPriority w:val="99"/>
    <w:rPr>
      <w:b/>
      <w:bCs/>
    </w:rPr>
  </w:style>
  <w:style w:type="paragraph" w:styleId="67">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6sOsDwLnG82CtmtvRpc6+5HOGSg==">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</go:docsCustomData>
</go:gDocsCustomXmlDataStorage>
</file>

<file path=customXml/itemProps1.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Template>
  <Pages>11</Pages>
  <Words>3619</Words>
  <Characters>20631</Characters>
  <Lines>171</Lines>
  <Paragraphs>48</Paragraphs>
  <TotalTime>5</TotalTime>
  <ScaleCrop>false</ScaleCrop>
  <LinksUpToDate>false</LinksUpToDate>
  <CharactersWithSpaces>24202</CharactersWithSpaces>
  <Application>WPS Office_12.2.0.13215_F1E327BC-269C-435d-A152-05C5408002CA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2023-09-21T12:17:00Z</dcterms:created>
  <dc:creator>Пользователь Windows</dc:creator>
  <cp:lastModifiedBy>User</cp:lastModifiedBy>
  <dcterms:modified xsi:type="dcterms:W3CDTF">2023-10-11T13:26:41Z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1049-12.2.0.13215</vt:lpwstr>
  </property>
  <property fmtid="{D5CDD505-2E9C-101B-9397-08002B2CF9AE}" pid="3" name="ICV">
    <vt:lpwstr>73FDF5007F38469087A9D5B69962FCC7_13</vt:lpwstr>
  </property>
</Properties>
</file>