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>Звіт про виконання заходу 1.2.1.5.3 ДАП</w:t>
      </w:r>
    </w:p>
    <w:p w14:paraId="00000002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>1. Назва заходу</w:t>
      </w:r>
    </w:p>
    <w:p w14:paraId="00000003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>1.2.1.5.3 Проведення інформаційно-просвітницьких кампаній, присвячених популяризації стратегій доброчесної поведінки (із можливим залученням до реалізації заходу громадських об’єднань та проектів міжнародної технічної допомоги).</w:t>
      </w:r>
    </w:p>
    <w:p w14:paraId="00000004" w14:textId="77777777" w:rsidR="001871A5" w:rsidRDefault="00A545BF">
      <w:pPr>
        <w:spacing w:after="240"/>
        <w:jc w:val="both"/>
      </w:pPr>
      <w:r>
        <w:t>2. Мета заходу  – популяриз</w:t>
      </w:r>
      <w:r>
        <w:t>ація стратегій доброчесної поведінки серед різних цільових аудиторій (освітяни, діти та молодь, публічні  службовці, представники органів місцевого самоврядування, широка громадськість). Підвищення загальної обізнаності громадян щодо антикорупційних інстру</w:t>
      </w:r>
      <w:r>
        <w:t xml:space="preserve">ментів, формування єдиного підходу до розуміння ознак корупції та зміцнення довіри до антикорупційних інституцій. </w:t>
      </w:r>
    </w:p>
    <w:p w14:paraId="00000005" w14:textId="77777777" w:rsidR="001871A5" w:rsidRDefault="00A545BF">
      <w:pPr>
        <w:spacing w:after="240"/>
        <w:jc w:val="both"/>
      </w:pPr>
      <w:r>
        <w:rPr>
          <w:b/>
          <w:bCs/>
        </w:rPr>
        <w:t>Захід спрямований на досягнення ОСР 1.2.1.5.</w:t>
      </w:r>
      <w:r>
        <w:t xml:space="preserve"> Загальний рівень толерування корупції в Україні знизився завдяки утвердженню в суспільстві культ</w:t>
      </w:r>
      <w:r>
        <w:t>ури верховенства права, атмосфери доброчесності та нетерпимості до корупції, у тому числі засобами соціальної реклами</w:t>
      </w:r>
    </w:p>
    <w:p w14:paraId="00000006" w14:textId="77777777" w:rsidR="001871A5" w:rsidRDefault="00A545BF">
      <w:pPr>
        <w:spacing w:after="240"/>
        <w:jc w:val="both"/>
      </w:pPr>
      <w:r>
        <w:rPr>
          <w:b/>
          <w:bCs/>
        </w:rPr>
        <w:t>3.</w:t>
      </w:r>
      <w:r>
        <w:t xml:space="preserve"> </w:t>
      </w:r>
      <w:r>
        <w:rPr>
          <w:b/>
          <w:bCs/>
        </w:rPr>
        <w:t xml:space="preserve">Строки виконання: </w:t>
      </w:r>
      <w:r>
        <w:t xml:space="preserve"> 01.01.2024 – 31.12.2025 + дані за I, II квартал 2026 року. </w:t>
      </w:r>
    </w:p>
    <w:p w14:paraId="00000007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4. Ключові теми кампанії: </w:t>
      </w:r>
    </w:p>
    <w:p w14:paraId="00000008" w14:textId="77777777" w:rsidR="001871A5" w:rsidRDefault="00A545BF">
      <w:pPr>
        <w:numPr>
          <w:ilvl w:val="0"/>
          <w:numId w:val="4"/>
        </w:numPr>
        <w:jc w:val="both"/>
      </w:pPr>
      <w:r>
        <w:t>доброчесні практики та антико</w:t>
      </w:r>
      <w:r>
        <w:t>рупційні зусилля у територіальних громадах;</w:t>
      </w:r>
    </w:p>
    <w:p w14:paraId="00000009" w14:textId="77777777" w:rsidR="001871A5" w:rsidRDefault="00A545BF">
      <w:pPr>
        <w:numPr>
          <w:ilvl w:val="0"/>
          <w:numId w:val="4"/>
        </w:numPr>
        <w:jc w:val="both"/>
      </w:pPr>
      <w:r>
        <w:t xml:space="preserve">проведення регіональних поїздок з метою популяризації стратегій доброчесної поведінки серед різних цільових аудиторій; </w:t>
      </w:r>
    </w:p>
    <w:p w14:paraId="0000000A" w14:textId="77777777" w:rsidR="001871A5" w:rsidRDefault="00A545BF">
      <w:pPr>
        <w:numPr>
          <w:ilvl w:val="0"/>
          <w:numId w:val="4"/>
        </w:numPr>
        <w:jc w:val="both"/>
      </w:pPr>
      <w:r>
        <w:t xml:space="preserve">антикорупційна просвіта через освіту: впровадження антикорупційних дисциплін, </w:t>
      </w:r>
      <w:proofErr w:type="spellStart"/>
      <w:r>
        <w:t>уроки</w:t>
      </w:r>
      <w:proofErr w:type="spellEnd"/>
      <w:r>
        <w:t xml:space="preserve"> доброчес</w:t>
      </w:r>
      <w:r>
        <w:t>ності та ігрові формати для молоді;</w:t>
      </w:r>
    </w:p>
    <w:p w14:paraId="0000000B" w14:textId="77777777" w:rsidR="001871A5" w:rsidRDefault="00A545BF">
      <w:pPr>
        <w:numPr>
          <w:ilvl w:val="0"/>
          <w:numId w:val="4"/>
        </w:numPr>
        <w:jc w:val="both"/>
      </w:pPr>
      <w:r>
        <w:t>роз’яснення антикорупційного законодавства: конфлікт інтересів, етична поведінка, обмеження на публічній службі та види відповідальності (в рамках кампанії #</w:t>
      </w:r>
      <w:proofErr w:type="spellStart"/>
      <w:r>
        <w:t>Corruption_is</w:t>
      </w:r>
      <w:proofErr w:type="spellEnd"/>
      <w:r>
        <w:t>…);</w:t>
      </w:r>
    </w:p>
    <w:p w14:paraId="0000000C" w14:textId="77777777" w:rsidR="001871A5" w:rsidRDefault="00A545BF">
      <w:pPr>
        <w:numPr>
          <w:ilvl w:val="0"/>
          <w:numId w:val="4"/>
        </w:numPr>
        <w:jc w:val="both"/>
      </w:pPr>
      <w:r>
        <w:t>популяризація інституту викривачів корупції та</w:t>
      </w:r>
      <w:r>
        <w:t xml:space="preserve"> роз’яснення механізмів подання повідомлень;</w:t>
      </w:r>
    </w:p>
    <w:p w14:paraId="0000000D" w14:textId="77777777" w:rsidR="001871A5" w:rsidRDefault="00A545BF">
      <w:pPr>
        <w:numPr>
          <w:ilvl w:val="0"/>
          <w:numId w:val="4"/>
        </w:numPr>
        <w:spacing w:after="240"/>
        <w:jc w:val="both"/>
      </w:pPr>
      <w:r>
        <w:t xml:space="preserve">усунення корупційних ризиків у сфері відбудови тощо. </w:t>
      </w:r>
    </w:p>
    <w:p w14:paraId="0000000E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5. Формати реалізації: </w:t>
      </w:r>
    </w:p>
    <w:p w14:paraId="0000000F" w14:textId="77777777" w:rsidR="001871A5" w:rsidRDefault="00A545BF">
      <w:pPr>
        <w:numPr>
          <w:ilvl w:val="0"/>
          <w:numId w:val="1"/>
        </w:numPr>
        <w:jc w:val="both"/>
      </w:pPr>
      <w:proofErr w:type="spellStart"/>
      <w:r>
        <w:t>офлайн</w:t>
      </w:r>
      <w:proofErr w:type="spellEnd"/>
      <w:r>
        <w:t xml:space="preserve"> та онлайн заходи: форуми, тренінги, флешмоби, регіональні поїздки;</w:t>
      </w:r>
    </w:p>
    <w:p w14:paraId="00000010" w14:textId="77777777" w:rsidR="001871A5" w:rsidRDefault="00A545BF">
      <w:pPr>
        <w:numPr>
          <w:ilvl w:val="0"/>
          <w:numId w:val="1"/>
        </w:numPr>
        <w:jc w:val="both"/>
      </w:pPr>
      <w:r>
        <w:t xml:space="preserve">публікації на офіційному </w:t>
      </w:r>
      <w:proofErr w:type="spellStart"/>
      <w:r>
        <w:t>вебсайті</w:t>
      </w:r>
      <w:proofErr w:type="spellEnd"/>
      <w:r>
        <w:t xml:space="preserve"> НАЗК;</w:t>
      </w:r>
    </w:p>
    <w:p w14:paraId="00000011" w14:textId="77777777" w:rsidR="001871A5" w:rsidRDefault="00A545BF">
      <w:pPr>
        <w:numPr>
          <w:ilvl w:val="0"/>
          <w:numId w:val="1"/>
        </w:numPr>
        <w:jc w:val="both"/>
      </w:pPr>
      <w:r>
        <w:t>публікації у соціал</w:t>
      </w:r>
      <w:r>
        <w:t xml:space="preserve">ьних мережах: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Instagram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>;</w:t>
      </w:r>
    </w:p>
    <w:p w14:paraId="00000012" w14:textId="77777777" w:rsidR="001871A5" w:rsidRDefault="00A545BF">
      <w:pPr>
        <w:numPr>
          <w:ilvl w:val="0"/>
          <w:numId w:val="1"/>
        </w:numPr>
        <w:jc w:val="both"/>
      </w:pPr>
      <w:r>
        <w:t xml:space="preserve">інтерактивні платформи та ігрові матеріали (платформа </w:t>
      </w:r>
      <w:proofErr w:type="spellStart"/>
      <w:r>
        <w:t>Study.NAZK</w:t>
      </w:r>
      <w:proofErr w:type="spellEnd"/>
      <w:r>
        <w:t xml:space="preserve">, ігри, квести, </w:t>
      </w:r>
      <w:proofErr w:type="spellStart"/>
      <w:r>
        <w:t>Дія.Освіта</w:t>
      </w:r>
      <w:proofErr w:type="spellEnd"/>
      <w:r>
        <w:t>);</w:t>
      </w:r>
    </w:p>
    <w:p w14:paraId="00000013" w14:textId="77777777" w:rsidR="001871A5" w:rsidRDefault="00A545BF">
      <w:pPr>
        <w:numPr>
          <w:ilvl w:val="0"/>
          <w:numId w:val="1"/>
        </w:numPr>
        <w:jc w:val="both"/>
      </w:pPr>
      <w:r>
        <w:t xml:space="preserve">виступи експертів та керівництва у національних </w:t>
      </w:r>
      <w:proofErr w:type="spellStart"/>
      <w:r>
        <w:t>телемарафонах</w:t>
      </w:r>
      <w:proofErr w:type="spellEnd"/>
      <w:r>
        <w:t xml:space="preserve"> та </w:t>
      </w:r>
      <w:proofErr w:type="spellStart"/>
      <w:r>
        <w:t>радіоефірах</w:t>
      </w:r>
      <w:proofErr w:type="spellEnd"/>
      <w:r>
        <w:t xml:space="preserve">; </w:t>
      </w:r>
    </w:p>
    <w:p w14:paraId="00000014" w14:textId="5573D920" w:rsidR="001871A5" w:rsidRDefault="00A545BF">
      <w:pPr>
        <w:numPr>
          <w:ilvl w:val="0"/>
          <w:numId w:val="1"/>
        </w:numPr>
        <w:spacing w:after="240"/>
        <w:jc w:val="both"/>
      </w:pPr>
      <w:r>
        <w:t>регіональні поїздки та проведення зустрі</w:t>
      </w:r>
      <w:r>
        <w:t xml:space="preserve">чей з різними цільовими </w:t>
      </w:r>
      <w:r w:rsidR="006B0D28">
        <w:rPr>
          <w:lang w:val="uk-UA"/>
        </w:rPr>
        <w:t xml:space="preserve"> аудиторіями. </w:t>
      </w:r>
    </w:p>
    <w:p w14:paraId="00000015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6. Перелік публікацій: </w:t>
      </w:r>
    </w:p>
    <w:p w14:paraId="00000016" w14:textId="77777777" w:rsidR="001871A5" w:rsidRDefault="00A545BF">
      <w:pPr>
        <w:spacing w:after="240"/>
        <w:jc w:val="both"/>
      </w:pPr>
      <w:r>
        <w:t xml:space="preserve">Загалом у межах реалізації заходу підготовлено понад 50  публікацій та проведено низку  медіа-подій. Для зручності матеріали згруповані за ключовими напрямами. </w:t>
      </w:r>
    </w:p>
    <w:p w14:paraId="00000017" w14:textId="77777777" w:rsidR="001871A5" w:rsidRDefault="00A545BF">
      <w:pPr>
        <w:spacing w:after="24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Взаємодія з громадами та усунення корупційних </w:t>
      </w:r>
      <w:r>
        <w:rPr>
          <w:b/>
          <w:bCs/>
          <w:u w:val="single"/>
        </w:rPr>
        <w:t xml:space="preserve">ризиків: </w:t>
      </w:r>
    </w:p>
    <w:p w14:paraId="00000018" w14:textId="77777777" w:rsidR="001871A5" w:rsidRDefault="00A545BF">
      <w:pPr>
        <w:spacing w:after="240"/>
        <w:jc w:val="both"/>
      </w:pPr>
      <w:r>
        <w:lastRenderedPageBreak/>
        <w:t xml:space="preserve">протягом звітного періоду проведено низку заходів для регіональних лідерів, зокрема Форум доброчесності громад. </w:t>
      </w:r>
    </w:p>
    <w:p w14:paraId="00000019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Публікації: </w:t>
      </w:r>
    </w:p>
    <w:p w14:paraId="0000001A" w14:textId="77777777" w:rsidR="001871A5" w:rsidRDefault="00A545BF">
      <w:pPr>
        <w:numPr>
          <w:ilvl w:val="0"/>
          <w:numId w:val="8"/>
        </w:numPr>
        <w:jc w:val="both"/>
      </w:pPr>
      <w:r>
        <w:rPr>
          <w:b/>
          <w:bCs/>
        </w:rPr>
        <w:t>Українські громади систематизують свої зусилля з протидії корупції - Форум доброчесності громад</w:t>
      </w:r>
      <w:r>
        <w:br/>
      </w:r>
      <w:hyperlink r:id="rId5">
        <w:r>
          <w:rPr>
            <w:color w:val="1155CC"/>
            <w:u w:val="single"/>
          </w:rPr>
          <w:t>https://nazk.gov.ua/uk/ukrainski-gromady-systematyzuyut-svoi-zusyllya-z-protydii-koruptsii-forum-dobrochesnosti-gromad/</w:t>
        </w:r>
      </w:hyperlink>
    </w:p>
    <w:p w14:paraId="0000001B" w14:textId="77777777" w:rsidR="001871A5" w:rsidRDefault="00A545BF">
      <w:pPr>
        <w:numPr>
          <w:ilvl w:val="0"/>
          <w:numId w:val="8"/>
        </w:numPr>
        <w:jc w:val="both"/>
      </w:pPr>
      <w:r>
        <w:rPr>
          <w:b/>
          <w:bCs/>
        </w:rPr>
        <w:t>Бахмутська та Покровська громади перемогли в Конкурсі доброчесних практик - 2024</w:t>
      </w:r>
      <w:r>
        <w:rPr>
          <w:b/>
          <w:bCs/>
        </w:rPr>
        <w:br/>
      </w:r>
      <w:hyperlink r:id="rId6">
        <w:r>
          <w:rPr>
            <w:color w:val="1155CC"/>
            <w:u w:val="single"/>
          </w:rPr>
          <w:t>https://nazk.gov.ua/uk/bahmutska-ta-pokrovska-gromady</w:t>
        </w:r>
        <w:r>
          <w:rPr>
            <w:color w:val="1155CC"/>
            <w:u w:val="single"/>
          </w:rPr>
          <w:t>-peremogly-v-konkursi-dobrochesnyh-praktyk-2024/</w:t>
        </w:r>
      </w:hyperlink>
    </w:p>
    <w:p w14:paraId="0000001C" w14:textId="77777777" w:rsidR="001871A5" w:rsidRDefault="00A545BF">
      <w:pPr>
        <w:numPr>
          <w:ilvl w:val="0"/>
          <w:numId w:val="8"/>
        </w:numPr>
        <w:jc w:val="both"/>
      </w:pPr>
      <w:r>
        <w:rPr>
          <w:b/>
          <w:bCs/>
        </w:rPr>
        <w:t xml:space="preserve">Як розповідати про </w:t>
      </w:r>
      <w:proofErr w:type="spellStart"/>
      <w:r>
        <w:rPr>
          <w:b/>
          <w:bCs/>
        </w:rPr>
        <w:t>антикорупцію</w:t>
      </w:r>
      <w:proofErr w:type="spellEnd"/>
      <w:r>
        <w:rPr>
          <w:b/>
          <w:bCs/>
        </w:rPr>
        <w:t xml:space="preserve"> та доброчесність цікаво й зрозуміло: громади вчилися мистецтву ефективних комунікацій</w:t>
      </w:r>
      <w:r>
        <w:br/>
      </w:r>
      <w:hyperlink r:id="rId7">
        <w:r>
          <w:rPr>
            <w:color w:val="1155CC"/>
            <w:u w:val="single"/>
          </w:rPr>
          <w:t>https://nazk.gov.ua/uk/yak-rozpovidaty-pro-antykoruptsiyu-ta-dobrochesnist-tsikavo-y-zrozumilo-gromady-vchylysya-mystetstvu-efektyvnyh-komunikatsiy/</w:t>
        </w:r>
      </w:hyperlink>
    </w:p>
    <w:p w14:paraId="0000001D" w14:textId="77777777" w:rsidR="001871A5" w:rsidRDefault="00A545BF">
      <w:pPr>
        <w:numPr>
          <w:ilvl w:val="0"/>
          <w:numId w:val="8"/>
        </w:numPr>
        <w:spacing w:after="240"/>
        <w:jc w:val="both"/>
      </w:pPr>
      <w:r>
        <w:rPr>
          <w:b/>
          <w:bCs/>
        </w:rPr>
        <w:t xml:space="preserve">НАЗК розробило рекомендації </w:t>
      </w:r>
      <w:r>
        <w:rPr>
          <w:b/>
          <w:bCs/>
        </w:rPr>
        <w:t>для усунення корупційних ризиків при відбудові житла та соціальної інфраструктури</w:t>
      </w:r>
      <w:r>
        <w:br/>
      </w:r>
      <w:hyperlink r:id="rId8">
        <w:r>
          <w:rPr>
            <w:color w:val="1155CC"/>
            <w:u w:val="single"/>
          </w:rPr>
          <w:t>https://nazk.gov</w:t>
        </w:r>
        <w:r>
          <w:rPr>
            <w:color w:val="1155CC"/>
            <w:u w:val="single"/>
          </w:rPr>
          <w:t>.ua/uk/nazk-rozrobylo-rekomendatsii-dlya-usunennya-koruptsiynyh-ryzykiv-pry-vidbudovi-zhytla-ta-sotsialnoi-infrastruktury/</w:t>
        </w:r>
      </w:hyperlink>
    </w:p>
    <w:p w14:paraId="0000001E" w14:textId="77777777" w:rsidR="001871A5" w:rsidRDefault="00A545BF">
      <w:pPr>
        <w:spacing w:after="24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Регіональні поїздки </w:t>
      </w:r>
    </w:p>
    <w:p w14:paraId="0000001F" w14:textId="77777777" w:rsidR="001871A5" w:rsidRDefault="00A545BF">
      <w:pPr>
        <w:spacing w:after="200" w:line="240" w:lineRule="auto"/>
        <w:jc w:val="both"/>
      </w:pPr>
      <w:r>
        <w:t xml:space="preserve">Регіональні поїздки НАЗК — це комунікаційний </w:t>
      </w:r>
      <w:proofErr w:type="spellStart"/>
      <w:r>
        <w:t>проєкт</w:t>
      </w:r>
      <w:proofErr w:type="spellEnd"/>
      <w:r>
        <w:t>, який виріс з ідеї антикризової комунікації та об’єднав різні аудиторії.</w:t>
      </w:r>
    </w:p>
    <w:p w14:paraId="00000020" w14:textId="77777777" w:rsidR="001871A5" w:rsidRDefault="00A545BF">
      <w:pPr>
        <w:spacing w:after="200" w:line="240" w:lineRule="auto"/>
        <w:jc w:val="both"/>
      </w:pPr>
      <w:r>
        <w:t>Поїздки ініційовані у відповідь на запит із регіонів і сприяють налагодженню конструктивної співпраці з місцевою владою та ефективному впровадженню антикорупційних ініціатив з урахув</w:t>
      </w:r>
      <w:r>
        <w:t>анням регіональних особливостей.</w:t>
      </w:r>
    </w:p>
    <w:p w14:paraId="00000021" w14:textId="77777777" w:rsidR="001871A5" w:rsidRDefault="00A545BF">
      <w:pPr>
        <w:spacing w:after="200" w:line="240" w:lineRule="auto"/>
        <w:jc w:val="both"/>
      </w:pPr>
      <w:r>
        <w:t xml:space="preserve">Під час поїздок проводяться цільові зустрічі з: </w:t>
      </w:r>
    </w:p>
    <w:p w14:paraId="00000022" w14:textId="77777777" w:rsidR="001871A5" w:rsidRDefault="00A545BF">
      <w:pPr>
        <w:numPr>
          <w:ilvl w:val="0"/>
          <w:numId w:val="7"/>
        </w:numPr>
        <w:spacing w:line="240" w:lineRule="auto"/>
        <w:jc w:val="both"/>
      </w:pPr>
      <w:r>
        <w:t>органами місцевого самоврядування та місцевою владою;</w:t>
      </w:r>
    </w:p>
    <w:p w14:paraId="00000023" w14:textId="77777777" w:rsidR="001871A5" w:rsidRDefault="00A545BF">
      <w:pPr>
        <w:numPr>
          <w:ilvl w:val="0"/>
          <w:numId w:val="7"/>
        </w:numPr>
        <w:spacing w:line="240" w:lineRule="auto"/>
        <w:jc w:val="both"/>
      </w:pPr>
      <w:r>
        <w:t>представниками закладів загальної середньої та вищої освіти;</w:t>
      </w:r>
    </w:p>
    <w:p w14:paraId="00000024" w14:textId="77777777" w:rsidR="001871A5" w:rsidRDefault="00A545BF">
      <w:pPr>
        <w:numPr>
          <w:ilvl w:val="0"/>
          <w:numId w:val="7"/>
        </w:numPr>
        <w:spacing w:line="240" w:lineRule="auto"/>
        <w:jc w:val="both"/>
      </w:pPr>
      <w:r>
        <w:t>регіональними журналістами, журналістами-</w:t>
      </w:r>
      <w:proofErr w:type="spellStart"/>
      <w:r>
        <w:t>розслідувачами</w:t>
      </w:r>
      <w:proofErr w:type="spellEnd"/>
      <w:r>
        <w:t>;</w:t>
      </w:r>
    </w:p>
    <w:p w14:paraId="00000025" w14:textId="77777777" w:rsidR="001871A5" w:rsidRDefault="00A545BF">
      <w:pPr>
        <w:numPr>
          <w:ilvl w:val="0"/>
          <w:numId w:val="7"/>
        </w:numPr>
        <w:spacing w:line="240" w:lineRule="auto"/>
        <w:jc w:val="both"/>
      </w:pPr>
      <w:r>
        <w:t>гр</w:t>
      </w:r>
      <w:r>
        <w:t xml:space="preserve">омадськими організаціями; </w:t>
      </w:r>
    </w:p>
    <w:p w14:paraId="00000026" w14:textId="77777777" w:rsidR="001871A5" w:rsidRDefault="00A545BF">
      <w:pPr>
        <w:numPr>
          <w:ilvl w:val="0"/>
          <w:numId w:val="7"/>
        </w:numPr>
        <w:spacing w:after="200" w:line="240" w:lineRule="auto"/>
        <w:jc w:val="both"/>
      </w:pPr>
      <w:r>
        <w:t xml:space="preserve">представниками бізнесу та бізнес-асоціацій. </w:t>
      </w:r>
    </w:p>
    <w:p w14:paraId="00000027" w14:textId="755577CD" w:rsidR="001871A5" w:rsidRDefault="00A545BF">
      <w:pPr>
        <w:spacing w:line="240" w:lineRule="auto"/>
        <w:jc w:val="both"/>
      </w:pPr>
      <w:r>
        <w:t>З</w:t>
      </w:r>
      <w:r>
        <w:t>апочатковано проведення Форуму доброчесності громад, який став платформою для координації дій з розбудови доброчесності на місцевому рівні. Також розроблено онлайн-курс «Доброчесна г</w:t>
      </w:r>
      <w:r>
        <w:t xml:space="preserve">ромада», який охоплює такі теми, як антикорупційне законодавство, корупційні ризики, електронне декларування, розбудова доброчесного середовища в громаді. </w:t>
      </w:r>
    </w:p>
    <w:p w14:paraId="00000028" w14:textId="77777777" w:rsidR="001871A5" w:rsidRDefault="001871A5">
      <w:pPr>
        <w:spacing w:line="240" w:lineRule="auto"/>
        <w:jc w:val="both"/>
      </w:pPr>
    </w:p>
    <w:p w14:paraId="00000029" w14:textId="77777777" w:rsidR="001871A5" w:rsidRDefault="00A545BF">
      <w:pPr>
        <w:spacing w:after="200" w:line="240" w:lineRule="auto"/>
        <w:jc w:val="both"/>
      </w:pPr>
      <w:r>
        <w:t>Для представників окремих громад також  провели тренінг зі стратегічних комунікацій, де навчили ефе</w:t>
      </w:r>
      <w:r>
        <w:t xml:space="preserve">ктивно взаємодіяти з медіа та запобігати комунікаційним кризам. </w:t>
      </w:r>
    </w:p>
    <w:p w14:paraId="0000002A" w14:textId="77777777" w:rsidR="001871A5" w:rsidRDefault="00A545BF">
      <w:pPr>
        <w:spacing w:after="200" w:line="240" w:lineRule="auto"/>
        <w:jc w:val="both"/>
      </w:pPr>
      <w:r>
        <w:t xml:space="preserve">На запит громад створений навчальний </w:t>
      </w:r>
      <w:proofErr w:type="spellStart"/>
      <w:r>
        <w:t>відеокурс</w:t>
      </w:r>
      <w:proofErr w:type="spellEnd"/>
      <w:r>
        <w:t xml:space="preserve"> «Як громадам зрозуміло розповідати про </w:t>
      </w:r>
      <w:proofErr w:type="spellStart"/>
      <w:r>
        <w:t>антикорупцію</w:t>
      </w:r>
      <w:proofErr w:type="spellEnd"/>
      <w:r>
        <w:t xml:space="preserve"> та доброчесність».</w:t>
      </w:r>
    </w:p>
    <w:p w14:paraId="0000002B" w14:textId="77777777" w:rsidR="001871A5" w:rsidRDefault="00A545BF">
      <w:pPr>
        <w:spacing w:after="200" w:line="240" w:lineRule="auto"/>
        <w:jc w:val="both"/>
        <w:rPr>
          <w:b/>
          <w:bCs/>
        </w:rPr>
      </w:pPr>
      <w:r>
        <w:t>За результатами поїздок НАЗК посилило та активізувало співпрацю зі згадан</w:t>
      </w:r>
      <w:r>
        <w:t xml:space="preserve">ими аудиторіями, розпочало проводити спільні заходи, налагодило співпрацю з регіональними журналістами. </w:t>
      </w:r>
    </w:p>
    <w:p w14:paraId="0000002C" w14:textId="77777777" w:rsidR="001871A5" w:rsidRDefault="00A545BF">
      <w:pPr>
        <w:spacing w:after="200" w:line="240" w:lineRule="auto"/>
        <w:jc w:val="both"/>
      </w:pPr>
      <w:r>
        <w:lastRenderedPageBreak/>
        <w:t xml:space="preserve">Завдяки </w:t>
      </w:r>
      <w:proofErr w:type="spellStart"/>
      <w:r>
        <w:t>проєкту</w:t>
      </w:r>
      <w:proofErr w:type="spellEnd"/>
      <w:r>
        <w:t>:</w:t>
      </w:r>
    </w:p>
    <w:p w14:paraId="0000002D" w14:textId="77777777" w:rsidR="001871A5" w:rsidRDefault="00A545BF">
      <w:pPr>
        <w:numPr>
          <w:ilvl w:val="0"/>
          <w:numId w:val="6"/>
        </w:numPr>
        <w:spacing w:line="240" w:lineRule="auto"/>
        <w:jc w:val="both"/>
      </w:pPr>
      <w:r>
        <w:t xml:space="preserve">спростовано негативні </w:t>
      </w:r>
      <w:proofErr w:type="spellStart"/>
      <w:r>
        <w:t>наративи</w:t>
      </w:r>
      <w:proofErr w:type="spellEnd"/>
      <w:r>
        <w:t>, які існували в регіонах стосовно НАЗК, боротьби з корупцією тощо;</w:t>
      </w:r>
    </w:p>
    <w:p w14:paraId="0000002E" w14:textId="77777777" w:rsidR="001871A5" w:rsidRDefault="00A545BF">
      <w:pPr>
        <w:numPr>
          <w:ilvl w:val="0"/>
          <w:numId w:val="6"/>
        </w:numPr>
        <w:spacing w:line="240" w:lineRule="auto"/>
        <w:jc w:val="both"/>
      </w:pPr>
      <w:r>
        <w:t>розширено присутність антикорупційної тематики, зокрема просвітницької, у регіональних медіа;</w:t>
      </w:r>
    </w:p>
    <w:p w14:paraId="0000002F" w14:textId="77777777" w:rsidR="001871A5" w:rsidRDefault="00A545BF">
      <w:pPr>
        <w:numPr>
          <w:ilvl w:val="0"/>
          <w:numId w:val="6"/>
        </w:numPr>
        <w:spacing w:line="240" w:lineRule="auto"/>
        <w:jc w:val="both"/>
        <w:rPr>
          <w:rFonts w:ascii="Montserrat" w:eastAsia="Montserrat" w:hAnsi="Montserrat" w:cs="Montserrat"/>
        </w:rPr>
      </w:pPr>
      <w:r>
        <w:t>уперше залучено до співпраці регіональних журналістів-</w:t>
      </w:r>
      <w:proofErr w:type="spellStart"/>
      <w:r>
        <w:t>розслідувачів</w:t>
      </w:r>
      <w:proofErr w:type="spellEnd"/>
      <w:r>
        <w:t xml:space="preserve"> і громадські організації, які продовжують співпрацю з профільними представниками НАЗК і надают</w:t>
      </w:r>
      <w:r>
        <w:t xml:space="preserve">ь інформацію про порушення в регіонах (зокрема, у деклараціях місцевих посадовців); НАЗК </w:t>
      </w:r>
      <w:proofErr w:type="spellStart"/>
      <w:r>
        <w:t>оперативно</w:t>
      </w:r>
      <w:proofErr w:type="spellEnd"/>
      <w:r>
        <w:t xml:space="preserve"> консультує за потреби;</w:t>
      </w:r>
    </w:p>
    <w:p w14:paraId="00000030" w14:textId="77777777" w:rsidR="001871A5" w:rsidRDefault="00A545BF">
      <w:pPr>
        <w:numPr>
          <w:ilvl w:val="0"/>
          <w:numId w:val="6"/>
        </w:numPr>
        <w:spacing w:after="200" w:line="240" w:lineRule="auto"/>
        <w:jc w:val="both"/>
      </w:pPr>
      <w:r>
        <w:t xml:space="preserve">створено </w:t>
      </w:r>
      <w:proofErr w:type="spellStart"/>
      <w:r>
        <w:t>відеокурс</w:t>
      </w:r>
      <w:proofErr w:type="spellEnd"/>
      <w:r>
        <w:t xml:space="preserve"> із комунікацій для регіонів. </w:t>
      </w:r>
    </w:p>
    <w:p w14:paraId="00000031" w14:textId="77777777" w:rsidR="001871A5" w:rsidRDefault="00A545BF">
      <w:pPr>
        <w:spacing w:after="200" w:line="240" w:lineRule="auto"/>
        <w:jc w:val="both"/>
      </w:pPr>
      <w:r>
        <w:t xml:space="preserve">Усього відбулося понад 20 візитів до  </w:t>
      </w:r>
      <w:hyperlink r:id="rId9">
        <w:r>
          <w:rPr>
            <w:color w:val="005AAD"/>
          </w:rPr>
          <w:t>Львова</w:t>
        </w:r>
      </w:hyperlink>
      <w:r>
        <w:t xml:space="preserve">, </w:t>
      </w:r>
      <w:hyperlink r:id="rId10">
        <w:r>
          <w:rPr>
            <w:color w:val="005AAD"/>
          </w:rPr>
          <w:t>Дніпра</w:t>
        </w:r>
      </w:hyperlink>
      <w:r>
        <w:t xml:space="preserve">, </w:t>
      </w:r>
      <w:hyperlink r:id="rId11">
        <w:r>
          <w:rPr>
            <w:color w:val="005AAD"/>
          </w:rPr>
          <w:t>Чернівців</w:t>
        </w:r>
      </w:hyperlink>
      <w:r>
        <w:t xml:space="preserve">,  </w:t>
      </w:r>
      <w:hyperlink r:id="rId12">
        <w:r>
          <w:rPr>
            <w:color w:val="005AAD"/>
          </w:rPr>
          <w:t>Житомира</w:t>
        </w:r>
      </w:hyperlink>
      <w:r>
        <w:t xml:space="preserve">, </w:t>
      </w:r>
      <w:hyperlink r:id="rId13">
        <w:r>
          <w:rPr>
            <w:color w:val="005AAD"/>
          </w:rPr>
          <w:t>Івано-Франківська</w:t>
        </w:r>
      </w:hyperlink>
      <w:r>
        <w:t xml:space="preserve">, </w:t>
      </w:r>
      <w:hyperlink r:id="rId14">
        <w:r>
          <w:rPr>
            <w:color w:val="005AAD"/>
          </w:rPr>
          <w:t>Вінниці</w:t>
        </w:r>
      </w:hyperlink>
      <w:r>
        <w:t xml:space="preserve">, </w:t>
      </w:r>
      <w:hyperlink r:id="rId15">
        <w:r>
          <w:rPr>
            <w:color w:val="005AAD"/>
          </w:rPr>
          <w:t>Луцька</w:t>
        </w:r>
      </w:hyperlink>
      <w:r>
        <w:t xml:space="preserve">, </w:t>
      </w:r>
      <w:hyperlink r:id="rId16">
        <w:r>
          <w:rPr>
            <w:color w:val="005AAD"/>
          </w:rPr>
          <w:t>Черкас</w:t>
        </w:r>
      </w:hyperlink>
      <w:r>
        <w:t xml:space="preserve">, </w:t>
      </w:r>
      <w:hyperlink r:id="rId17">
        <w:r>
          <w:rPr>
            <w:color w:val="005AAD"/>
          </w:rPr>
          <w:t>Хмельницького</w:t>
        </w:r>
      </w:hyperlink>
      <w:r>
        <w:t xml:space="preserve">, </w:t>
      </w:r>
      <w:hyperlink r:id="rId18">
        <w:r>
          <w:rPr>
            <w:color w:val="005AAD"/>
          </w:rPr>
          <w:t>Ужгорода</w:t>
        </w:r>
      </w:hyperlink>
      <w:r>
        <w:t xml:space="preserve">,  </w:t>
      </w:r>
      <w:hyperlink r:id="rId19">
        <w:r>
          <w:rPr>
            <w:color w:val="005AAD"/>
          </w:rPr>
          <w:t>Харкова</w:t>
        </w:r>
      </w:hyperlink>
      <w:r>
        <w:t xml:space="preserve">, </w:t>
      </w:r>
      <w:hyperlink r:id="rId20">
        <w:r>
          <w:rPr>
            <w:color w:val="005AAD"/>
          </w:rPr>
          <w:t>Одеси</w:t>
        </w:r>
      </w:hyperlink>
      <w:r>
        <w:t xml:space="preserve">, </w:t>
      </w:r>
      <w:hyperlink r:id="rId21">
        <w:r>
          <w:rPr>
            <w:color w:val="005AAD"/>
          </w:rPr>
          <w:t>Рівного</w:t>
        </w:r>
      </w:hyperlink>
      <w:r>
        <w:t xml:space="preserve">,  </w:t>
      </w:r>
      <w:hyperlink r:id="rId22">
        <w:r>
          <w:rPr>
            <w:color w:val="005AAD"/>
          </w:rPr>
          <w:t>Кропивницького</w:t>
        </w:r>
      </w:hyperlink>
      <w:r>
        <w:t xml:space="preserve">, </w:t>
      </w:r>
      <w:hyperlink r:id="rId23">
        <w:r>
          <w:rPr>
            <w:color w:val="005AAD"/>
          </w:rPr>
          <w:t>Тернополя</w:t>
        </w:r>
      </w:hyperlink>
      <w:r>
        <w:t xml:space="preserve">, </w:t>
      </w:r>
      <w:hyperlink r:id="rId24">
        <w:r>
          <w:rPr>
            <w:color w:val="005AAD"/>
          </w:rPr>
          <w:t>Запоріжжя</w:t>
        </w:r>
      </w:hyperlink>
      <w:r>
        <w:t xml:space="preserve">, </w:t>
      </w:r>
      <w:hyperlink r:id="rId25">
        <w:r>
          <w:rPr>
            <w:color w:val="005AAD"/>
          </w:rPr>
          <w:t>Полтави</w:t>
        </w:r>
      </w:hyperlink>
      <w:r>
        <w:t xml:space="preserve">, </w:t>
      </w:r>
      <w:hyperlink r:id="rId26">
        <w:r>
          <w:rPr>
            <w:color w:val="005AAD"/>
          </w:rPr>
          <w:t>Чернігова</w:t>
        </w:r>
      </w:hyperlink>
      <w:hyperlink r:id="rId27">
        <w:r>
          <w:t>,</w:t>
        </w:r>
      </w:hyperlink>
      <w:r>
        <w:t xml:space="preserve"> </w:t>
      </w:r>
      <w:hyperlink r:id="rId28">
        <w:r>
          <w:rPr>
            <w:color w:val="005AAD"/>
          </w:rPr>
          <w:t xml:space="preserve">Миколаєва, </w:t>
        </w:r>
      </w:hyperlink>
      <w:hyperlink r:id="rId29">
        <w:r>
          <w:rPr>
            <w:color w:val="1155CC"/>
            <w:u w:val="single"/>
          </w:rPr>
          <w:t xml:space="preserve">Київщини, </w:t>
        </w:r>
      </w:hyperlink>
      <w:hyperlink r:id="rId30">
        <w:r>
          <w:rPr>
            <w:color w:val="1155CC"/>
            <w:u w:val="single"/>
          </w:rPr>
          <w:t>Сум</w:t>
        </w:r>
      </w:hyperlink>
      <w:hyperlink r:id="rId31">
        <w:r>
          <w:rPr>
            <w:color w:val="1155CC"/>
          </w:rPr>
          <w:t>.</w:t>
        </w:r>
      </w:hyperlink>
      <w:r>
        <w:t xml:space="preserve"> </w:t>
      </w:r>
    </w:p>
    <w:p w14:paraId="00000032" w14:textId="77777777" w:rsidR="001871A5" w:rsidRDefault="00A545BF">
      <w:pPr>
        <w:shd w:val="clear" w:color="auto" w:fill="FFFFFF"/>
        <w:spacing w:line="240" w:lineRule="auto"/>
        <w:jc w:val="both"/>
      </w:pPr>
      <w:proofErr w:type="spellStart"/>
      <w:r>
        <w:rPr>
          <w:color w:val="080809"/>
        </w:rPr>
        <w:t>Проєкт</w:t>
      </w:r>
      <w:proofErr w:type="spellEnd"/>
      <w:r>
        <w:rPr>
          <w:color w:val="080809"/>
        </w:rPr>
        <w:t xml:space="preserve"> увійшов до V щорічного конкурсу  історій «Громадянське суспільство, бізнес та влада – кращі практики співпраці», втілені за 2024-2025 роки. До збірника увійшло 56 успішних кейси, серед яких два втілені Національним агентством. </w:t>
      </w:r>
    </w:p>
    <w:p w14:paraId="00000033" w14:textId="77777777" w:rsidR="001871A5" w:rsidRDefault="00A545BF">
      <w:pPr>
        <w:spacing w:after="200" w:line="240" w:lineRule="auto"/>
        <w:jc w:val="both"/>
      </w:pPr>
      <w:r>
        <w:t>Збірник за поси</w:t>
      </w:r>
      <w:r>
        <w:t xml:space="preserve">ланням (ст. 102): </w:t>
      </w:r>
    </w:p>
    <w:p w14:paraId="00000034" w14:textId="77777777" w:rsidR="001871A5" w:rsidRDefault="00A545BF">
      <w:pPr>
        <w:spacing w:after="200" w:line="240" w:lineRule="auto"/>
        <w:jc w:val="both"/>
      </w:pPr>
      <w:hyperlink r:id="rId32">
        <w:r>
          <w:rPr>
            <w:color w:val="1155CC"/>
            <w:u w:val="single"/>
          </w:rPr>
          <w:t>https://cedem.org.ua/wp-content/uploads/2026/03/2026_V-Zbirnyk-istorij-pro-uspishni-spilni-proyekty-organizat</w:t>
        </w:r>
        <w:r>
          <w:rPr>
            <w:color w:val="1155CC"/>
            <w:u w:val="single"/>
          </w:rPr>
          <w:t>sij-gromadyanskogo-suspilstva-biznesu-ta-derzhavnoyi-vlady.pdf?fbclid=IwY2xjawTgAUFleHRuA2FlbQIxMABicmlkETF1NE51UFhIRlR1WTZvdU9qc3J0YwZhcHBfaWQQMjIyMDM5MTc4ODIwMDg5MgABHiO5-Dc3OaZPw_F7uxY9ACH2m7Ke92Av8gjbaTBPINeieEdj-Pol9oR3KsiJ_aem_YTNj2hWNk6CyPJF-pckX1Q</w:t>
        </w:r>
      </w:hyperlink>
      <w:r>
        <w:t xml:space="preserve"> </w:t>
      </w:r>
    </w:p>
    <w:p w14:paraId="00000035" w14:textId="77777777" w:rsidR="001871A5" w:rsidRDefault="00A545BF">
      <w:pPr>
        <w:spacing w:after="200" w:line="240" w:lineRule="auto"/>
        <w:jc w:val="both"/>
      </w:pPr>
      <w:r>
        <w:rPr>
          <w:b/>
          <w:bCs/>
        </w:rPr>
        <w:t xml:space="preserve">Публікації: </w:t>
      </w:r>
    </w:p>
    <w:p w14:paraId="00000036" w14:textId="77777777" w:rsidR="001871A5" w:rsidRDefault="00A545BF">
      <w:pPr>
        <w:spacing w:after="200" w:line="240" w:lineRule="auto"/>
        <w:jc w:val="both"/>
      </w:pPr>
      <w:hyperlink r:id="rId33">
        <w:r>
          <w:rPr>
            <w:color w:val="1155CC"/>
            <w:u w:val="single"/>
          </w:rPr>
          <w:t>https://nazk.gov.ua/uk/novyny/koruptsiyni-ryzyky-u-zakupivlyah-i-v</w:t>
        </w:r>
        <w:r>
          <w:rPr>
            <w:color w:val="1155CC"/>
            <w:u w:val="single"/>
          </w:rPr>
          <w:t>idbudovi-ta-komunikatsiya-antykoruptsiynyh-zahodiv-robocha-poizdka-nazk-na-mykolaivschynu/</w:t>
        </w:r>
      </w:hyperlink>
      <w:r>
        <w:t xml:space="preserve"> </w:t>
      </w:r>
    </w:p>
    <w:p w14:paraId="00000037" w14:textId="77777777" w:rsidR="001871A5" w:rsidRDefault="00A545BF">
      <w:pPr>
        <w:spacing w:before="280" w:line="240" w:lineRule="auto"/>
        <w:jc w:val="both"/>
        <w:rPr>
          <w:b/>
          <w:bCs/>
          <w:u w:val="single"/>
        </w:rPr>
      </w:pPr>
      <w:r>
        <w:rPr>
          <w:color w:val="000000"/>
        </w:rPr>
        <w:t xml:space="preserve">Як громадам розповідати про </w:t>
      </w:r>
      <w:proofErr w:type="spellStart"/>
      <w:r>
        <w:rPr>
          <w:color w:val="000000"/>
        </w:rPr>
        <w:t>антикорупцію</w:t>
      </w:r>
      <w:proofErr w:type="spellEnd"/>
      <w:r>
        <w:rPr>
          <w:color w:val="000000"/>
        </w:rPr>
        <w:t xml:space="preserve"> та доброчесність (про </w:t>
      </w:r>
      <w:proofErr w:type="spellStart"/>
      <w:r>
        <w:rPr>
          <w:color w:val="000000"/>
        </w:rPr>
        <w:t>відеокурс</w:t>
      </w:r>
      <w:proofErr w:type="spellEnd"/>
      <w:r>
        <w:rPr>
          <w:color w:val="000000"/>
        </w:rPr>
        <w:t xml:space="preserve">) </w:t>
      </w:r>
      <w:hyperlink r:id="rId34">
        <w:r>
          <w:rPr>
            <w:color w:val="1155CC"/>
            <w:u w:val="single"/>
          </w:rPr>
          <w:t>https://nazk.gov.ua/uk/komunikatsiya-v-gromadah-videokurs/</w:t>
        </w:r>
      </w:hyperlink>
      <w:r>
        <w:rPr>
          <w:color w:val="000000"/>
        </w:rPr>
        <w:t xml:space="preserve"> </w:t>
      </w:r>
    </w:p>
    <w:p w14:paraId="00000038" w14:textId="77777777" w:rsidR="001871A5" w:rsidRDefault="001871A5">
      <w:pPr>
        <w:spacing w:before="280" w:line="240" w:lineRule="auto"/>
        <w:jc w:val="both"/>
        <w:rPr>
          <w:b/>
          <w:bCs/>
          <w:u w:val="single"/>
        </w:rPr>
      </w:pPr>
    </w:p>
    <w:p w14:paraId="00000039" w14:textId="77777777" w:rsidR="001871A5" w:rsidRDefault="00A545BF">
      <w:pPr>
        <w:spacing w:after="240"/>
        <w:jc w:val="both"/>
        <w:rPr>
          <w:b/>
          <w:bCs/>
          <w:u w:val="single"/>
        </w:rPr>
      </w:pPr>
      <w:r>
        <w:rPr>
          <w:b/>
          <w:bCs/>
          <w:u w:val="single"/>
        </w:rPr>
        <w:t>Антикорупційна просвіта, освіта та інтерактивні формати</w:t>
      </w:r>
    </w:p>
    <w:p w14:paraId="0000003A" w14:textId="77777777" w:rsidR="001871A5" w:rsidRDefault="00A545BF">
      <w:pPr>
        <w:spacing w:after="240"/>
        <w:jc w:val="both"/>
      </w:pPr>
      <w:r>
        <w:t xml:space="preserve">Велику увагу було приділено роботі зі школярами, студентами та освітянами. Було запущено платформу </w:t>
      </w:r>
      <w:proofErr w:type="spellStart"/>
      <w:r>
        <w:t>Study.NAZK</w:t>
      </w:r>
      <w:proofErr w:type="spellEnd"/>
      <w:r>
        <w:t xml:space="preserve"> з навчальними казками, квеста</w:t>
      </w:r>
      <w:r>
        <w:t xml:space="preserve">ми та </w:t>
      </w:r>
      <w:proofErr w:type="spellStart"/>
      <w:r>
        <w:t>симуляційними</w:t>
      </w:r>
      <w:proofErr w:type="spellEnd"/>
      <w:r>
        <w:t xml:space="preserve"> іграми, а </w:t>
      </w:r>
      <w:proofErr w:type="spellStart"/>
      <w:r>
        <w:t>проєкт</w:t>
      </w:r>
      <w:proofErr w:type="spellEnd"/>
      <w:r>
        <w:t xml:space="preserve"> "Прозора школа" охопив понад 560 навчальних закладів.</w:t>
      </w:r>
    </w:p>
    <w:p w14:paraId="0000003B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Публікації: </w:t>
      </w:r>
    </w:p>
    <w:p w14:paraId="0000003C" w14:textId="77777777" w:rsidR="001871A5" w:rsidRDefault="00A545BF">
      <w:pPr>
        <w:numPr>
          <w:ilvl w:val="0"/>
          <w:numId w:val="9"/>
        </w:numPr>
        <w:jc w:val="both"/>
      </w:pPr>
      <w:r>
        <w:rPr>
          <w:b/>
          <w:bCs/>
        </w:rPr>
        <w:t>НАЗК продовжує розширювати співпрацю з освітніми закладами регіонів України: Хмельниччина</w:t>
      </w:r>
      <w:r>
        <w:br/>
      </w:r>
      <w:hyperlink r:id="rId35">
        <w:r>
          <w:rPr>
            <w:color w:val="1155CC"/>
            <w:u w:val="single"/>
          </w:rPr>
          <w:t>https://nazk.gov.ua/uk/novyny/nazk-prodovzhue-rozshyryuvaty-spivpratsyu-z-osvitnimy-zakladamy-regioniv-ukrainy-hmelnychchyna/</w:t>
        </w:r>
      </w:hyperlink>
    </w:p>
    <w:p w14:paraId="0000003D" w14:textId="77777777" w:rsidR="001871A5" w:rsidRDefault="00A545BF">
      <w:pPr>
        <w:numPr>
          <w:ilvl w:val="0"/>
          <w:numId w:val="9"/>
        </w:numPr>
        <w:jc w:val="both"/>
      </w:pPr>
      <w:r>
        <w:rPr>
          <w:b/>
          <w:bCs/>
        </w:rPr>
        <w:t>У 560 школах і 65 вишах вивчатимуть антикорупці</w:t>
      </w:r>
      <w:r>
        <w:rPr>
          <w:b/>
          <w:bCs/>
        </w:rPr>
        <w:t>йні дисципліни у новому навчальному році</w:t>
      </w:r>
      <w:r>
        <w:br/>
      </w:r>
      <w:hyperlink r:id="rId36">
        <w:r>
          <w:rPr>
            <w:color w:val="1155CC"/>
            <w:u w:val="single"/>
          </w:rPr>
          <w:t>https://nazk.gov.ua/uk/novyny/u-560-shkolah-i-65-vyshah-vyvchatymut-anty</w:t>
        </w:r>
        <w:r>
          <w:rPr>
            <w:color w:val="1155CC"/>
            <w:u w:val="single"/>
          </w:rPr>
          <w:t>koruptsiyni-dystsypliny-u-novomu-navchalnomu-rotsi/</w:t>
        </w:r>
      </w:hyperlink>
    </w:p>
    <w:p w14:paraId="0000003E" w14:textId="77777777" w:rsidR="001871A5" w:rsidRDefault="00A545BF">
      <w:pPr>
        <w:numPr>
          <w:ilvl w:val="0"/>
          <w:numId w:val="9"/>
        </w:numPr>
        <w:jc w:val="both"/>
      </w:pPr>
      <w:proofErr w:type="spellStart"/>
      <w:r>
        <w:rPr>
          <w:b/>
          <w:bCs/>
        </w:rPr>
        <w:lastRenderedPageBreak/>
        <w:t>Проєкт</w:t>
      </w:r>
      <w:proofErr w:type="spellEnd"/>
      <w:r>
        <w:rPr>
          <w:b/>
          <w:bCs/>
        </w:rPr>
        <w:t xml:space="preserve"> “Прозора школа” об'єднав понад 560 шкіл України</w:t>
      </w:r>
      <w:r>
        <w:br/>
      </w:r>
      <w:hyperlink r:id="rId37">
        <w:r>
          <w:rPr>
            <w:color w:val="1155CC"/>
            <w:u w:val="single"/>
          </w:rPr>
          <w:t>https://nazk.gov.ua/uk/novyny/proekt-prozora</w:t>
        </w:r>
        <w:r>
          <w:rPr>
            <w:color w:val="1155CC"/>
            <w:u w:val="single"/>
          </w:rPr>
          <w:t>-shkola-ob-ednav-ponad-560-shkil-ukrainy/</w:t>
        </w:r>
      </w:hyperlink>
    </w:p>
    <w:p w14:paraId="0000003F" w14:textId="77777777" w:rsidR="001871A5" w:rsidRDefault="00A545BF">
      <w:pPr>
        <w:numPr>
          <w:ilvl w:val="0"/>
          <w:numId w:val="9"/>
        </w:numPr>
        <w:jc w:val="both"/>
      </w:pPr>
      <w:r>
        <w:rPr>
          <w:b/>
          <w:bCs/>
        </w:rPr>
        <w:t>Всеукраїнський урок доброчесності: освітяни, працівники НАЗК та відомі українці розповідали школярам про доброчесність</w:t>
      </w:r>
      <w:r>
        <w:br/>
      </w:r>
      <w:hyperlink r:id="rId38">
        <w:r>
          <w:rPr>
            <w:color w:val="1155CC"/>
            <w:u w:val="single"/>
          </w:rPr>
          <w:t>https://nazk.gov.ua/uk/vseukrainskyy-urok-dobrochesnosti-osvityany-pratsivnyky-nazk-ta-vidomi-ukraintsi-rozpovidaly-shkolyaram-pro-dobrochesnist/</w:t>
        </w:r>
      </w:hyperlink>
    </w:p>
    <w:p w14:paraId="00000040" w14:textId="77777777" w:rsidR="001871A5" w:rsidRDefault="00A545BF">
      <w:pPr>
        <w:numPr>
          <w:ilvl w:val="0"/>
          <w:numId w:val="9"/>
        </w:numPr>
        <w:jc w:val="both"/>
      </w:pPr>
      <w:r>
        <w:rPr>
          <w:b/>
          <w:bCs/>
        </w:rPr>
        <w:t>В заходах Тижня доброчесності взяли учас</w:t>
      </w:r>
      <w:r>
        <w:rPr>
          <w:b/>
          <w:bCs/>
        </w:rPr>
        <w:t>ть кілька тисяч освітян, школярів, студентів та публічних службовців</w:t>
      </w:r>
      <w:r>
        <w:br/>
      </w:r>
      <w:hyperlink r:id="rId39">
        <w:r>
          <w:rPr>
            <w:color w:val="1155CC"/>
            <w:u w:val="single"/>
          </w:rPr>
          <w:t>https://nazk.gov.ua</w:t>
        </w:r>
        <w:r>
          <w:rPr>
            <w:color w:val="1155CC"/>
            <w:u w:val="single"/>
          </w:rPr>
          <w:t>/uk/novyny/v-zahodah-tyzhnya-dobrochesnosti-vzyaly-uchast-kilka-tysyach-osvityan-shkolyariv-studentiv-ta-publichnyh-sluzhbovtsiv/</w:t>
        </w:r>
      </w:hyperlink>
    </w:p>
    <w:p w14:paraId="00000041" w14:textId="77777777" w:rsidR="001871A5" w:rsidRDefault="00A545BF">
      <w:pPr>
        <w:numPr>
          <w:ilvl w:val="0"/>
          <w:numId w:val="9"/>
        </w:numPr>
        <w:jc w:val="both"/>
      </w:pPr>
      <w:r>
        <w:rPr>
          <w:b/>
          <w:bCs/>
        </w:rPr>
        <w:t>У школах за ініціативи НАЗК пройшов Всеукраїнський урок доброчесності (сюжет ТСН)</w:t>
      </w:r>
      <w:r>
        <w:rPr>
          <w:b/>
          <w:bCs/>
        </w:rPr>
        <w:br/>
      </w:r>
      <w:hyperlink r:id="rId40">
        <w:r>
          <w:rPr>
            <w:color w:val="1155CC"/>
            <w:u w:val="single"/>
          </w:rPr>
          <w:t>https://www.facebook.com/NAZKgov/videos/1838881596885882?locale=uk_UA</w:t>
        </w:r>
      </w:hyperlink>
    </w:p>
    <w:p w14:paraId="00000042" w14:textId="77777777" w:rsidR="001871A5" w:rsidRDefault="00A545BF">
      <w:pPr>
        <w:numPr>
          <w:ilvl w:val="0"/>
          <w:numId w:val="9"/>
        </w:numPr>
        <w:spacing w:after="240"/>
        <w:jc w:val="both"/>
      </w:pPr>
      <w:r>
        <w:rPr>
          <w:b/>
          <w:bCs/>
        </w:rPr>
        <w:t>Як ігрові формати допомагають навчати дітей доброчесності, розумінню як працює держава та нетерпимо</w:t>
      </w:r>
      <w:r>
        <w:rPr>
          <w:b/>
          <w:bCs/>
        </w:rPr>
        <w:t>сті до корупції?</w:t>
      </w:r>
      <w:r>
        <w:br/>
      </w:r>
      <w:hyperlink r:id="rId41">
        <w:r>
          <w:rPr>
            <w:color w:val="1155CC"/>
            <w:u w:val="single"/>
          </w:rPr>
          <w:t>https://www.facebook.com/NAZKgov/posts/pfbid021NZahk5tkj9Ubhe2ThWb39hKv1Af6fv8gYuiBFz69YdA8w83P</w:t>
        </w:r>
        <w:r>
          <w:rPr>
            <w:color w:val="1155CC"/>
            <w:u w:val="single"/>
          </w:rPr>
          <w:t>xYXhSpWRwYCH8bhl?locale=uk_UA</w:t>
        </w:r>
      </w:hyperlink>
    </w:p>
    <w:p w14:paraId="00000043" w14:textId="77777777" w:rsidR="001871A5" w:rsidRDefault="00A545BF">
      <w:pPr>
        <w:spacing w:after="240"/>
        <w:jc w:val="both"/>
      </w:pPr>
      <w:r>
        <w:rPr>
          <w:b/>
          <w:bCs/>
        </w:rPr>
        <w:t xml:space="preserve">Медіа-кампанія до Міжнародного дня боротьби з корупцією. </w:t>
      </w:r>
      <w:r>
        <w:t xml:space="preserve">Широка інформаційна кампанія, до якої були залучені представники Уряду, дипломати, громадськість та журналісти. Було ініційовано масштабний флешмоб та проведено серію </w:t>
      </w:r>
      <w:proofErr w:type="spellStart"/>
      <w:r>
        <w:t>те</w:t>
      </w:r>
      <w:r>
        <w:t>леефірів</w:t>
      </w:r>
      <w:proofErr w:type="spellEnd"/>
      <w:r>
        <w:t>.</w:t>
      </w:r>
    </w:p>
    <w:p w14:paraId="00000044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Публікації: </w:t>
      </w:r>
    </w:p>
    <w:p w14:paraId="00000045" w14:textId="77777777" w:rsidR="001871A5" w:rsidRDefault="00A545BF">
      <w:pPr>
        <w:numPr>
          <w:ilvl w:val="0"/>
          <w:numId w:val="5"/>
        </w:numPr>
        <w:jc w:val="both"/>
      </w:pPr>
      <w:r>
        <w:t>Пости НАЗК (Флешмоб #AnticorDay2024)</w:t>
      </w:r>
      <w:r>
        <w:br/>
      </w:r>
      <w:hyperlink r:id="rId42">
        <w:r>
          <w:rPr>
            <w:color w:val="1155CC"/>
            <w:u w:val="single"/>
          </w:rPr>
          <w:t>https://www.facebook.com/watch/?v=587571997159580</w:t>
        </w:r>
      </w:hyperlink>
    </w:p>
    <w:p w14:paraId="00000046" w14:textId="77777777" w:rsidR="001871A5" w:rsidRDefault="00A545BF">
      <w:pPr>
        <w:numPr>
          <w:ilvl w:val="0"/>
          <w:numId w:val="5"/>
        </w:numPr>
        <w:jc w:val="both"/>
      </w:pPr>
      <w:r>
        <w:t xml:space="preserve">Сергій </w:t>
      </w:r>
      <w:proofErr w:type="spellStart"/>
      <w:r>
        <w:t>Гупяк</w:t>
      </w:r>
      <w:proofErr w:type="spellEnd"/>
      <w:r>
        <w:t xml:space="preserve"> в ефірі марафону Єдині новини (Телеканал Рада) 09.12 о 09.20: Чи</w:t>
      </w:r>
      <w:r>
        <w:t xml:space="preserve"> реально викорінити корупцію в Україні?</w:t>
      </w:r>
      <w:r>
        <w:br/>
      </w:r>
      <w:hyperlink r:id="rId43">
        <w:r>
          <w:rPr>
            <w:color w:val="1155CC"/>
            <w:u w:val="single"/>
          </w:rPr>
          <w:t>https://www.youtube.com/watch?v=bPPjp5Pkp_w</w:t>
        </w:r>
      </w:hyperlink>
    </w:p>
    <w:p w14:paraId="00000047" w14:textId="77777777" w:rsidR="001871A5" w:rsidRDefault="00A545BF">
      <w:pPr>
        <w:numPr>
          <w:ilvl w:val="0"/>
          <w:numId w:val="5"/>
        </w:numPr>
        <w:jc w:val="both"/>
      </w:pPr>
      <w:r>
        <w:t xml:space="preserve">Сергій </w:t>
      </w:r>
      <w:proofErr w:type="spellStart"/>
      <w:r>
        <w:t>Гупяк</w:t>
      </w:r>
      <w:proofErr w:type="spellEnd"/>
      <w:r>
        <w:t xml:space="preserve"> в ефірі Українського радіо: </w:t>
      </w:r>
      <w:proofErr w:type="spellStart"/>
      <w:r>
        <w:t>Цифровізація</w:t>
      </w:r>
      <w:proofErr w:type="spellEnd"/>
      <w:r>
        <w:t xml:space="preserve"> й декларування доходів | Як НАЗК бореться з корупцією в</w:t>
      </w:r>
      <w:r>
        <w:t xml:space="preserve"> Україні?</w:t>
      </w:r>
      <w:r>
        <w:br/>
      </w:r>
      <w:hyperlink r:id="rId44">
        <w:r>
          <w:rPr>
            <w:color w:val="1155CC"/>
            <w:u w:val="single"/>
          </w:rPr>
          <w:t>https://www.youtube.com/watch?v=9ru3P8zgpCw</w:t>
        </w:r>
      </w:hyperlink>
    </w:p>
    <w:p w14:paraId="00000048" w14:textId="77777777" w:rsidR="001871A5" w:rsidRPr="002A7E54" w:rsidRDefault="00A545BF">
      <w:pPr>
        <w:numPr>
          <w:ilvl w:val="0"/>
          <w:numId w:val="5"/>
        </w:numPr>
        <w:spacing w:after="240"/>
        <w:jc w:val="both"/>
        <w:rPr>
          <w:u w:val="single"/>
        </w:rPr>
      </w:pPr>
      <w:r>
        <w:t xml:space="preserve">сюжет в марафоні Єдині новини 09.12 о 15.30, ТСН, канал 1+1 - Боротьба з корупцією - коментар Дмитра </w:t>
      </w:r>
      <w:proofErr w:type="spellStart"/>
      <w:r>
        <w:t>Калмикова</w:t>
      </w:r>
      <w:proofErr w:type="spellEnd"/>
      <w:r>
        <w:t>: з 34-ї хв</w:t>
      </w:r>
      <w:r>
        <w:br/>
      </w:r>
      <w:hyperlink r:id="rId45">
        <w:r w:rsidRPr="002A7E54">
          <w:rPr>
            <w:color w:val="1155CC"/>
            <w:u w:val="single"/>
          </w:rPr>
          <w:t>https://www.youtube.com/watch?v=n09G0zROi34</w:t>
        </w:r>
      </w:hyperlink>
    </w:p>
    <w:p w14:paraId="00000049" w14:textId="77777777" w:rsidR="001871A5" w:rsidRPr="002A7E54" w:rsidRDefault="00A545BF">
      <w:pPr>
        <w:spacing w:after="240"/>
        <w:jc w:val="both"/>
        <w:rPr>
          <w:b/>
          <w:bCs/>
          <w:u w:val="single"/>
        </w:rPr>
      </w:pPr>
      <w:r w:rsidRPr="002A7E54">
        <w:rPr>
          <w:b/>
          <w:bCs/>
          <w:u w:val="single"/>
        </w:rPr>
        <w:t>Роз'яснювальна кампанія #</w:t>
      </w:r>
      <w:proofErr w:type="spellStart"/>
      <w:r w:rsidRPr="002A7E54">
        <w:rPr>
          <w:b/>
          <w:bCs/>
          <w:u w:val="single"/>
        </w:rPr>
        <w:t>Corruption_is</w:t>
      </w:r>
      <w:proofErr w:type="spellEnd"/>
      <w:r w:rsidRPr="002A7E54">
        <w:rPr>
          <w:b/>
          <w:bCs/>
          <w:u w:val="single"/>
        </w:rPr>
        <w:t>… та законодавчі аспекти</w:t>
      </w:r>
    </w:p>
    <w:p w14:paraId="0000004A" w14:textId="77777777" w:rsidR="001871A5" w:rsidRDefault="00A545BF">
      <w:pPr>
        <w:spacing w:after="240"/>
        <w:jc w:val="both"/>
      </w:pPr>
      <w:r>
        <w:t>Серія освітніх публікацій у соціальних мережах, спрямована на подолання правового нігілі</w:t>
      </w:r>
      <w:r>
        <w:t xml:space="preserve">зму. Громадянам та публічним службовцям простою мовою розповідали  про те, що таке корупція, які бувають види покарання та як уникати конфлікту інтересів. Підготовлено 14 публікацій. </w:t>
      </w:r>
    </w:p>
    <w:p w14:paraId="0000004B" w14:textId="77777777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 xml:space="preserve">Публікації: </w:t>
      </w:r>
    </w:p>
    <w:p w14:paraId="0000004C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 xml:space="preserve">Заборона на </w:t>
      </w:r>
      <w:proofErr w:type="spellStart"/>
      <w:r>
        <w:rPr>
          <w:b/>
          <w:bCs/>
        </w:rPr>
        <w:t>одержанння</w:t>
      </w:r>
      <w:proofErr w:type="spellEnd"/>
      <w:r>
        <w:rPr>
          <w:b/>
          <w:bCs/>
        </w:rPr>
        <w:t xml:space="preserve"> пільг, послуг і майна органами влади</w:t>
      </w:r>
      <w:r>
        <w:rPr>
          <w:b/>
          <w:bCs/>
        </w:rPr>
        <w:br/>
      </w:r>
      <w:hyperlink r:id="rId46">
        <w:r>
          <w:rPr>
            <w:color w:val="1155CC"/>
            <w:u w:val="single"/>
          </w:rPr>
          <w:t>https://www.facebook.com/NAZKgov/posts/pfbid02t3JN4tRyFTaGtHm8tj7M55FwMaZaYeG237BVZBzjQHXTFx22VKDrUd4VMdTr9egl?l</w:t>
        </w:r>
        <w:r>
          <w:rPr>
            <w:color w:val="1155CC"/>
            <w:u w:val="single"/>
          </w:rPr>
          <w:t>ocale=uk_UA</w:t>
        </w:r>
      </w:hyperlink>
    </w:p>
    <w:p w14:paraId="0000004D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lastRenderedPageBreak/>
        <w:t>Які ознаки корупції за законом</w:t>
      </w:r>
      <w:r>
        <w:t>?</w:t>
      </w:r>
      <w:r>
        <w:br/>
      </w:r>
      <w:hyperlink r:id="rId47">
        <w:r>
          <w:rPr>
            <w:color w:val="1155CC"/>
            <w:u w:val="single"/>
          </w:rPr>
          <w:t>https://www.facebook.com/NAZKgov/posts/pfbid0PnvoE8cYHHbFhyF8XxtBz9Lv</w:t>
        </w:r>
        <w:r>
          <w:rPr>
            <w:color w:val="1155CC"/>
            <w:u w:val="single"/>
          </w:rPr>
          <w:t>Drv6G7nM192brmTU1iPizyBanw8FgtDvqqoG3sHtl?locale=uk_UA</w:t>
        </w:r>
      </w:hyperlink>
    </w:p>
    <w:p w14:paraId="0000004E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>Якою буває корупція?</w:t>
      </w:r>
      <w:r>
        <w:br/>
      </w:r>
      <w:hyperlink r:id="rId48">
        <w:r>
          <w:rPr>
            <w:color w:val="1155CC"/>
            <w:u w:val="single"/>
          </w:rPr>
          <w:t>https://www.facebook.com/NAZKgov/pos</w:t>
        </w:r>
        <w:r>
          <w:rPr>
            <w:color w:val="1155CC"/>
            <w:u w:val="single"/>
          </w:rPr>
          <w:t>ts/pfbid023tuPfKRtmVDDTQvXqp5HVo6TfVoMF4rSeV1TgD8ADF8gyVWYbTpvoZXmKLiaeVdUl?locale=uk_UA</w:t>
        </w:r>
      </w:hyperlink>
    </w:p>
    <w:p w14:paraId="0000004F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 xml:space="preserve">Обмеження щодо сумісництва та суміщення на публічній службі </w:t>
      </w:r>
      <w:r>
        <w:br/>
      </w:r>
      <w:hyperlink r:id="rId49">
        <w:r>
          <w:rPr>
            <w:color w:val="1155CC"/>
            <w:u w:val="single"/>
          </w:rPr>
          <w:t>https://www.facebook.com/NAZKgov/posts/pfbid029tJSN1EyuqqapYRQKJVC9BfZV7YKiKZPNWW61n5k39EnK8ZxNRvJ73CqwnWZcS96l?locale=uk_UA</w:t>
        </w:r>
      </w:hyperlink>
    </w:p>
    <w:p w14:paraId="00000050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>Правила етичної поведінки</w:t>
      </w:r>
      <w:r>
        <w:rPr>
          <w:b/>
          <w:bCs/>
        </w:rPr>
        <w:br/>
      </w:r>
      <w:hyperlink r:id="rId50">
        <w:r>
          <w:rPr>
            <w:color w:val="1155CC"/>
            <w:u w:val="single"/>
          </w:rPr>
          <w:t>https://www.facebook.com/NAZKgov/posts/pfbid0QjkZPsVQKmxaUnNa6tGPc7THmfgtSwBqR85D6v2MUZzp2rpUMP94fPkGRn7vnqTGl?locale=uk_UA</w:t>
        </w:r>
      </w:hyperlink>
    </w:p>
    <w:p w14:paraId="00000051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>Обмеження спільної роботи близьких осіб на публічній слу</w:t>
      </w:r>
      <w:r>
        <w:rPr>
          <w:b/>
          <w:bCs/>
        </w:rPr>
        <w:t>жбі</w:t>
      </w:r>
      <w:r>
        <w:br/>
      </w:r>
      <w:hyperlink r:id="rId51">
        <w:r>
          <w:rPr>
            <w:color w:val="1155CC"/>
            <w:u w:val="single"/>
          </w:rPr>
          <w:t>https://www.facebook.com/NAZKgov/posts/pfbid02ehmABqTecFcTVPWSV4Rx8912w7kZFBnnGwSPBz6gFUtbc4ehtAtRNzUPdGbp6N</w:t>
        </w:r>
        <w:r>
          <w:rPr>
            <w:color w:val="1155CC"/>
            <w:u w:val="single"/>
          </w:rPr>
          <w:t>Hcl?locale=uk_UA</w:t>
        </w:r>
      </w:hyperlink>
    </w:p>
    <w:p w14:paraId="00000052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>Кримінальна відповідальність за корупційні порушення: яке покарання загрожує?</w:t>
      </w:r>
      <w:r>
        <w:br/>
      </w:r>
      <w:hyperlink r:id="rId52">
        <w:r>
          <w:rPr>
            <w:color w:val="1155CC"/>
            <w:u w:val="single"/>
          </w:rPr>
          <w:t>https://www.faceb</w:t>
        </w:r>
        <w:r>
          <w:rPr>
            <w:color w:val="1155CC"/>
            <w:u w:val="single"/>
          </w:rPr>
          <w:t>ook.com/NAZKgov/posts/pfbid02VWpL6pMUAfUajMf5wPyKg5nmGhE6nWvBhW33wVaHFB2esxUVFAnvtWtbcxnU52WJl?locale=uk_UA</w:t>
        </w:r>
      </w:hyperlink>
    </w:p>
    <w:p w14:paraId="00000053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>Конфлікт інтересів — це не просто етична дилема</w:t>
      </w:r>
      <w:r>
        <w:br/>
      </w:r>
      <w:hyperlink r:id="rId53">
        <w:r>
          <w:rPr>
            <w:color w:val="1155CC"/>
            <w:u w:val="single"/>
          </w:rPr>
          <w:t>https://www.facebook.com/NAZKgov/posts/pfbid02Ks1HqwajLwzcoPhc7q75rHAzw68LhxtEExLv2x2ycoFH6immpG6B2oZmSwfSTHPil?locale=uk_UA</w:t>
        </w:r>
      </w:hyperlink>
    </w:p>
    <w:p w14:paraId="00000054" w14:textId="77777777" w:rsidR="001871A5" w:rsidRDefault="00A545BF">
      <w:pPr>
        <w:numPr>
          <w:ilvl w:val="0"/>
          <w:numId w:val="3"/>
        </w:numPr>
        <w:jc w:val="both"/>
      </w:pPr>
      <w:r>
        <w:rPr>
          <w:b/>
          <w:bCs/>
        </w:rPr>
        <w:t>Порушення вимог Закону України “Про запобігання корупції” в частині антикорупційної роб</w:t>
      </w:r>
      <w:r>
        <w:rPr>
          <w:b/>
          <w:bCs/>
        </w:rPr>
        <w:t>оти</w:t>
      </w:r>
      <w:r>
        <w:br/>
      </w:r>
      <w:hyperlink r:id="rId54">
        <w:r>
          <w:rPr>
            <w:color w:val="1155CC"/>
            <w:u w:val="single"/>
          </w:rPr>
          <w:t>https://www.facebook.com/NAZKgov/posts/pfbid02ifkxNew1kpKcfmD7g6HsB1dpq46hVfUiBCcwfHxnLMGepXm1GNXaGSQr3dJaAr</w:t>
        </w:r>
        <w:r>
          <w:rPr>
            <w:color w:val="1155CC"/>
            <w:u w:val="single"/>
          </w:rPr>
          <w:t>G1l?locale=uk_UA</w:t>
        </w:r>
      </w:hyperlink>
    </w:p>
    <w:p w14:paraId="00000055" w14:textId="77777777" w:rsidR="001871A5" w:rsidRDefault="00A545BF">
      <w:pPr>
        <w:numPr>
          <w:ilvl w:val="0"/>
          <w:numId w:val="3"/>
        </w:numPr>
        <w:spacing w:after="240"/>
        <w:jc w:val="both"/>
      </w:pPr>
      <w:r>
        <w:rPr>
          <w:b/>
          <w:bCs/>
        </w:rPr>
        <w:t>Дисциплінарна відповідальність за корупційні проступки: за що загрожують санкції</w:t>
      </w:r>
      <w:r>
        <w:br/>
      </w:r>
      <w:hyperlink r:id="rId55">
        <w:r>
          <w:rPr>
            <w:color w:val="1155CC"/>
            <w:u w:val="single"/>
          </w:rPr>
          <w:t>https://www.fac</w:t>
        </w:r>
        <w:r>
          <w:rPr>
            <w:color w:val="1155CC"/>
            <w:u w:val="single"/>
          </w:rPr>
          <w:t>ebook.com/NAZKgov/posts/pfbid0fRvBz43iYzyu18MPcJ5E8yeU7edvwbWQS7nDqtgCk3fqfSumZ68PNZ92u1QR17fJl?locale=uk_UA</w:t>
        </w:r>
      </w:hyperlink>
    </w:p>
    <w:p w14:paraId="00000056" w14:textId="3CCA80AA" w:rsidR="001871A5" w:rsidRDefault="00A545BF">
      <w:pPr>
        <w:spacing w:after="240"/>
        <w:jc w:val="both"/>
        <w:rPr>
          <w:b/>
          <w:bCs/>
        </w:rPr>
      </w:pPr>
      <w:r>
        <w:rPr>
          <w:b/>
          <w:bCs/>
        </w:rPr>
        <w:t>Дослідження</w:t>
      </w:r>
      <w:r>
        <w:rPr>
          <w:b/>
          <w:bCs/>
          <w:lang w:val="uk-UA"/>
        </w:rPr>
        <w:t xml:space="preserve"> </w:t>
      </w:r>
      <w:bookmarkStart w:id="0" w:name="_GoBack"/>
      <w:bookmarkEnd w:id="0"/>
      <w:r>
        <w:rPr>
          <w:b/>
          <w:bCs/>
        </w:rPr>
        <w:t>та загальна протидія корупції</w:t>
      </w:r>
    </w:p>
    <w:p w14:paraId="00000057" w14:textId="77777777" w:rsidR="001871A5" w:rsidRDefault="00A545BF">
      <w:pPr>
        <w:spacing w:after="240"/>
        <w:jc w:val="both"/>
      </w:pPr>
      <w:r>
        <w:t>Матеріали, присвячені загальнонаціональним результатам, аналізу соціологічних досліджень та підсумкам виконання антикорупційних стратегій.</w:t>
      </w:r>
    </w:p>
    <w:p w14:paraId="00000058" w14:textId="77777777" w:rsidR="001871A5" w:rsidRDefault="00A545BF">
      <w:pPr>
        <w:numPr>
          <w:ilvl w:val="0"/>
          <w:numId w:val="2"/>
        </w:numPr>
        <w:jc w:val="both"/>
      </w:pPr>
      <w:r>
        <w:rPr>
          <w:b/>
          <w:bCs/>
        </w:rPr>
        <w:t xml:space="preserve">Представники НАЗК розповіли про </w:t>
      </w:r>
      <w:proofErr w:type="spellStart"/>
      <w:r>
        <w:rPr>
          <w:b/>
          <w:bCs/>
        </w:rPr>
        <w:t>найдієвіші</w:t>
      </w:r>
      <w:proofErr w:type="spellEnd"/>
      <w:r>
        <w:rPr>
          <w:b/>
          <w:bCs/>
        </w:rPr>
        <w:t xml:space="preserve"> превентивні антикорупційні інструменти на Харківському міжнародному юридич</w:t>
      </w:r>
      <w:r>
        <w:rPr>
          <w:b/>
          <w:bCs/>
        </w:rPr>
        <w:t>ному форумі</w:t>
      </w:r>
      <w:r>
        <w:br/>
      </w:r>
      <w:hyperlink r:id="rId56">
        <w:r>
          <w:rPr>
            <w:color w:val="1155CC"/>
            <w:u w:val="single"/>
          </w:rPr>
          <w:t>https://nazk.gov.ua/uk/novyny/predstavnyky-nazk-rozpovily-pro-naydievishi-preventyvni-antykoruptsiyni-instrumenty-na-harkivskomu-mizhnarodnomu-yurydychnomu-forumi/</w:t>
        </w:r>
      </w:hyperlink>
    </w:p>
    <w:p w14:paraId="00000059" w14:textId="77777777" w:rsidR="001871A5" w:rsidRDefault="00A545BF">
      <w:pPr>
        <w:numPr>
          <w:ilvl w:val="0"/>
          <w:numId w:val="2"/>
        </w:numPr>
        <w:jc w:val="both"/>
      </w:pPr>
      <w:r>
        <w:rPr>
          <w:b/>
          <w:bCs/>
        </w:rPr>
        <w:t xml:space="preserve">Україна покращила свої показники в Індексі сприйняття корупції (ІСК), додавши +1 бал у 2025 </w:t>
      </w:r>
      <w:r>
        <w:rPr>
          <w:b/>
          <w:bCs/>
        </w:rPr>
        <w:t>році</w:t>
      </w:r>
      <w:r>
        <w:br/>
      </w:r>
      <w:hyperlink r:id="rId57">
        <w:r>
          <w:rPr>
            <w:color w:val="1155CC"/>
            <w:u w:val="single"/>
          </w:rPr>
          <w:t>https://www.facebook.com/NAZKgov/posts/pfbid02YuisJE981owA236CLCrpdpKPURc6ZPdQkz5mEJ8y6f3CVjkcdHyvox1qJL2sS</w:t>
        </w:r>
        <w:r>
          <w:rPr>
            <w:color w:val="1155CC"/>
            <w:u w:val="single"/>
          </w:rPr>
          <w:t>QCMl?locale=uk_UA</w:t>
        </w:r>
      </w:hyperlink>
    </w:p>
    <w:p w14:paraId="0000005A" w14:textId="77777777" w:rsidR="001871A5" w:rsidRDefault="00A545BF">
      <w:pPr>
        <w:numPr>
          <w:ilvl w:val="0"/>
          <w:numId w:val="2"/>
        </w:numPr>
        <w:jc w:val="both"/>
      </w:pPr>
      <w:r>
        <w:rPr>
          <w:b/>
          <w:bCs/>
        </w:rPr>
        <w:t>Кожне повідомлення про можливі порушення в деклараціях публічних службовців - важливий сигнал для НАЗК.</w:t>
      </w:r>
      <w:r>
        <w:br/>
      </w:r>
      <w:hyperlink r:id="rId58">
        <w:r>
          <w:rPr>
            <w:color w:val="1155CC"/>
            <w:u w:val="single"/>
          </w:rPr>
          <w:t>https://www.facebook.com/NAZKgov/posts/pfbid02LQZsUWhbeA93drd3vQP3CQkKRr1Le7Gf5csNGiwwohrmiLEvBeje4XNeXt1MMFsGl?locale=uk_UA</w:t>
        </w:r>
      </w:hyperlink>
    </w:p>
    <w:p w14:paraId="0000005B" w14:textId="77777777" w:rsidR="001871A5" w:rsidRDefault="00A545BF">
      <w:pPr>
        <w:numPr>
          <w:ilvl w:val="0"/>
          <w:numId w:val="2"/>
        </w:numPr>
        <w:jc w:val="both"/>
      </w:pPr>
      <w:r>
        <w:rPr>
          <w:b/>
          <w:bCs/>
        </w:rPr>
        <w:lastRenderedPageBreak/>
        <w:t>Сприйняття поширеності корупції в Україні зменшилося: НАЗК презентувало результати щорічного дослідження</w:t>
      </w:r>
      <w:r>
        <w:rPr>
          <w:b/>
          <w:bCs/>
        </w:rPr>
        <w:br/>
      </w:r>
      <w:hyperlink r:id="rId59">
        <w:r>
          <w:rPr>
            <w:color w:val="1155CC"/>
            <w:u w:val="single"/>
          </w:rPr>
          <w:t>https://nazk.gov.ua/uk/spryynyattya-poshyrenosti-koruptsii-v-ukraini-zmenshylosya-nazk-prezentuvalo-rezultaty-schor</w:t>
        </w:r>
        <w:r>
          <w:rPr>
            <w:color w:val="1155CC"/>
            <w:u w:val="single"/>
          </w:rPr>
          <w:t>ichnogo-doslidzhennya/</w:t>
        </w:r>
      </w:hyperlink>
    </w:p>
    <w:p w14:paraId="0000005C" w14:textId="77777777" w:rsidR="001871A5" w:rsidRDefault="00A545BF">
      <w:pPr>
        <w:numPr>
          <w:ilvl w:val="0"/>
          <w:numId w:val="2"/>
        </w:numPr>
        <w:jc w:val="both"/>
      </w:pPr>
      <w:r>
        <w:rPr>
          <w:b/>
          <w:bCs/>
        </w:rPr>
        <w:t xml:space="preserve">НАЗК завершило реалізацію Стратегії комунікацій у сфері запобігання та протидії корупції до 2025 року </w:t>
      </w:r>
      <w:r>
        <w:br/>
      </w:r>
      <w:hyperlink r:id="rId60">
        <w:r>
          <w:rPr>
            <w:color w:val="1155CC"/>
            <w:u w:val="single"/>
          </w:rPr>
          <w:t>https://www.facebook.com/NAZKgov/posts/pfbid0yj7UhNomX9EcPCg9HjhjoYqnyPUyMgEAdqQg4vwPrYL2NEgpT44of3APjvA5f3BNl?locale=uk_UA</w:t>
        </w:r>
      </w:hyperlink>
    </w:p>
    <w:p w14:paraId="0000005D" w14:textId="77777777" w:rsidR="001871A5" w:rsidRDefault="00A545BF">
      <w:pPr>
        <w:numPr>
          <w:ilvl w:val="0"/>
          <w:numId w:val="2"/>
        </w:numPr>
        <w:jc w:val="both"/>
      </w:pPr>
      <w:r>
        <w:rPr>
          <w:b/>
          <w:bCs/>
        </w:rPr>
        <w:t xml:space="preserve">Як комунікації можуть перетворити </w:t>
      </w:r>
      <w:proofErr w:type="spellStart"/>
      <w:r>
        <w:rPr>
          <w:b/>
          <w:bCs/>
        </w:rPr>
        <w:t>антикорупцію</w:t>
      </w:r>
      <w:proofErr w:type="spellEnd"/>
      <w:r>
        <w:rPr>
          <w:b/>
          <w:bCs/>
        </w:rPr>
        <w:t xml:space="preserve"> на тренд</w:t>
      </w:r>
      <w:r>
        <w:br/>
      </w:r>
      <w:hyperlink r:id="rId61">
        <w:r>
          <w:rPr>
            <w:color w:val="1155CC"/>
            <w:u w:val="single"/>
          </w:rPr>
          <w:t>https://www.facebook.com/NAZKgov/posts/pfbid036kgdHkDcbrGdLzg7Xz8hekQdxMzNxVH2yqrwU1PLuRUteUtsapKedTKWqtGHKByLl?locale=uk_UA</w:t>
        </w:r>
      </w:hyperlink>
    </w:p>
    <w:p w14:paraId="0000005E" w14:textId="77777777" w:rsidR="001871A5" w:rsidRDefault="00A545BF">
      <w:pPr>
        <w:numPr>
          <w:ilvl w:val="0"/>
          <w:numId w:val="2"/>
        </w:numPr>
        <w:jc w:val="both"/>
      </w:pPr>
      <w:r>
        <w:rPr>
          <w:b/>
          <w:bCs/>
        </w:rPr>
        <w:t>ДАП на 2023–2025 роки: реалізовано майже 75% заход</w:t>
      </w:r>
      <w:r>
        <w:rPr>
          <w:b/>
          <w:bCs/>
        </w:rPr>
        <w:t>ів, що підлягали виконанню</w:t>
      </w:r>
      <w:r>
        <w:br/>
      </w:r>
      <w:hyperlink r:id="rId62">
        <w:r>
          <w:rPr>
            <w:color w:val="1155CC"/>
            <w:u w:val="single"/>
          </w:rPr>
          <w:t>https://nazk.gov.ua/uk/dap-na-2023-2025-roky-realizovano-mayzhe-75-zahodiv-scho-pidlyagaly-vykonannyu/</w:t>
        </w:r>
      </w:hyperlink>
    </w:p>
    <w:p w14:paraId="0000005F" w14:textId="77777777" w:rsidR="001871A5" w:rsidRDefault="00A545BF">
      <w:pPr>
        <w:numPr>
          <w:ilvl w:val="0"/>
          <w:numId w:val="2"/>
        </w:numPr>
        <w:spacing w:after="240"/>
        <w:jc w:val="both"/>
      </w:pPr>
      <w:r>
        <w:rPr>
          <w:b/>
          <w:bCs/>
        </w:rPr>
        <w:t>Тест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Дія.Освіта</w:t>
      </w:r>
      <w:proofErr w:type="spellEnd"/>
      <w:r>
        <w:rPr>
          <w:b/>
          <w:bCs/>
        </w:rPr>
        <w:t xml:space="preserve"> «Викривання корупції: від першого кроку до винагороди»</w:t>
      </w:r>
      <w:r>
        <w:br/>
      </w:r>
      <w:hyperlink r:id="rId63">
        <w:r>
          <w:rPr>
            <w:color w:val="1155CC"/>
            <w:u w:val="single"/>
          </w:rPr>
          <w:t>https://www.facebook.com/diia.education</w:t>
        </w:r>
        <w:r>
          <w:rPr>
            <w:color w:val="1155CC"/>
            <w:u w:val="single"/>
          </w:rPr>
          <w:t>/posts/pfbid0YUiQ73CtrM2pS4AxyRMu2sdRJoUzGp8PwGCqiU3GQL6bFx47JGsMeYxWk2iv6vWUl?locale=uk_UA</w:t>
        </w:r>
      </w:hyperlink>
    </w:p>
    <w:p w14:paraId="00000060" w14:textId="77777777" w:rsidR="001871A5" w:rsidRDefault="00A545BF">
      <w:pPr>
        <w:spacing w:after="240"/>
        <w:jc w:val="both"/>
      </w:pPr>
      <w:r>
        <w:rPr>
          <w:b/>
          <w:bCs/>
        </w:rPr>
        <w:t>ВИСНОВОК</w:t>
      </w:r>
    </w:p>
    <w:p w14:paraId="00000061" w14:textId="42306FBF" w:rsidR="001871A5" w:rsidRDefault="00A545BF">
      <w:pPr>
        <w:spacing w:after="240"/>
        <w:jc w:val="both"/>
      </w:pPr>
      <w:r>
        <w:t>Проведена інформаційно-просвітницька кампанія охопила всі заплановані цільові аудиторії</w:t>
      </w:r>
      <w:r w:rsidR="00163CEF">
        <w:rPr>
          <w:lang w:val="uk-UA"/>
        </w:rPr>
        <w:t xml:space="preserve"> </w:t>
      </w:r>
      <w:r>
        <w:t>та забезпечила широке інформува</w:t>
      </w:r>
      <w:r>
        <w:t xml:space="preserve">ння громадян про стратегії доброчесної поведінки. </w:t>
      </w:r>
    </w:p>
    <w:p w14:paraId="00000062" w14:textId="77777777" w:rsidR="001871A5" w:rsidRDefault="00A545BF">
      <w:pPr>
        <w:spacing w:after="240"/>
        <w:jc w:val="both"/>
      </w:pPr>
      <w:r>
        <w:t>Зміст публікацій та проведених заходів відповідає вимогам ДАП та активно сприяє розбудові культури доброчесності через підвищення антикорупційної та правової обізнаності населення. Крім цього, інтерактивні</w:t>
      </w:r>
      <w:r>
        <w:t xml:space="preserve"> формати роботи з молоддю, тренінги для громад і регіональні зустрічі  довели свою ефективність як сучасні інструменти формування нетерпимості до корупційних практик. </w:t>
      </w:r>
    </w:p>
    <w:p w14:paraId="00000063" w14:textId="77777777" w:rsidR="001871A5" w:rsidRDefault="001871A5">
      <w:pPr>
        <w:jc w:val="both"/>
      </w:pPr>
    </w:p>
    <w:p w14:paraId="00000064" w14:textId="77777777" w:rsidR="001871A5" w:rsidRDefault="001871A5">
      <w:pPr>
        <w:jc w:val="both"/>
      </w:pPr>
    </w:p>
    <w:p w14:paraId="00000065" w14:textId="77777777" w:rsidR="001871A5" w:rsidRDefault="001871A5">
      <w:pPr>
        <w:jc w:val="both"/>
      </w:pPr>
    </w:p>
    <w:p w14:paraId="00000066" w14:textId="77777777" w:rsidR="001871A5" w:rsidRDefault="001871A5">
      <w:pPr>
        <w:jc w:val="both"/>
      </w:pPr>
    </w:p>
    <w:p w14:paraId="00000067" w14:textId="77777777" w:rsidR="001871A5" w:rsidRDefault="001871A5">
      <w:pPr>
        <w:jc w:val="both"/>
      </w:pPr>
    </w:p>
    <w:p w14:paraId="00000068" w14:textId="77777777" w:rsidR="001871A5" w:rsidRDefault="001871A5">
      <w:pPr>
        <w:jc w:val="both"/>
      </w:pPr>
    </w:p>
    <w:p w14:paraId="00000069" w14:textId="77777777" w:rsidR="001871A5" w:rsidRDefault="001871A5">
      <w:pPr>
        <w:jc w:val="both"/>
      </w:pPr>
    </w:p>
    <w:p w14:paraId="0000006A" w14:textId="77777777" w:rsidR="001871A5" w:rsidRDefault="001871A5">
      <w:pPr>
        <w:jc w:val="both"/>
      </w:pPr>
    </w:p>
    <w:p w14:paraId="0000006B" w14:textId="77777777" w:rsidR="001871A5" w:rsidRDefault="001871A5">
      <w:pPr>
        <w:jc w:val="both"/>
      </w:pPr>
    </w:p>
    <w:p w14:paraId="0000006C" w14:textId="77777777" w:rsidR="001871A5" w:rsidRDefault="001871A5">
      <w:pPr>
        <w:jc w:val="both"/>
      </w:pPr>
    </w:p>
    <w:p w14:paraId="0000006D" w14:textId="77777777" w:rsidR="001871A5" w:rsidRDefault="001871A5">
      <w:pPr>
        <w:jc w:val="both"/>
      </w:pPr>
    </w:p>
    <w:p w14:paraId="0000006E" w14:textId="77777777" w:rsidR="001871A5" w:rsidRDefault="001871A5">
      <w:pPr>
        <w:jc w:val="both"/>
      </w:pPr>
    </w:p>
    <w:p w14:paraId="0000006F" w14:textId="77777777" w:rsidR="001871A5" w:rsidRDefault="001871A5">
      <w:pPr>
        <w:shd w:val="clear" w:color="auto" w:fill="FFFFFF"/>
        <w:spacing w:before="120"/>
        <w:jc w:val="both"/>
        <w:rPr>
          <w:color w:val="080809"/>
        </w:rPr>
      </w:pPr>
    </w:p>
    <w:p w14:paraId="00000070" w14:textId="77777777" w:rsidR="001871A5" w:rsidRDefault="00A545BF">
      <w:pPr>
        <w:jc w:val="both"/>
      </w:pPr>
      <w:r>
        <w:t xml:space="preserve"> </w:t>
      </w:r>
    </w:p>
    <w:p w14:paraId="00000071" w14:textId="77777777" w:rsidR="001871A5" w:rsidRDefault="001871A5">
      <w:pPr>
        <w:pBdr>
          <w:bottom w:val="none" w:sz="0" w:space="15" w:color="auto"/>
        </w:pBdr>
        <w:jc w:val="both"/>
      </w:pPr>
    </w:p>
    <w:p w14:paraId="00000072" w14:textId="77777777" w:rsidR="001871A5" w:rsidRDefault="00A545BF">
      <w:pPr>
        <w:jc w:val="both"/>
      </w:pPr>
      <w:r>
        <w:t xml:space="preserve"> </w:t>
      </w:r>
    </w:p>
    <w:sectPr w:rsidR="001871A5">
      <w:pgSz w:w="11909" w:h="16834"/>
      <w:pgMar w:top="1440" w:right="69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  <w:embedRegular r:id="rId1" w:fontKey="{706DCD60-E76B-49B1-A2AB-E4F34F7E206B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CC6549D-858D-4611-9994-8CB8AAEFB5F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7B4ABF8-BF51-4378-B17F-8F0B0F32BD0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4241C"/>
    <w:multiLevelType w:val="multilevel"/>
    <w:tmpl w:val="F1862AE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7802A2"/>
    <w:multiLevelType w:val="multilevel"/>
    <w:tmpl w:val="6D8E77B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1D430B"/>
    <w:multiLevelType w:val="multilevel"/>
    <w:tmpl w:val="7A56D5E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5B2265"/>
    <w:multiLevelType w:val="multilevel"/>
    <w:tmpl w:val="5140960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D2F6BAE"/>
    <w:multiLevelType w:val="multilevel"/>
    <w:tmpl w:val="5D04CF8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9E049DD"/>
    <w:multiLevelType w:val="multilevel"/>
    <w:tmpl w:val="E9481F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B984444"/>
    <w:multiLevelType w:val="multilevel"/>
    <w:tmpl w:val="4BC430C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EC75BE"/>
    <w:multiLevelType w:val="multilevel"/>
    <w:tmpl w:val="8A4046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71662BF"/>
    <w:multiLevelType w:val="multilevel"/>
    <w:tmpl w:val="2BD4CC6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1A5"/>
    <w:rsid w:val="00163CEF"/>
    <w:rsid w:val="001871A5"/>
    <w:rsid w:val="002A7E54"/>
    <w:rsid w:val="006B0D28"/>
    <w:rsid w:val="009B4481"/>
    <w:rsid w:val="00A545BF"/>
    <w:rsid w:val="00A66D11"/>
    <w:rsid w:val="00BA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2AD1"/>
  <w15:docId w15:val="{BC68B160-B2FA-400A-8A4E-3B4B9D9F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azk.gov.ua/uk/novyny/komanda-nazk-na-chernigivschyni-koruptsiyni-ryzyky-u-vidbudovi-ta-zakupivli-instytutsiyna-spromozhnist-antykoruptsiynyh-upovnovazhenyh/" TargetMode="External"/><Relationship Id="rId21" Type="http://schemas.openxmlformats.org/officeDocument/2006/relationships/hyperlink" Target="https://nazk.gov.ua/uk/lisokorystuvannya-ozelenennya-mista-vydobuvannya-burshtynu-zastupnyk-golovy-nazk-rozpoviv-pro-nayvrazlyvishi-do-koruptsii-sfery-na-rivnenschyni/" TargetMode="External"/><Relationship Id="rId34" Type="http://schemas.openxmlformats.org/officeDocument/2006/relationships/hyperlink" Target="https://nazk.gov.ua/uk/komunikatsiya-v-gromadah-videokurs/" TargetMode="External"/><Relationship Id="rId42" Type="http://schemas.openxmlformats.org/officeDocument/2006/relationships/hyperlink" Target="https://www.facebook.com/watch/?v=587571997159580" TargetMode="External"/><Relationship Id="rId47" Type="http://schemas.openxmlformats.org/officeDocument/2006/relationships/hyperlink" Target="https://www.facebook.com/NAZKgov/posts/pfbid0PnvoE8cYHHbFhyF8XxtBz9LvDrv6G7nM192brmTU1iPizyBanw8FgtDvqqoG3sHtl?locale=uk_UA" TargetMode="External"/><Relationship Id="rId50" Type="http://schemas.openxmlformats.org/officeDocument/2006/relationships/hyperlink" Target="https://www.facebook.com/NAZKgov/posts/pfbid0QjkZPsVQKmxaUnNa6tGPc7THmfgtSwBqR85D6v2MUZzp2rpUMP94fPkGRn7vnqTGl?locale=uk_UA" TargetMode="External"/><Relationship Id="rId55" Type="http://schemas.openxmlformats.org/officeDocument/2006/relationships/hyperlink" Target="https://www.facebook.com/NAZKgov/posts/pfbid0fRvBz43iYzyu18MPcJ5E8yeU7edvwbWQS7nDqtgCk3fqfSumZ68PNZ92u1QR17fJl?locale=uk_UA" TargetMode="External"/><Relationship Id="rId63" Type="http://schemas.openxmlformats.org/officeDocument/2006/relationships/hyperlink" Target="https://www.facebook.com/diia.education/posts/pfbid0YUiQ73CtrM2pS4AxyRMu2sdRJoUzGp8PwGCqiU3GQL6bFx47JGsMeYxWk2iv6vWUl?locale=uk_UA" TargetMode="External"/><Relationship Id="rId7" Type="http://schemas.openxmlformats.org/officeDocument/2006/relationships/hyperlink" Target="https://nazk.gov.ua/uk/yak-rozpovidaty-pro-antykoruptsiyu-ta-dobrochesnist-tsikavo-y-zrozumilo-gromady-vchylysya-mystetstvu-efektyvnyh-komunikatsi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zk.gov.ua/uk/82857/" TargetMode="External"/><Relationship Id="rId29" Type="http://schemas.openxmlformats.org/officeDocument/2006/relationships/hyperlink" Target="https://nazk.gov.ua/uk/vidbudova-publichni-zakupivli-zemelni-vidnosyny-lisy-nayvrazlyvishi-do-koruptsii-sfery-na-kyivschyni/" TargetMode="External"/><Relationship Id="rId11" Type="http://schemas.openxmlformats.org/officeDocument/2006/relationships/hyperlink" Target="https://nazk.gov.ua/uk/81888/" TargetMode="External"/><Relationship Id="rId24" Type="http://schemas.openxmlformats.org/officeDocument/2006/relationships/hyperlink" Target="https://nazk.gov.ua/uk/vidbudova-publichni-zakupivli-fortyfikatsii-sfery-z-nayvyschymy-koruptsiynymy-ryzykamy-v-zaporizkiy-oblasti/" TargetMode="External"/><Relationship Id="rId32" Type="http://schemas.openxmlformats.org/officeDocument/2006/relationships/hyperlink" Target="https://cedem.org.ua/wp-content/uploads/2026/03/2026_V-Zbirnyk-istorij-pro-uspishni-spilni-proyekty-organizatsij-gromadyanskogo-suspilstva-biznesu-ta-derzhavnoyi-vlady.pdf?fbclid=IwY2xjawTgAUFleHRuA2FlbQIxMABicmlkETF1NE51UFhIRlR1WTZvdU9qc3J0YwZhcHBfaWQQMjIyMDM5MTc4ODIwMDg5MgABHiO5-Dc3OaZPw_F7uxY9ACH2m7Ke92Av8gjbaTBPINeieEdj-Pol9oR3KsiJ_aem_YTNj2hWNk6CyPJF-pckX1Q" TargetMode="External"/><Relationship Id="rId37" Type="http://schemas.openxmlformats.org/officeDocument/2006/relationships/hyperlink" Target="https://nazk.gov.ua/uk/novyny/proekt-prozora-shkola-ob-ednav-ponad-560-shkil-ukrainy/" TargetMode="External"/><Relationship Id="rId40" Type="http://schemas.openxmlformats.org/officeDocument/2006/relationships/hyperlink" Target="https://www.facebook.com/NAZKgov/videos/1838881596885882?locale=uk_UA" TargetMode="External"/><Relationship Id="rId45" Type="http://schemas.openxmlformats.org/officeDocument/2006/relationships/hyperlink" Target="https://www.youtube.com/watch?v=n09G0zROi34" TargetMode="External"/><Relationship Id="rId53" Type="http://schemas.openxmlformats.org/officeDocument/2006/relationships/hyperlink" Target="https://www.facebook.com/NAZKgov/posts/pfbid02Ks1HqwajLwzcoPhc7q75rHAzw68LhxtEExLv2x2ycoFH6immpG6B2oZmSwfSTHPil?locale=uk_UA" TargetMode="External"/><Relationship Id="rId58" Type="http://schemas.openxmlformats.org/officeDocument/2006/relationships/hyperlink" Target="https://www.facebook.com/NAZKgov/posts/pfbid02LQZsUWhbeA93drd3vQP3CQkKRr1Le7Gf5csNGiwwohrmiLEvBeje4XNeXt1MMFsGl?locale=uk_UA" TargetMode="External"/><Relationship Id="rId5" Type="http://schemas.openxmlformats.org/officeDocument/2006/relationships/hyperlink" Target="https://nazk.gov.ua/uk/ukrainski-gromady-systematyzuyut-svoi-zusyllya-z-protydii-koruptsii-forum-dobrochesnosti-gromad/" TargetMode="External"/><Relationship Id="rId61" Type="http://schemas.openxmlformats.org/officeDocument/2006/relationships/hyperlink" Target="https://www.facebook.com/NAZKgov/posts/pfbid036kgdHkDcbrGdLzg7Xz8hekQdxMzNxVH2yqrwU1PLuRUteUtsapKedTKWqtGHKByLl?locale=uk_UA" TargetMode="External"/><Relationship Id="rId19" Type="http://schemas.openxmlformats.org/officeDocument/2006/relationships/hyperlink" Target="https://nazk.gov.ua/uk/83019/" TargetMode="External"/><Relationship Id="rId14" Type="http://schemas.openxmlformats.org/officeDocument/2006/relationships/hyperlink" Target="https://nazk.gov.ua/uk/82685/" TargetMode="External"/><Relationship Id="rId22" Type="http://schemas.openxmlformats.org/officeDocument/2006/relationships/hyperlink" Target="https://nazk.gov.ua/uk/novyny/nadrovydobuvannya-ta-publichni-zakupivli-zokrema-v-sferi-osvity-zastupnyk-golovy-nazk-rozpoviv-pro-nayvrazlyvishi-do-koruptsii-sfery-na-kirovogradschyni/" TargetMode="External"/><Relationship Id="rId27" Type="http://schemas.openxmlformats.org/officeDocument/2006/relationships/hyperlink" Target="https://nazk.gov.ua/uk/novyny/komanda-nazk-na-chernigivschyni-koruptsiyni-ryzyky-u-vidbudovi-ta-zakupivli-instytutsiyna-spromozhnist-antykoruptsiynyh-upovnovazhenyh/" TargetMode="External"/><Relationship Id="rId30" Type="http://schemas.openxmlformats.org/officeDocument/2006/relationships/hyperlink" Target="https://nazk.gov.ua/uk/84637/" TargetMode="External"/><Relationship Id="rId35" Type="http://schemas.openxmlformats.org/officeDocument/2006/relationships/hyperlink" Target="https://nazk.gov.ua/uk/novyny/nazk-prodovzhue-rozshyryuvaty-spivpratsyu-z-osvitnimy-zakladamy-regioniv-ukrainy-hmelnychchyna/" TargetMode="External"/><Relationship Id="rId43" Type="http://schemas.openxmlformats.org/officeDocument/2006/relationships/hyperlink" Target="https://www.youtube.com/watch?v=bPPjp5Pkp_w" TargetMode="External"/><Relationship Id="rId48" Type="http://schemas.openxmlformats.org/officeDocument/2006/relationships/hyperlink" Target="https://www.facebook.com/NAZKgov/posts/pfbid023tuPfKRtmVDDTQvXqp5HVo6TfVoMF4rSeV1TgD8ADF8gyVWYbTpvoZXmKLiaeVdUl?locale=uk_UA" TargetMode="External"/><Relationship Id="rId56" Type="http://schemas.openxmlformats.org/officeDocument/2006/relationships/hyperlink" Target="https://nazk.gov.ua/uk/novyny/predstavnyky-nazk-rozpovily-pro-naydievishi-preventyvni-antykoruptsiyni-instrumenty-na-harkivskomu-mizhnarodnomu-yurydychnomu-forumi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nazk.gov.ua/uk/nazk-rozrobylo-rekomendatsii-dlya-usunennya-koruptsiynyh-ryzykiv-pry-vidbudovi-zhytla-ta-sotsialnoi-infrastruktury/" TargetMode="External"/><Relationship Id="rId51" Type="http://schemas.openxmlformats.org/officeDocument/2006/relationships/hyperlink" Target="https://www.facebook.com/NAZKgov/posts/pfbid02ehmABqTecFcTVPWSV4Rx8912w7kZFBnnGwSPBz6gFUtbc4ehtAtRNzUPdGbp6NHcl?locale=uk_U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azk.gov.ua/uk/82089/" TargetMode="External"/><Relationship Id="rId17" Type="http://schemas.openxmlformats.org/officeDocument/2006/relationships/hyperlink" Target="https://nazk.gov.ua/uk/82962/" TargetMode="External"/><Relationship Id="rId25" Type="http://schemas.openxmlformats.org/officeDocument/2006/relationships/hyperlink" Target="https://nazk.gov.ua/uk/novyny/usunennya-ryzykiv-u-zakupivlyah-ta-vdoskonalennya-roboty-antykoruptsiynyh-pidrozdiliv-pidsumky-vizytu-nazk-na-poltavschynu/" TargetMode="External"/><Relationship Id="rId33" Type="http://schemas.openxmlformats.org/officeDocument/2006/relationships/hyperlink" Target="https://nazk.gov.ua/uk/novyny/koruptsiyni-ryzyky-u-zakupivlyah-i-vidbudovi-ta-komunikatsiya-antykoruptsiynyh-zahodiv-robocha-poizdka-nazk-na-mykolaivschynu/" TargetMode="External"/><Relationship Id="rId38" Type="http://schemas.openxmlformats.org/officeDocument/2006/relationships/hyperlink" Target="https://nazk.gov.ua/uk/vseukrainskyy-urok-dobrochesnosti-osvityany-pratsivnyky-nazk-ta-vidomi-ukraintsi-rozpovidaly-shkolyaram-pro-dobrochesnist/" TargetMode="External"/><Relationship Id="rId46" Type="http://schemas.openxmlformats.org/officeDocument/2006/relationships/hyperlink" Target="https://www.facebook.com/NAZKgov/posts/pfbid02t3JN4tRyFTaGtHm8tj7M55FwMaZaYeG237BVZBzjQHXTFx22VKDrUd4VMdTr9egl?locale=uk_UA" TargetMode="External"/><Relationship Id="rId59" Type="http://schemas.openxmlformats.org/officeDocument/2006/relationships/hyperlink" Target="https://nazk.gov.ua/uk/spryynyattya-poshyrenosti-koruptsii-v-ukraini-zmenshylosya-nazk-prezentuvalo-rezultaty-schorichnogo-doslidzhennya/" TargetMode="External"/><Relationship Id="rId20" Type="http://schemas.openxmlformats.org/officeDocument/2006/relationships/hyperlink" Target="https://nazk.gov.ua/uk/83132/" TargetMode="External"/><Relationship Id="rId41" Type="http://schemas.openxmlformats.org/officeDocument/2006/relationships/hyperlink" Target="https://www.facebook.com/NAZKgov/posts/pfbid021NZahk5tkj9Ubhe2ThWb39hKv1Af6fv8gYuiBFz69YdA8w83PxYXhSpWRwYCH8bhl?locale=uk_UA" TargetMode="External"/><Relationship Id="rId54" Type="http://schemas.openxmlformats.org/officeDocument/2006/relationships/hyperlink" Target="https://www.facebook.com/NAZKgov/posts/pfbid02ifkxNew1kpKcfmD7g6HsB1dpq46hVfUiBCcwfHxnLMGepXm1GNXaGSQr3dJaArG1l?locale=uk_UA" TargetMode="External"/><Relationship Id="rId62" Type="http://schemas.openxmlformats.org/officeDocument/2006/relationships/hyperlink" Target="https://nazk.gov.ua/uk/dap-na-2023-2025-roky-realizovano-mayzhe-75-zahodiv-scho-pidlyagaly-vykonanny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zk.gov.ua/uk/bahmutska-ta-pokrovska-gromady-peremogly-v-konkursi-dobrochesnyh-praktyk-2024/" TargetMode="External"/><Relationship Id="rId15" Type="http://schemas.openxmlformats.org/officeDocument/2006/relationships/hyperlink" Target="https://nazk.gov.ua/uk/82778/" TargetMode="External"/><Relationship Id="rId23" Type="http://schemas.openxmlformats.org/officeDocument/2006/relationships/hyperlink" Target="https://nazk.gov.ua/uk/ternopil/" TargetMode="External"/><Relationship Id="rId28" Type="http://schemas.openxmlformats.org/officeDocument/2006/relationships/hyperlink" Target="https://nazk.gov.ua/uk/novyny/koruptsiyni-ryzyky-u-zakupivlyah-i-vidbudovi-ta-komunikatsiya-antykoruptsiynyh-zahodiv-robocha-poizdka-nazk-na-mykolaivschynu/" TargetMode="External"/><Relationship Id="rId36" Type="http://schemas.openxmlformats.org/officeDocument/2006/relationships/hyperlink" Target="https://nazk.gov.ua/uk/novyny/u-560-shkolah-i-65-vyshah-vyvchatymut-antykoruptsiyni-dystsypliny-u-novomu-navchalnomu-rotsi/" TargetMode="External"/><Relationship Id="rId49" Type="http://schemas.openxmlformats.org/officeDocument/2006/relationships/hyperlink" Target="https://www.facebook.com/NAZKgov/posts/pfbid029tJSN1EyuqqapYRQKJVC9BfZV7YKiKZPNWW61n5k39EnK8ZxNRvJ73CqwnWZcS96l?locale=uk_UA" TargetMode="External"/><Relationship Id="rId57" Type="http://schemas.openxmlformats.org/officeDocument/2006/relationships/hyperlink" Target="https://www.facebook.com/NAZKgov/posts/pfbid02YuisJE981owA236CLCrpdpKPURc6ZPdQkz5mEJ8y6f3CVjkcdHyvox1qJL2sSQCMl?locale=uk_UA" TargetMode="External"/><Relationship Id="rId10" Type="http://schemas.openxmlformats.org/officeDocument/2006/relationships/hyperlink" Target="https://nazk.gov.ua/uk/81544/" TargetMode="External"/><Relationship Id="rId31" Type="http://schemas.openxmlformats.org/officeDocument/2006/relationships/hyperlink" Target="https://nazk.gov.ua/uk/vidbudova-publichni-zakupivli-zemelni-vidnosyny-lisy-nayvrazlyvishi-do-koruptsii-sfery-na-kyivschyni/" TargetMode="External"/><Relationship Id="rId44" Type="http://schemas.openxmlformats.org/officeDocument/2006/relationships/hyperlink" Target="https://www.youtube.com/watch?v=9ru3P8zgpCw" TargetMode="External"/><Relationship Id="rId52" Type="http://schemas.openxmlformats.org/officeDocument/2006/relationships/hyperlink" Target="https://www.facebook.com/NAZKgov/posts/pfbid02VWpL6pMUAfUajMf5wPyKg5nmGhE6nWvBhW33wVaHFB2esxUVFAnvtWtbcxnU52WJl?locale=uk_UA" TargetMode="External"/><Relationship Id="rId60" Type="http://schemas.openxmlformats.org/officeDocument/2006/relationships/hyperlink" Target="https://www.facebook.com/NAZKgov/posts/pfbid0yj7UhNomX9EcPCg9HjhjoYqnyPUyMgEAdqQg4vwPrYL2NEgpT44of3APjvA5f3BNl?locale=uk_UA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azk.gov.ua/uk/77510/" TargetMode="External"/><Relationship Id="rId13" Type="http://schemas.openxmlformats.org/officeDocument/2006/relationships/hyperlink" Target="https://nazk.gov.ua/uk/82598/" TargetMode="External"/><Relationship Id="rId18" Type="http://schemas.openxmlformats.org/officeDocument/2006/relationships/hyperlink" Target="https://nazk.gov.ua/uk/mytnytsya-peretyn-kordonu-ta-lisove-gospodarstvo-golova-nazk-rozpoviv-pro-nayposhyrenishi-koruptsiyni-ryzyky-na-zakarpatti/" TargetMode="External"/><Relationship Id="rId39" Type="http://schemas.openxmlformats.org/officeDocument/2006/relationships/hyperlink" Target="https://nazk.gov.ua/uk/novyny/v-zahodah-tyzhnya-dobrochesnosti-vzyaly-uchast-kilka-tysyach-osvityan-shkolyariv-studentiv-ta-publichnyh-sluzhbovtsiv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13585</Words>
  <Characters>7745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Садовська Альона Леонідівна</dc:creator>
  <cp:lastModifiedBy>Садовська Альона Леонідівна</cp:lastModifiedBy>
  <cp:revision>4</cp:revision>
  <dcterms:created xsi:type="dcterms:W3CDTF">2026-08-13T08:58:00Z</dcterms:created>
  <dcterms:modified xsi:type="dcterms:W3CDTF">2026-08-13T09:10:00Z</dcterms:modified>
</cp:coreProperties>
</file>